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6936" w:rsidRDefault="00AE663C"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431321</wp:posOffset>
                </wp:positionH>
                <wp:positionV relativeFrom="paragraph">
                  <wp:posOffset>200564</wp:posOffset>
                </wp:positionV>
                <wp:extent cx="6131674" cy="1634637"/>
                <wp:effectExtent l="0" t="0" r="2540" b="2286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1674" cy="1634637"/>
                          <a:chOff x="0" y="0"/>
                          <a:chExt cx="9296" cy="2040"/>
                        </a:xfrm>
                      </wpg:grpSpPr>
                      <wps:wsp>
                        <wps:cNvPr id="3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7979" y="63"/>
                            <a:ext cx="1317" cy="1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663C" w:rsidRDefault="00AE663C" w:rsidP="00AE663C">
                              <w:r>
                                <w:object w:dxaOrig="1290" w:dyaOrig="1335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6" type="#_x0000_t75" style="width:54.15pt;height:56.45pt">
                                    <v:imagedata r:id="rId7" o:title=""/>
                                  </v:shape>
                                  <o:OLEObject Type="Embed" ProgID="MSPhotoEd.3" ShapeID="_x0000_i1026" DrawAspect="Content" ObjectID="_1844493812" r:id="rId8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390" y="0"/>
                            <a:ext cx="8391" cy="2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663C" w:rsidRDefault="00AE663C" w:rsidP="00AE663C">
                              <w:pPr>
                                <w:jc w:val="center"/>
                                <w:rPr>
                                  <w:rFonts w:ascii="Book Antiqua" w:hAnsi="Book Antiqua"/>
                                  <w:b/>
                                  <w:sz w:val="28"/>
                                  <w:szCs w:val="28"/>
                                  <w:lang w:val="de-DE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b/>
                                  <w:sz w:val="28"/>
                                  <w:szCs w:val="28"/>
                                  <w:lang w:val="de-DE"/>
                                </w:rPr>
                                <w:t>Republika e Kosovës</w:t>
                              </w:r>
                            </w:p>
                            <w:p w:rsidR="00AE663C" w:rsidRDefault="00AE663C" w:rsidP="00AE663C">
                              <w:pPr>
                                <w:jc w:val="center"/>
                                <w:rPr>
                                  <w:rFonts w:ascii="Book Antiqua" w:hAnsi="Book Antiqua"/>
                                  <w:sz w:val="28"/>
                                  <w:szCs w:val="28"/>
                                  <w:lang w:val="de-DE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sz w:val="28"/>
                                  <w:szCs w:val="28"/>
                                  <w:lang w:val="de-DE"/>
                                </w:rPr>
                                <w:t>Republika Kosovo / Republic of Kosovo</w:t>
                              </w:r>
                            </w:p>
                            <w:p w:rsidR="00AE663C" w:rsidRDefault="00AE663C" w:rsidP="00AE663C">
                              <w:pPr>
                                <w:spacing w:line="240" w:lineRule="auto"/>
                                <w:jc w:val="center"/>
                                <w:rPr>
                                  <w:rFonts w:ascii="Book Antiqua" w:hAnsi="Book Antiqua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b/>
                                  <w:i/>
                                </w:rPr>
                                <w:t>Komuna e Rahovecit</w:t>
                              </w:r>
                            </w:p>
                            <w:p w:rsidR="00AE663C" w:rsidRDefault="00AE663C" w:rsidP="00AE663C">
                              <w:pPr>
                                <w:spacing w:line="240" w:lineRule="auto"/>
                                <w:jc w:val="center"/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i/>
                                </w:rPr>
                                <w:t>Opština Orahovac / Municipality Rahovec</w:t>
                              </w:r>
                            </w:p>
                            <w:p w:rsidR="00AE663C" w:rsidRDefault="00AE663C" w:rsidP="00AE663C">
                              <w:pPr>
                                <w:spacing w:line="240" w:lineRule="auto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Njësia e Auditimit të Brendshëm</w:t>
                              </w:r>
                            </w:p>
                            <w:p w:rsidR="00AE663C" w:rsidRDefault="00AE663C" w:rsidP="00AE663C">
                              <w:pPr>
                                <w:jc w:val="center"/>
                                <w:rPr>
                                  <w:rFonts w:ascii="Book Antiqua" w:hAnsi="Book Antiqua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60" cy="1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663C" w:rsidRDefault="00AE663C" w:rsidP="00AE663C">
                              <w:r w:rsidRPr="00F7705C">
                                <w:rPr>
                                  <w:rFonts w:ascii="Calibri" w:hAnsi="Calibri"/>
                                  <w:noProof/>
                                </w:rPr>
                                <w:drawing>
                                  <wp:inline distT="0" distB="0" distL="0" distR="0">
                                    <wp:extent cx="612775" cy="664210"/>
                                    <wp:effectExtent l="0" t="0" r="0" b="2540"/>
                                    <wp:docPr id="7" name="Picture 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12775" cy="66421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19"/>
                        <wps:cNvCnPr/>
                        <wps:spPr bwMode="auto">
                          <a:xfrm>
                            <a:off x="390" y="2040"/>
                            <a:ext cx="850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33.95pt;margin-top:15.8pt;width:482.8pt;height:128.7pt;z-index:251658240" coordsize="9296,2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7" type="#_x0000_t202" style="position:absolute;left:7979;top:63;width:1317;height:12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" filled="f" stroked="f">
                  <v:textbox>
                    <w:txbxContent>
                      <w:p w:rsidR="00AE663C" w:rsidRDefault="00AE663C" w:rsidP="00AE663C">
                        <w:r>
                          <w:object w:dxaOrig="1290" w:dyaOrig="1335">
                            <v:shape id="_x0000_i1026" type="#_x0000_t75" style="width:54.15pt;height:56.45pt">
                              <v:imagedata r:id="rId7" o:title=""/>
                            </v:shape>
                            <o:OLEObject Type="Embed" ProgID="MSPhotoEd.3" ShapeID="_x0000_i1026" DrawAspect="Content" ObjectID="_1844493812" r:id="rId10"/>
                          </w:object>
                        </w:r>
                      </w:p>
                    </w:txbxContent>
                  </v:textbox>
                </v:shape>
                <v:shape id="Text Box 17" o:spid="_x0000_s1028" type="#_x0000_t202" style="position:absolute;left:390;width:8391;height:2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AE663C" w:rsidRDefault="00AE663C" w:rsidP="00AE663C">
                        <w:pPr>
                          <w:jc w:val="center"/>
                          <w:rPr>
                            <w:rFonts w:ascii="Book Antiqua" w:hAnsi="Book Antiqua"/>
                            <w:b/>
                            <w:sz w:val="28"/>
                            <w:szCs w:val="28"/>
                            <w:lang w:val="de-DE"/>
                          </w:rPr>
                        </w:pPr>
                        <w:r>
                          <w:rPr>
                            <w:rFonts w:ascii="Book Antiqua" w:hAnsi="Book Antiqua"/>
                            <w:b/>
                            <w:sz w:val="28"/>
                            <w:szCs w:val="28"/>
                            <w:lang w:val="de-DE"/>
                          </w:rPr>
                          <w:t>Republika e Kosovës</w:t>
                        </w:r>
                      </w:p>
                      <w:p w:rsidR="00AE663C" w:rsidRDefault="00AE663C" w:rsidP="00AE663C">
                        <w:pPr>
                          <w:jc w:val="center"/>
                          <w:rPr>
                            <w:rFonts w:ascii="Book Antiqua" w:hAnsi="Book Antiqua"/>
                            <w:sz w:val="28"/>
                            <w:szCs w:val="28"/>
                            <w:lang w:val="de-DE"/>
                          </w:rPr>
                        </w:pPr>
                        <w:r>
                          <w:rPr>
                            <w:rFonts w:ascii="Book Antiqua" w:hAnsi="Book Antiqua"/>
                            <w:sz w:val="28"/>
                            <w:szCs w:val="28"/>
                            <w:lang w:val="de-DE"/>
                          </w:rPr>
                          <w:t>Republika Kosovo / Republic of Kosovo</w:t>
                        </w:r>
                      </w:p>
                      <w:p w:rsidR="00AE663C" w:rsidRDefault="00AE663C" w:rsidP="00AE663C">
                        <w:pPr>
                          <w:spacing w:line="240" w:lineRule="auto"/>
                          <w:jc w:val="center"/>
                          <w:rPr>
                            <w:rFonts w:ascii="Book Antiqua" w:hAnsi="Book Antiqua"/>
                            <w:b/>
                            <w:i/>
                          </w:rPr>
                        </w:pPr>
                        <w:r>
                          <w:rPr>
                            <w:rFonts w:ascii="Book Antiqua" w:hAnsi="Book Antiqua"/>
                            <w:b/>
                            <w:i/>
                          </w:rPr>
                          <w:t>Komuna e Rahovecit</w:t>
                        </w:r>
                      </w:p>
                      <w:p w:rsidR="00AE663C" w:rsidRDefault="00AE663C" w:rsidP="00AE663C">
                        <w:pPr>
                          <w:spacing w:line="240" w:lineRule="auto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rFonts w:ascii="Book Antiqua" w:hAnsi="Book Antiqua"/>
                            <w:i/>
                          </w:rPr>
                          <w:t>Opština Orahovac / Municipality Rahovec</w:t>
                        </w:r>
                      </w:p>
                      <w:p w:rsidR="00AE663C" w:rsidRDefault="00AE663C" w:rsidP="00AE663C">
                        <w:pPr>
                          <w:spacing w:line="240" w:lineRule="auto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Njësia e Auditimit të Brendshëm</w:t>
                        </w:r>
                      </w:p>
                      <w:p w:rsidR="00AE663C" w:rsidRDefault="00AE663C" w:rsidP="00AE663C">
                        <w:pPr>
                          <w:jc w:val="center"/>
                          <w:rPr>
                            <w:rFonts w:ascii="Book Antiqua" w:hAnsi="Book Antiqua"/>
                            <w:b/>
                          </w:rPr>
                        </w:pPr>
                      </w:p>
                    </w:txbxContent>
                  </v:textbox>
                </v:shape>
                <v:shape id="Text Box 18" o:spid="_x0000_s1029" type="#_x0000_t202" style="position:absolute;width:1260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:rsidR="00AE663C" w:rsidRDefault="00AE663C" w:rsidP="00AE663C">
                        <w:r w:rsidRPr="00F7705C">
                          <w:rPr>
                            <w:rFonts w:ascii="Calibri" w:hAnsi="Calibri"/>
                            <w:noProof/>
                          </w:rPr>
                          <w:drawing>
                            <wp:inline distT="0" distB="0" distL="0" distR="0">
                              <wp:extent cx="612775" cy="664210"/>
                              <wp:effectExtent l="0" t="0" r="0" b="2540"/>
                              <wp:docPr id="7" name="Picture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2775" cy="6642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line id="Line 19" o:spid="_x0000_s1030" style="position:absolute;visibility:visible;mso-wrap-style:square" from="390,2040" to="8895,2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  </v:group>
            </w:pict>
          </mc:Fallback>
        </mc:AlternateContent>
      </w:r>
    </w:p>
    <w:p w:rsidR="00EF17E3" w:rsidRDefault="00EF17E3" w:rsidP="00E231A6">
      <w:pPr>
        <w:rPr>
          <w:noProof/>
          <w:lang w:val="en-US"/>
        </w:rPr>
      </w:pPr>
    </w:p>
    <w:p w:rsidR="00AE663C" w:rsidRDefault="00AE663C" w:rsidP="00E231A6">
      <w:pPr>
        <w:rPr>
          <w:rFonts w:ascii="Bodoni MT" w:hAnsi="Bodoni MT"/>
          <w:sz w:val="24"/>
          <w:szCs w:val="24"/>
          <w:lang w:val="en-US"/>
        </w:rPr>
      </w:pPr>
    </w:p>
    <w:p w:rsidR="00AE663C" w:rsidRDefault="00AE663C" w:rsidP="00E231A6">
      <w:pPr>
        <w:rPr>
          <w:rFonts w:ascii="Bodoni MT" w:hAnsi="Bodoni MT"/>
          <w:sz w:val="24"/>
          <w:szCs w:val="24"/>
          <w:lang w:val="en-US"/>
        </w:rPr>
      </w:pPr>
    </w:p>
    <w:p w:rsidR="00AE663C" w:rsidRDefault="00AE663C" w:rsidP="00E231A6">
      <w:pPr>
        <w:rPr>
          <w:rFonts w:ascii="Bodoni MT" w:hAnsi="Bodoni MT"/>
          <w:sz w:val="24"/>
          <w:szCs w:val="24"/>
          <w:lang w:val="en-US"/>
        </w:rPr>
      </w:pPr>
    </w:p>
    <w:p w:rsidR="00AE663C" w:rsidRPr="000953A5" w:rsidRDefault="00AE663C" w:rsidP="00E231A6">
      <w:pPr>
        <w:rPr>
          <w:rFonts w:ascii="Bodoni MT" w:hAnsi="Bodoni MT"/>
          <w:sz w:val="24"/>
          <w:szCs w:val="24"/>
          <w:lang w:val="en-US"/>
        </w:rPr>
      </w:pPr>
    </w:p>
    <w:p w:rsidR="00E231A6" w:rsidRPr="000953A5" w:rsidRDefault="00E231A6" w:rsidP="008D2F5C">
      <w:pPr>
        <w:keepNext/>
        <w:spacing w:after="0" w:line="240" w:lineRule="auto"/>
        <w:outlineLvl w:val="0"/>
        <w:rPr>
          <w:rFonts w:ascii="Bodoni MT" w:eastAsia="Arial Unicode MS" w:hAnsi="Bodoni MT" w:cs="Times New Roman"/>
          <w:b/>
          <w:bCs/>
          <w:noProof/>
          <w:sz w:val="24"/>
          <w:szCs w:val="24"/>
        </w:rPr>
      </w:pPr>
    </w:p>
    <w:p w:rsidR="00EF17E3" w:rsidRDefault="00E231A6" w:rsidP="00044FF8">
      <w:pPr>
        <w:keepNext/>
        <w:spacing w:after="0" w:line="240" w:lineRule="auto"/>
        <w:outlineLvl w:val="1"/>
        <w:rPr>
          <w:rFonts w:ascii="Bodoni MT" w:eastAsia="Arial Unicode MS" w:hAnsi="Bodoni MT" w:cs="Times New Roman"/>
          <w:b/>
          <w:bCs/>
          <w:noProof/>
          <w:sz w:val="24"/>
          <w:szCs w:val="24"/>
        </w:rPr>
      </w:pPr>
      <w:r w:rsidRPr="000953A5">
        <w:rPr>
          <w:rFonts w:ascii="Bodoni MT" w:eastAsia="Arial Unicode MS" w:hAnsi="Bodoni MT" w:cs="Times New Roman"/>
          <w:b/>
          <w:bCs/>
          <w:noProof/>
          <w:sz w:val="24"/>
          <w:szCs w:val="24"/>
        </w:rPr>
        <w:t xml:space="preserve">                          </w:t>
      </w:r>
    </w:p>
    <w:p w:rsidR="00044FF8" w:rsidRDefault="00044FF8" w:rsidP="00044FF8">
      <w:pPr>
        <w:keepNext/>
        <w:spacing w:after="0" w:line="240" w:lineRule="auto"/>
        <w:outlineLvl w:val="1"/>
        <w:rPr>
          <w:rFonts w:ascii="Bodoni MT" w:eastAsia="Arial Unicode MS" w:hAnsi="Bodoni MT" w:cs="Times New Roman"/>
          <w:b/>
          <w:bCs/>
          <w:noProof/>
          <w:sz w:val="24"/>
          <w:szCs w:val="24"/>
        </w:rPr>
      </w:pPr>
    </w:p>
    <w:p w:rsidR="00044FF8" w:rsidRDefault="00044FF8" w:rsidP="00044FF8">
      <w:pPr>
        <w:keepNext/>
        <w:spacing w:after="0" w:line="240" w:lineRule="auto"/>
        <w:outlineLvl w:val="1"/>
        <w:rPr>
          <w:rFonts w:ascii="Bodoni MT" w:eastAsia="Arial Unicode MS" w:hAnsi="Bodoni MT" w:cs="Times New Roman"/>
          <w:b/>
          <w:bCs/>
          <w:noProof/>
          <w:sz w:val="24"/>
          <w:szCs w:val="24"/>
        </w:rPr>
      </w:pPr>
    </w:p>
    <w:p w:rsidR="00044FF8" w:rsidRDefault="00044FF8" w:rsidP="00044FF8">
      <w:pPr>
        <w:keepNext/>
        <w:spacing w:after="0" w:line="240" w:lineRule="auto"/>
        <w:outlineLvl w:val="1"/>
        <w:rPr>
          <w:rFonts w:ascii="Bodoni MT" w:eastAsia="Arial Unicode MS" w:hAnsi="Bodoni MT" w:cs="Times New Roman"/>
          <w:b/>
          <w:bCs/>
          <w:noProof/>
          <w:sz w:val="24"/>
          <w:szCs w:val="24"/>
        </w:rPr>
      </w:pPr>
    </w:p>
    <w:p w:rsidR="00044FF8" w:rsidRDefault="00044FF8" w:rsidP="00044FF8">
      <w:pPr>
        <w:keepNext/>
        <w:spacing w:after="0" w:line="240" w:lineRule="auto"/>
        <w:outlineLvl w:val="1"/>
        <w:rPr>
          <w:rFonts w:ascii="Bodoni MT" w:eastAsia="Arial Unicode MS" w:hAnsi="Bodoni MT" w:cs="Times New Roman"/>
          <w:b/>
          <w:bCs/>
          <w:noProof/>
          <w:sz w:val="24"/>
          <w:szCs w:val="24"/>
        </w:rPr>
      </w:pPr>
    </w:p>
    <w:p w:rsidR="00913C97" w:rsidRDefault="00913C97" w:rsidP="00044FF8">
      <w:pPr>
        <w:keepNext/>
        <w:spacing w:after="0" w:line="240" w:lineRule="auto"/>
        <w:outlineLvl w:val="1"/>
        <w:rPr>
          <w:rFonts w:ascii="Bodoni MT" w:eastAsia="Arial Unicode MS" w:hAnsi="Bodoni MT" w:cs="Times New Roman"/>
          <w:b/>
          <w:bCs/>
          <w:noProof/>
          <w:sz w:val="24"/>
          <w:szCs w:val="24"/>
        </w:rPr>
      </w:pPr>
    </w:p>
    <w:p w:rsidR="00913C97" w:rsidRDefault="00913C97" w:rsidP="00044FF8">
      <w:pPr>
        <w:keepNext/>
        <w:spacing w:after="0" w:line="240" w:lineRule="auto"/>
        <w:outlineLvl w:val="1"/>
        <w:rPr>
          <w:rFonts w:ascii="Bodoni MT" w:eastAsia="Arial Unicode MS" w:hAnsi="Bodoni MT" w:cs="Times New Roman"/>
          <w:b/>
          <w:bCs/>
          <w:noProof/>
          <w:sz w:val="24"/>
          <w:szCs w:val="24"/>
        </w:rPr>
      </w:pPr>
    </w:p>
    <w:p w:rsidR="00044FF8" w:rsidRDefault="00044FF8" w:rsidP="00044FF8">
      <w:pPr>
        <w:keepNext/>
        <w:spacing w:after="0" w:line="240" w:lineRule="auto"/>
        <w:outlineLvl w:val="1"/>
        <w:rPr>
          <w:rFonts w:ascii="Bodoni MT" w:eastAsia="Times New Roman" w:hAnsi="Bodoni MT" w:cs="Times New Roman"/>
          <w:b/>
          <w:bCs/>
          <w:sz w:val="24"/>
          <w:szCs w:val="24"/>
        </w:rPr>
      </w:pPr>
    </w:p>
    <w:p w:rsidR="00EF17E3" w:rsidRPr="000953A5" w:rsidRDefault="00EF17E3" w:rsidP="00E231A6">
      <w:pPr>
        <w:spacing w:after="0" w:line="240" w:lineRule="auto"/>
        <w:rPr>
          <w:rFonts w:ascii="Bodoni MT" w:eastAsia="Times New Roman" w:hAnsi="Bodoni MT" w:cs="Times New Roman"/>
          <w:b/>
          <w:bCs/>
          <w:sz w:val="24"/>
          <w:szCs w:val="24"/>
        </w:rPr>
      </w:pPr>
    </w:p>
    <w:p w:rsidR="00E231A6" w:rsidRPr="006E3265" w:rsidRDefault="00E0327A" w:rsidP="00044FF8">
      <w:pPr>
        <w:keepNext/>
        <w:spacing w:after="0" w:line="240" w:lineRule="auto"/>
        <w:ind w:left="288"/>
        <w:jc w:val="center"/>
        <w:outlineLvl w:val="2"/>
        <w:rPr>
          <w:rFonts w:ascii="Bodoni MT" w:eastAsia="Arial Unicode MS" w:hAnsi="Bodoni MT" w:cs="Times New Roman"/>
          <w:b/>
          <w:bCs/>
          <w:iCs/>
          <w:noProof/>
          <w:sz w:val="48"/>
          <w:szCs w:val="48"/>
          <w:u w:val="single"/>
        </w:rPr>
      </w:pPr>
      <w:r>
        <w:rPr>
          <w:rFonts w:ascii="Bodoni MT" w:eastAsia="Times New Roman" w:hAnsi="Bodoni MT" w:cs="Times New Roman"/>
          <w:sz w:val="48"/>
          <w:szCs w:val="48"/>
        </w:rPr>
        <w:t>RAPORT</w:t>
      </w:r>
      <w:r w:rsidR="00D670CF">
        <w:rPr>
          <w:rFonts w:ascii="Bodoni MT" w:eastAsia="Times New Roman" w:hAnsi="Bodoni MT" w:cs="Times New Roman"/>
          <w:sz w:val="48"/>
          <w:szCs w:val="48"/>
        </w:rPr>
        <w:t xml:space="preserve"> </w:t>
      </w:r>
      <w:r w:rsidR="009337AE">
        <w:rPr>
          <w:rFonts w:ascii="Bodoni MT" w:eastAsia="Times New Roman" w:hAnsi="Bodoni MT" w:cs="Times New Roman"/>
          <w:sz w:val="48"/>
          <w:szCs w:val="48"/>
        </w:rPr>
        <w:t>GJASHTËMUJOR</w:t>
      </w:r>
      <w:r w:rsidR="00044FF8" w:rsidRPr="006E3265">
        <w:rPr>
          <w:rFonts w:ascii="Bodoni MT" w:eastAsia="Times New Roman" w:hAnsi="Bodoni MT" w:cs="Times New Roman"/>
          <w:sz w:val="48"/>
          <w:szCs w:val="48"/>
        </w:rPr>
        <w:t xml:space="preserve"> I PUNËS</w:t>
      </w:r>
    </w:p>
    <w:p w:rsidR="00E231A6" w:rsidRPr="000953A5" w:rsidRDefault="00EF17E3" w:rsidP="00EF17E3">
      <w:pPr>
        <w:keepNext/>
        <w:spacing w:after="0" w:line="240" w:lineRule="auto"/>
        <w:outlineLvl w:val="3"/>
        <w:rPr>
          <w:rFonts w:ascii="Bodoni MT" w:eastAsia="MS Mincho" w:hAnsi="Bodoni MT" w:cs="Times New Roman"/>
          <w:b/>
          <w:bCs/>
          <w:noProof/>
          <w:sz w:val="24"/>
          <w:szCs w:val="24"/>
        </w:rPr>
      </w:pPr>
      <w:r>
        <w:rPr>
          <w:rFonts w:ascii="Bodoni MT" w:eastAsia="MS Mincho" w:hAnsi="Bodoni MT" w:cs="Times New Roman"/>
          <w:b/>
          <w:bCs/>
          <w:noProof/>
          <w:sz w:val="24"/>
          <w:szCs w:val="24"/>
        </w:rPr>
        <w:t xml:space="preserve">   </w:t>
      </w:r>
    </w:p>
    <w:p w:rsidR="00E231A6" w:rsidRPr="000953A5" w:rsidRDefault="00E231A6" w:rsidP="00E231A6">
      <w:pPr>
        <w:spacing w:after="0" w:line="240" w:lineRule="auto"/>
        <w:jc w:val="center"/>
        <w:rPr>
          <w:rFonts w:ascii="Bodoni MT" w:eastAsia="Times New Roman" w:hAnsi="Bodoni MT" w:cs="Times New Roman"/>
          <w:b/>
          <w:bCs/>
          <w:sz w:val="24"/>
          <w:szCs w:val="24"/>
        </w:rPr>
      </w:pPr>
      <w:r w:rsidRPr="000953A5">
        <w:rPr>
          <w:rFonts w:ascii="Bodoni MT" w:eastAsia="Times New Roman" w:hAnsi="Bodoni MT" w:cs="Times New Roman"/>
          <w:b/>
          <w:bCs/>
          <w:sz w:val="24"/>
          <w:szCs w:val="24"/>
        </w:rPr>
        <w:t xml:space="preserve">                                     </w:t>
      </w:r>
    </w:p>
    <w:p w:rsidR="00E231A6" w:rsidRPr="000953A5" w:rsidRDefault="00D670CF" w:rsidP="00044FF8">
      <w:pPr>
        <w:spacing w:after="0" w:line="240" w:lineRule="auto"/>
        <w:jc w:val="center"/>
        <w:rPr>
          <w:rFonts w:ascii="Bodoni MT" w:eastAsia="Times New Roman" w:hAnsi="Bodoni MT" w:cs="Times New Roman"/>
          <w:b/>
          <w:bCs/>
          <w:sz w:val="24"/>
          <w:szCs w:val="24"/>
        </w:rPr>
      </w:pPr>
      <w:r>
        <w:rPr>
          <w:rFonts w:ascii="Bodoni MT" w:eastAsia="Times New Roman" w:hAnsi="Bodoni MT" w:cs="Times New Roman"/>
          <w:b/>
          <w:bCs/>
          <w:sz w:val="24"/>
          <w:szCs w:val="24"/>
        </w:rPr>
        <w:t>Për periudhën   01.01.202</w:t>
      </w:r>
      <w:r w:rsidR="00FC153C">
        <w:rPr>
          <w:rFonts w:ascii="Bodoni MT" w:eastAsia="Times New Roman" w:hAnsi="Bodoni MT" w:cs="Times New Roman"/>
          <w:b/>
          <w:bCs/>
          <w:sz w:val="24"/>
          <w:szCs w:val="24"/>
        </w:rPr>
        <w:t>6</w:t>
      </w:r>
      <w:r>
        <w:rPr>
          <w:rFonts w:ascii="Bodoni MT" w:eastAsia="Times New Roman" w:hAnsi="Bodoni MT" w:cs="Times New Roman"/>
          <w:b/>
          <w:bCs/>
          <w:sz w:val="24"/>
          <w:szCs w:val="24"/>
        </w:rPr>
        <w:t xml:space="preserve"> -  3</w:t>
      </w:r>
      <w:r w:rsidR="00ED1219">
        <w:rPr>
          <w:rFonts w:ascii="Bodoni MT" w:eastAsia="Times New Roman" w:hAnsi="Bodoni MT" w:cs="Times New Roman"/>
          <w:b/>
          <w:bCs/>
          <w:sz w:val="24"/>
          <w:szCs w:val="24"/>
        </w:rPr>
        <w:t>0</w:t>
      </w:r>
      <w:r>
        <w:rPr>
          <w:rFonts w:ascii="Bodoni MT" w:eastAsia="Times New Roman" w:hAnsi="Bodoni MT" w:cs="Times New Roman"/>
          <w:b/>
          <w:bCs/>
          <w:sz w:val="24"/>
          <w:szCs w:val="24"/>
        </w:rPr>
        <w:t>.0</w:t>
      </w:r>
      <w:r w:rsidR="00ED1219">
        <w:rPr>
          <w:rFonts w:ascii="Bodoni MT" w:eastAsia="Times New Roman" w:hAnsi="Bodoni MT" w:cs="Times New Roman"/>
          <w:b/>
          <w:bCs/>
          <w:sz w:val="24"/>
          <w:szCs w:val="24"/>
        </w:rPr>
        <w:t>6</w:t>
      </w:r>
      <w:r>
        <w:rPr>
          <w:rFonts w:ascii="Bodoni MT" w:eastAsia="Times New Roman" w:hAnsi="Bodoni MT" w:cs="Times New Roman"/>
          <w:b/>
          <w:bCs/>
          <w:sz w:val="24"/>
          <w:szCs w:val="24"/>
        </w:rPr>
        <w:t>.202</w:t>
      </w:r>
      <w:r w:rsidR="00FC153C">
        <w:rPr>
          <w:rFonts w:ascii="Bodoni MT" w:eastAsia="Times New Roman" w:hAnsi="Bodoni MT" w:cs="Times New Roman"/>
          <w:b/>
          <w:bCs/>
          <w:sz w:val="24"/>
          <w:szCs w:val="24"/>
        </w:rPr>
        <w:t>6</w:t>
      </w:r>
    </w:p>
    <w:p w:rsidR="00E231A6" w:rsidRPr="000953A5" w:rsidRDefault="00E231A6" w:rsidP="00044FF8">
      <w:pPr>
        <w:spacing w:after="0" w:line="240" w:lineRule="auto"/>
        <w:jc w:val="center"/>
        <w:rPr>
          <w:rFonts w:ascii="Bodoni MT" w:eastAsia="Times New Roman" w:hAnsi="Bodoni MT" w:cs="Times New Roman"/>
          <w:b/>
          <w:bCs/>
          <w:sz w:val="24"/>
          <w:szCs w:val="24"/>
        </w:rPr>
      </w:pPr>
    </w:p>
    <w:p w:rsidR="00E231A6" w:rsidRDefault="00E231A6" w:rsidP="00E231A6">
      <w:pPr>
        <w:spacing w:after="0" w:line="240" w:lineRule="auto"/>
        <w:jc w:val="center"/>
        <w:rPr>
          <w:rFonts w:ascii="Bodoni MT" w:eastAsia="MS Mincho" w:hAnsi="Bodoni MT" w:cs="Times New Roman"/>
          <w:b/>
          <w:bCs/>
          <w:noProof/>
          <w:sz w:val="24"/>
          <w:szCs w:val="24"/>
        </w:rPr>
      </w:pPr>
    </w:p>
    <w:p w:rsidR="00E0327A" w:rsidRDefault="00E0327A" w:rsidP="00E231A6">
      <w:pPr>
        <w:spacing w:after="0" w:line="240" w:lineRule="auto"/>
        <w:jc w:val="center"/>
        <w:rPr>
          <w:rFonts w:ascii="Bodoni MT" w:eastAsia="MS Mincho" w:hAnsi="Bodoni MT" w:cs="Times New Roman"/>
          <w:b/>
          <w:bCs/>
          <w:noProof/>
          <w:sz w:val="24"/>
          <w:szCs w:val="24"/>
        </w:rPr>
      </w:pPr>
    </w:p>
    <w:p w:rsidR="00E0327A" w:rsidRPr="000953A5" w:rsidRDefault="00E0327A" w:rsidP="00E231A6">
      <w:pPr>
        <w:spacing w:after="0" w:line="240" w:lineRule="auto"/>
        <w:jc w:val="center"/>
        <w:rPr>
          <w:rFonts w:ascii="Bodoni MT" w:eastAsia="Times New Roman" w:hAnsi="Bodoni MT" w:cs="Times New Roman"/>
          <w:sz w:val="24"/>
          <w:szCs w:val="24"/>
        </w:rPr>
      </w:pPr>
    </w:p>
    <w:p w:rsidR="00E231A6" w:rsidRPr="000953A5" w:rsidRDefault="00E231A6" w:rsidP="00E231A6">
      <w:pPr>
        <w:spacing w:after="0" w:line="240" w:lineRule="auto"/>
        <w:jc w:val="center"/>
        <w:rPr>
          <w:rFonts w:ascii="Bodoni MT" w:eastAsia="Times New Roman" w:hAnsi="Bodoni MT" w:cs="Times New Roman"/>
          <w:sz w:val="24"/>
          <w:szCs w:val="24"/>
        </w:rPr>
      </w:pPr>
    </w:p>
    <w:p w:rsidR="00E231A6" w:rsidRPr="000953A5" w:rsidRDefault="00E231A6" w:rsidP="00E231A6">
      <w:pPr>
        <w:spacing w:after="0" w:line="240" w:lineRule="auto"/>
        <w:jc w:val="center"/>
        <w:rPr>
          <w:rFonts w:ascii="Bodoni MT" w:eastAsia="Times New Roman" w:hAnsi="Bodoni MT" w:cs="Times New Roman"/>
          <w:sz w:val="24"/>
          <w:szCs w:val="24"/>
        </w:rPr>
      </w:pPr>
    </w:p>
    <w:p w:rsidR="00E231A6" w:rsidRPr="000953A5" w:rsidRDefault="00E231A6" w:rsidP="00E231A6">
      <w:pPr>
        <w:spacing w:after="0" w:line="240" w:lineRule="auto"/>
        <w:outlineLvl w:val="0"/>
        <w:rPr>
          <w:rFonts w:ascii="Bodoni MT" w:eastAsia="Times New Roman" w:hAnsi="Bodoni MT" w:cs="Times New Roman"/>
          <w:b/>
          <w:noProof/>
          <w:sz w:val="24"/>
          <w:szCs w:val="24"/>
          <w:u w:val="single"/>
        </w:rPr>
      </w:pPr>
    </w:p>
    <w:p w:rsidR="00E231A6" w:rsidRPr="000953A5" w:rsidRDefault="00E231A6" w:rsidP="00E231A6">
      <w:pPr>
        <w:spacing w:after="0" w:line="240" w:lineRule="auto"/>
        <w:ind w:firstLine="720"/>
        <w:jc w:val="center"/>
        <w:rPr>
          <w:rFonts w:ascii="Bodoni MT" w:eastAsia="Times New Roman" w:hAnsi="Bodoni MT" w:cs="Times New Roman"/>
          <w:b/>
          <w:bCs/>
          <w:color w:val="000000"/>
          <w:sz w:val="24"/>
          <w:szCs w:val="24"/>
        </w:rPr>
      </w:pPr>
    </w:p>
    <w:p w:rsidR="00E231A6" w:rsidRPr="000953A5" w:rsidRDefault="00E231A6" w:rsidP="00E231A6">
      <w:pPr>
        <w:spacing w:after="0" w:line="240" w:lineRule="auto"/>
        <w:ind w:firstLine="720"/>
        <w:jc w:val="center"/>
        <w:rPr>
          <w:rFonts w:ascii="Bodoni MT" w:eastAsia="Times New Roman" w:hAnsi="Bodoni MT" w:cs="Times New Roman"/>
          <w:b/>
          <w:bCs/>
          <w:color w:val="000000"/>
          <w:sz w:val="24"/>
          <w:szCs w:val="24"/>
        </w:rPr>
      </w:pPr>
    </w:p>
    <w:p w:rsidR="00E231A6" w:rsidRDefault="00E231A6" w:rsidP="00E231A6">
      <w:pPr>
        <w:spacing w:after="0" w:line="240" w:lineRule="auto"/>
        <w:rPr>
          <w:rFonts w:ascii="Bodoni MT" w:eastAsia="Times New Roman" w:hAnsi="Bodoni MT" w:cs="Times New Roman"/>
          <w:b/>
          <w:bCs/>
          <w:color w:val="000000"/>
          <w:sz w:val="24"/>
          <w:szCs w:val="24"/>
        </w:rPr>
      </w:pPr>
    </w:p>
    <w:p w:rsidR="00044FF8" w:rsidRDefault="00044FF8" w:rsidP="00E231A6">
      <w:pPr>
        <w:spacing w:after="0" w:line="240" w:lineRule="auto"/>
        <w:rPr>
          <w:rFonts w:ascii="Bodoni MT" w:eastAsia="Times New Roman" w:hAnsi="Bodoni MT" w:cs="Times New Roman"/>
          <w:b/>
          <w:bCs/>
          <w:color w:val="000000"/>
          <w:sz w:val="24"/>
          <w:szCs w:val="24"/>
        </w:rPr>
      </w:pPr>
    </w:p>
    <w:p w:rsidR="00044FF8" w:rsidRDefault="00044FF8" w:rsidP="00E231A6">
      <w:pPr>
        <w:spacing w:after="0" w:line="240" w:lineRule="auto"/>
        <w:rPr>
          <w:rFonts w:ascii="Bodoni MT" w:eastAsia="Times New Roman" w:hAnsi="Bodoni MT" w:cs="Times New Roman"/>
          <w:b/>
          <w:bCs/>
          <w:color w:val="000000"/>
          <w:sz w:val="24"/>
          <w:szCs w:val="24"/>
        </w:rPr>
      </w:pPr>
    </w:p>
    <w:p w:rsidR="00044FF8" w:rsidRDefault="00044FF8" w:rsidP="00E231A6">
      <w:pPr>
        <w:spacing w:after="0" w:line="240" w:lineRule="auto"/>
        <w:rPr>
          <w:rFonts w:ascii="Bodoni MT" w:eastAsia="Times New Roman" w:hAnsi="Bodoni MT" w:cs="Times New Roman"/>
          <w:b/>
          <w:bCs/>
          <w:color w:val="000000"/>
          <w:sz w:val="24"/>
          <w:szCs w:val="24"/>
        </w:rPr>
      </w:pPr>
    </w:p>
    <w:p w:rsidR="00AE663C" w:rsidRDefault="00AE663C" w:rsidP="00E231A6">
      <w:pPr>
        <w:spacing w:after="0" w:line="240" w:lineRule="auto"/>
        <w:rPr>
          <w:rFonts w:ascii="Bodoni MT" w:eastAsia="Times New Roman" w:hAnsi="Bodoni MT" w:cs="Times New Roman"/>
          <w:b/>
          <w:bCs/>
          <w:color w:val="000000"/>
          <w:sz w:val="24"/>
          <w:szCs w:val="24"/>
        </w:rPr>
      </w:pPr>
    </w:p>
    <w:p w:rsidR="00AE663C" w:rsidRDefault="00AE663C" w:rsidP="00E231A6">
      <w:pPr>
        <w:spacing w:after="0" w:line="240" w:lineRule="auto"/>
        <w:rPr>
          <w:rFonts w:ascii="Bodoni MT" w:eastAsia="Times New Roman" w:hAnsi="Bodoni MT" w:cs="Times New Roman"/>
          <w:b/>
          <w:bCs/>
          <w:color w:val="000000"/>
          <w:sz w:val="24"/>
          <w:szCs w:val="24"/>
        </w:rPr>
      </w:pPr>
    </w:p>
    <w:p w:rsidR="00AE663C" w:rsidRDefault="00AE663C" w:rsidP="00E231A6">
      <w:pPr>
        <w:spacing w:after="0" w:line="240" w:lineRule="auto"/>
        <w:rPr>
          <w:rFonts w:ascii="Bodoni MT" w:eastAsia="Times New Roman" w:hAnsi="Bodoni MT" w:cs="Times New Roman"/>
          <w:b/>
          <w:bCs/>
          <w:color w:val="000000"/>
          <w:sz w:val="24"/>
          <w:szCs w:val="24"/>
        </w:rPr>
      </w:pPr>
    </w:p>
    <w:p w:rsidR="00AE663C" w:rsidRDefault="00AE663C" w:rsidP="00E231A6">
      <w:pPr>
        <w:spacing w:after="0" w:line="240" w:lineRule="auto"/>
        <w:rPr>
          <w:rFonts w:ascii="Bodoni MT" w:eastAsia="Times New Roman" w:hAnsi="Bodoni MT" w:cs="Times New Roman"/>
          <w:b/>
          <w:bCs/>
          <w:color w:val="000000"/>
          <w:sz w:val="24"/>
          <w:szCs w:val="24"/>
        </w:rPr>
      </w:pPr>
    </w:p>
    <w:p w:rsidR="00AE663C" w:rsidRPr="000953A5" w:rsidRDefault="00AE663C" w:rsidP="00E231A6">
      <w:pPr>
        <w:spacing w:after="0" w:line="240" w:lineRule="auto"/>
        <w:rPr>
          <w:rFonts w:ascii="Bodoni MT" w:eastAsia="Times New Roman" w:hAnsi="Bodoni MT" w:cs="Times New Roman"/>
          <w:b/>
          <w:bCs/>
          <w:color w:val="000000"/>
          <w:sz w:val="24"/>
          <w:szCs w:val="24"/>
        </w:rPr>
      </w:pPr>
    </w:p>
    <w:p w:rsidR="008D2F5C" w:rsidRPr="000953A5" w:rsidRDefault="008D2F5C" w:rsidP="00E231A6">
      <w:pPr>
        <w:spacing w:after="0" w:line="240" w:lineRule="auto"/>
        <w:rPr>
          <w:rFonts w:ascii="Bodoni MT" w:eastAsia="Times New Roman" w:hAnsi="Bodoni MT" w:cs="Times New Roman"/>
          <w:b/>
          <w:bCs/>
          <w:color w:val="000000"/>
          <w:sz w:val="24"/>
          <w:szCs w:val="24"/>
        </w:rPr>
      </w:pPr>
    </w:p>
    <w:p w:rsidR="00E0327A" w:rsidRDefault="00EC739B" w:rsidP="00D670CF">
      <w:pPr>
        <w:spacing w:after="0" w:line="240" w:lineRule="auto"/>
        <w:jc w:val="center"/>
        <w:rPr>
          <w:rFonts w:ascii="Bodoni MT" w:eastAsia="Times New Roman" w:hAnsi="Bodoni MT" w:cs="Times New Roman"/>
          <w:b/>
          <w:bCs/>
          <w:color w:val="000000"/>
          <w:sz w:val="24"/>
          <w:szCs w:val="24"/>
        </w:rPr>
      </w:pPr>
      <w:r>
        <w:rPr>
          <w:rFonts w:ascii="Bodoni MT" w:eastAsia="Times New Roman" w:hAnsi="Bodoni MT" w:cs="Times New Roman"/>
          <w:b/>
          <w:bCs/>
          <w:color w:val="000000"/>
          <w:sz w:val="24"/>
          <w:szCs w:val="24"/>
        </w:rPr>
        <w:t>0</w:t>
      </w:r>
      <w:r w:rsidR="006F49A0">
        <w:rPr>
          <w:rFonts w:ascii="Bodoni MT" w:eastAsia="Times New Roman" w:hAnsi="Bodoni MT" w:cs="Times New Roman"/>
          <w:b/>
          <w:bCs/>
          <w:color w:val="000000"/>
          <w:sz w:val="24"/>
          <w:szCs w:val="24"/>
        </w:rPr>
        <w:t>2</w:t>
      </w:r>
      <w:bookmarkStart w:id="0" w:name="_GoBack"/>
      <w:bookmarkEnd w:id="0"/>
      <w:r w:rsidR="00D670CF">
        <w:rPr>
          <w:rFonts w:ascii="Bodoni MT" w:eastAsia="Times New Roman" w:hAnsi="Bodoni MT" w:cs="Times New Roman"/>
          <w:b/>
          <w:bCs/>
          <w:color w:val="000000"/>
          <w:sz w:val="24"/>
          <w:szCs w:val="24"/>
        </w:rPr>
        <w:t>.0</w:t>
      </w:r>
      <w:r w:rsidR="00FE3211">
        <w:rPr>
          <w:rFonts w:ascii="Bodoni MT" w:eastAsia="Times New Roman" w:hAnsi="Bodoni MT" w:cs="Times New Roman"/>
          <w:b/>
          <w:bCs/>
          <w:color w:val="000000"/>
          <w:sz w:val="24"/>
          <w:szCs w:val="24"/>
        </w:rPr>
        <w:t>7</w:t>
      </w:r>
      <w:r w:rsidR="00D670CF">
        <w:rPr>
          <w:rFonts w:ascii="Bodoni MT" w:eastAsia="Times New Roman" w:hAnsi="Bodoni MT" w:cs="Times New Roman"/>
          <w:b/>
          <w:bCs/>
          <w:color w:val="000000"/>
          <w:sz w:val="24"/>
          <w:szCs w:val="24"/>
        </w:rPr>
        <w:t>.202</w:t>
      </w:r>
      <w:r w:rsidR="00FC153C">
        <w:rPr>
          <w:rFonts w:ascii="Bodoni MT" w:eastAsia="Times New Roman" w:hAnsi="Bodoni MT" w:cs="Times New Roman"/>
          <w:b/>
          <w:bCs/>
          <w:color w:val="000000"/>
          <w:sz w:val="24"/>
          <w:szCs w:val="24"/>
        </w:rPr>
        <w:t>6</w:t>
      </w:r>
    </w:p>
    <w:p w:rsidR="00AE663C" w:rsidRDefault="00AE663C" w:rsidP="00D670CF">
      <w:pPr>
        <w:spacing w:after="0" w:line="240" w:lineRule="auto"/>
        <w:jc w:val="center"/>
        <w:rPr>
          <w:rFonts w:ascii="Bodoni MT" w:eastAsia="Times New Roman" w:hAnsi="Bodoni MT" w:cs="Times New Roman"/>
          <w:b/>
          <w:bCs/>
          <w:color w:val="000000"/>
          <w:sz w:val="24"/>
          <w:szCs w:val="24"/>
        </w:rPr>
      </w:pPr>
    </w:p>
    <w:p w:rsidR="00AE663C" w:rsidRDefault="00AE663C" w:rsidP="00A50837">
      <w:pPr>
        <w:spacing w:after="0" w:line="240" w:lineRule="auto"/>
        <w:rPr>
          <w:rFonts w:ascii="Bodoni MT" w:eastAsia="Times New Roman" w:hAnsi="Bodoni MT" w:cs="Times New Roman"/>
          <w:b/>
          <w:bCs/>
          <w:color w:val="000000"/>
          <w:sz w:val="24"/>
          <w:szCs w:val="24"/>
        </w:rPr>
      </w:pPr>
    </w:p>
    <w:p w:rsidR="00AE663C" w:rsidRDefault="00AE663C" w:rsidP="00A5083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231A6" w:rsidRPr="00A50837" w:rsidRDefault="00E231A6" w:rsidP="00A5083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0837">
        <w:rPr>
          <w:rFonts w:ascii="Times New Roman" w:eastAsia="Times New Roman" w:hAnsi="Times New Roman" w:cs="Times New Roman"/>
          <w:b/>
          <w:bCs/>
          <w:sz w:val="24"/>
          <w:szCs w:val="24"/>
        </w:rPr>
        <w:t>Raporti  i punës së NJAB-</w:t>
      </w:r>
      <w:r w:rsidR="00767A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së </w:t>
      </w:r>
      <w:r w:rsidR="00D670CF">
        <w:rPr>
          <w:rFonts w:ascii="Times New Roman" w:eastAsia="Times New Roman" w:hAnsi="Times New Roman" w:cs="Times New Roman"/>
          <w:b/>
          <w:bCs/>
          <w:sz w:val="24"/>
          <w:szCs w:val="24"/>
        </w:rPr>
        <w:t>për periudhën Janar-</w:t>
      </w:r>
      <w:r w:rsidR="003B6A47">
        <w:rPr>
          <w:rFonts w:ascii="Times New Roman" w:eastAsia="Times New Roman" w:hAnsi="Times New Roman" w:cs="Times New Roman"/>
          <w:b/>
          <w:bCs/>
          <w:sz w:val="24"/>
          <w:szCs w:val="24"/>
        </w:rPr>
        <w:t>Qershor</w:t>
      </w:r>
      <w:r w:rsidR="00D670C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të vitit 202</w:t>
      </w:r>
      <w:r w:rsidR="00192170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</w:p>
    <w:p w:rsidR="00E231A6" w:rsidRPr="000953A5" w:rsidRDefault="00E231A6" w:rsidP="00E231A6">
      <w:pPr>
        <w:spacing w:after="0" w:line="240" w:lineRule="auto"/>
        <w:ind w:firstLine="720"/>
        <w:jc w:val="both"/>
        <w:rPr>
          <w:rFonts w:ascii="Bodoni MT" w:eastAsia="Times New Roman" w:hAnsi="Bodoni MT" w:cs="Times New Roman"/>
          <w:bCs/>
          <w:sz w:val="24"/>
          <w:szCs w:val="24"/>
        </w:rPr>
      </w:pPr>
    </w:p>
    <w:p w:rsidR="00433A66" w:rsidRPr="00044FF8" w:rsidRDefault="00044FF8" w:rsidP="00E262C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Në</w:t>
      </w:r>
      <w:r w:rsidR="00E231A6" w:rsidRPr="00044FF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perudhën</w:t>
      </w:r>
      <w:r w:rsidR="00D670CF">
        <w:rPr>
          <w:rFonts w:ascii="Times New Roman" w:eastAsia="Times New Roman" w:hAnsi="Times New Roman" w:cs="Times New Roman"/>
          <w:bCs/>
          <w:sz w:val="24"/>
          <w:szCs w:val="24"/>
        </w:rPr>
        <w:t xml:space="preserve"> Janar – </w:t>
      </w:r>
      <w:r w:rsidR="003B6A47">
        <w:rPr>
          <w:rFonts w:ascii="Times New Roman" w:eastAsia="Times New Roman" w:hAnsi="Times New Roman" w:cs="Times New Roman"/>
          <w:bCs/>
          <w:sz w:val="24"/>
          <w:szCs w:val="24"/>
        </w:rPr>
        <w:t>Qershor</w:t>
      </w:r>
      <w:r w:rsidR="00D670CF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E231A6" w:rsidRPr="00044FF8">
        <w:rPr>
          <w:rFonts w:ascii="Times New Roman" w:eastAsia="Times New Roman" w:hAnsi="Times New Roman" w:cs="Times New Roman"/>
          <w:bCs/>
          <w:sz w:val="24"/>
          <w:szCs w:val="24"/>
        </w:rPr>
        <w:t xml:space="preserve">  Njësia e Auditimit të Brendshëm për punën e vet,  është bazuar kryesisht në Plani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n v</w:t>
      </w:r>
      <w:r w:rsidR="00D670CF">
        <w:rPr>
          <w:rFonts w:ascii="Times New Roman" w:eastAsia="Times New Roman" w:hAnsi="Times New Roman" w:cs="Times New Roman"/>
          <w:bCs/>
          <w:sz w:val="24"/>
          <w:szCs w:val="24"/>
        </w:rPr>
        <w:t>jetor të punës për vitin 202</w:t>
      </w:r>
      <w:r w:rsidR="00192170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 i cili plan</w:t>
      </w:r>
      <w:r w:rsidR="0060344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670CF">
        <w:rPr>
          <w:rFonts w:ascii="Times New Roman" w:eastAsia="Times New Roman" w:hAnsi="Times New Roman" w:cs="Times New Roman"/>
          <w:bCs/>
          <w:sz w:val="24"/>
          <w:szCs w:val="24"/>
        </w:rPr>
        <w:t xml:space="preserve"> është</w:t>
      </w:r>
      <w:r w:rsidR="00E231A6" w:rsidRPr="00044FF8">
        <w:rPr>
          <w:rFonts w:ascii="Times New Roman" w:eastAsia="Times New Roman" w:hAnsi="Times New Roman" w:cs="Times New Roman"/>
          <w:bCs/>
          <w:sz w:val="24"/>
          <w:szCs w:val="24"/>
        </w:rPr>
        <w:t xml:space="preserve"> i aprovuar nga Kryetari i Komunës së Rahovecit. </w:t>
      </w:r>
    </w:p>
    <w:p w:rsidR="00433A66" w:rsidRPr="00D670CF" w:rsidRDefault="00E231A6" w:rsidP="00E262C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44FF8">
        <w:rPr>
          <w:rFonts w:ascii="Times New Roman" w:eastAsia="Times New Roman" w:hAnsi="Times New Roman" w:cs="Times New Roman"/>
          <w:bCs/>
          <w:sz w:val="24"/>
          <w:szCs w:val="24"/>
        </w:rPr>
        <w:t>Ndërsa bazë ligjor</w:t>
      </w:r>
      <w:r w:rsidR="000E0C9C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Pr="00044FF8">
        <w:rPr>
          <w:rFonts w:ascii="Times New Roman" w:eastAsia="Times New Roman" w:hAnsi="Times New Roman" w:cs="Times New Roman"/>
          <w:bCs/>
          <w:sz w:val="24"/>
          <w:szCs w:val="24"/>
        </w:rPr>
        <w:t xml:space="preserve"> ka pasur</w:t>
      </w:r>
      <w:r w:rsidR="005A0A37">
        <w:rPr>
          <w:rFonts w:ascii="Times New Roman" w:hAnsi="Times New Roman" w:cs="Times New Roman"/>
          <w:sz w:val="24"/>
          <w:szCs w:val="24"/>
        </w:rPr>
        <w:t xml:space="preserve"> Ligjin</w:t>
      </w:r>
      <w:r w:rsidR="00044FF8">
        <w:rPr>
          <w:rFonts w:ascii="Times New Roman" w:hAnsi="Times New Roman" w:cs="Times New Roman"/>
          <w:sz w:val="24"/>
          <w:szCs w:val="24"/>
        </w:rPr>
        <w:t xml:space="preserve"> Nr. 06/L-021 për Kontrollin e B</w:t>
      </w:r>
      <w:r w:rsidRPr="00044FF8">
        <w:rPr>
          <w:rFonts w:ascii="Times New Roman" w:hAnsi="Times New Roman" w:cs="Times New Roman"/>
          <w:sz w:val="24"/>
          <w:szCs w:val="24"/>
        </w:rPr>
        <w:t>rendshëm të Financave Publike</w:t>
      </w:r>
      <w:r w:rsidR="00044FF8">
        <w:rPr>
          <w:rFonts w:ascii="Times New Roman" w:hAnsi="Times New Roman" w:cs="Times New Roman"/>
          <w:sz w:val="24"/>
          <w:szCs w:val="24"/>
        </w:rPr>
        <w:t xml:space="preserve">, </w:t>
      </w:r>
      <w:r w:rsidRPr="00044FF8">
        <w:rPr>
          <w:rFonts w:ascii="Times New Roman" w:eastAsia="Times New Roman" w:hAnsi="Times New Roman" w:cs="Times New Roman"/>
          <w:bCs/>
          <w:sz w:val="24"/>
          <w:szCs w:val="24"/>
        </w:rPr>
        <w:t>Udhëzimet Administrative për Auditim të Brendshëm, Doracakun e Auditimit të Brendshëm, Sta</w:t>
      </w:r>
      <w:r w:rsidR="00044FF8">
        <w:rPr>
          <w:rFonts w:ascii="Times New Roman" w:eastAsia="Times New Roman" w:hAnsi="Times New Roman" w:cs="Times New Roman"/>
          <w:bCs/>
          <w:sz w:val="24"/>
          <w:szCs w:val="24"/>
        </w:rPr>
        <w:t xml:space="preserve">tutin e Auditimit të Brendshëm dhe </w:t>
      </w:r>
      <w:r w:rsidRPr="00044FF8">
        <w:rPr>
          <w:rFonts w:ascii="Times New Roman" w:eastAsia="Times New Roman" w:hAnsi="Times New Roman" w:cs="Times New Roman"/>
          <w:bCs/>
          <w:sz w:val="24"/>
          <w:szCs w:val="24"/>
        </w:rPr>
        <w:t xml:space="preserve">Instruksionet lidhur me Standardet Ndërkombëtarë të Auditimit të Brendshëm.   </w:t>
      </w:r>
    </w:p>
    <w:p w:rsidR="008D2F5C" w:rsidRPr="00044FF8" w:rsidRDefault="00E231A6" w:rsidP="00E262C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44FF8">
        <w:rPr>
          <w:rFonts w:ascii="Times New Roman" w:eastAsia="Times New Roman" w:hAnsi="Times New Roman" w:cs="Times New Roman"/>
          <w:bCs/>
          <w:sz w:val="24"/>
          <w:szCs w:val="24"/>
        </w:rPr>
        <w:t>Sipas Planit Vjetor të NJAB-së, për periudhën J</w:t>
      </w:r>
      <w:r w:rsidR="00D670CF">
        <w:rPr>
          <w:rFonts w:ascii="Times New Roman" w:eastAsia="Times New Roman" w:hAnsi="Times New Roman" w:cs="Times New Roman"/>
          <w:bCs/>
          <w:sz w:val="24"/>
          <w:szCs w:val="24"/>
        </w:rPr>
        <w:t xml:space="preserve">anar – </w:t>
      </w:r>
      <w:r w:rsidR="003B6A47">
        <w:rPr>
          <w:rFonts w:ascii="Times New Roman" w:eastAsia="Times New Roman" w:hAnsi="Times New Roman" w:cs="Times New Roman"/>
          <w:bCs/>
          <w:sz w:val="24"/>
          <w:szCs w:val="24"/>
        </w:rPr>
        <w:t>Qershor</w:t>
      </w:r>
      <w:r w:rsidR="00D670CF">
        <w:rPr>
          <w:rFonts w:ascii="Times New Roman" w:eastAsia="Times New Roman" w:hAnsi="Times New Roman" w:cs="Times New Roman"/>
          <w:bCs/>
          <w:sz w:val="24"/>
          <w:szCs w:val="24"/>
        </w:rPr>
        <w:t xml:space="preserve"> të vitit 202</w:t>
      </w:r>
      <w:r w:rsidR="003B6A47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044FF8">
        <w:rPr>
          <w:rFonts w:ascii="Times New Roman" w:eastAsia="Times New Roman" w:hAnsi="Times New Roman" w:cs="Times New Roman"/>
          <w:bCs/>
          <w:sz w:val="24"/>
          <w:szCs w:val="24"/>
        </w:rPr>
        <w:t>, kem</w:t>
      </w:r>
      <w:r w:rsidR="000C1E55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="00044FF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D2F5C">
        <w:rPr>
          <w:rFonts w:ascii="Times New Roman" w:eastAsia="Times New Roman" w:hAnsi="Times New Roman" w:cs="Times New Roman"/>
          <w:bCs/>
          <w:sz w:val="24"/>
          <w:szCs w:val="24"/>
        </w:rPr>
        <w:t>arritur të</w:t>
      </w:r>
      <w:r w:rsidRPr="00044FF8">
        <w:rPr>
          <w:rFonts w:ascii="Times New Roman" w:eastAsia="Times New Roman" w:hAnsi="Times New Roman" w:cs="Times New Roman"/>
          <w:bCs/>
          <w:sz w:val="24"/>
          <w:szCs w:val="24"/>
        </w:rPr>
        <w:t xml:space="preserve"> kryej</w:t>
      </w:r>
      <w:r w:rsidR="00044FF8">
        <w:rPr>
          <w:rFonts w:ascii="Times New Roman" w:eastAsia="Times New Roman" w:hAnsi="Times New Roman" w:cs="Times New Roman"/>
          <w:bCs/>
          <w:sz w:val="24"/>
          <w:szCs w:val="24"/>
        </w:rPr>
        <w:t>m</w:t>
      </w:r>
      <w:r w:rsidR="00D670C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B6A47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D670CF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="003B6A47">
        <w:rPr>
          <w:rFonts w:ascii="Times New Roman" w:eastAsia="Times New Roman" w:hAnsi="Times New Roman" w:cs="Times New Roman"/>
          <w:bCs/>
          <w:sz w:val="24"/>
          <w:szCs w:val="24"/>
        </w:rPr>
        <w:t>dy</w:t>
      </w:r>
      <w:r w:rsidR="00D670CF">
        <w:rPr>
          <w:rFonts w:ascii="Times New Roman" w:eastAsia="Times New Roman" w:hAnsi="Times New Roman" w:cs="Times New Roman"/>
          <w:bCs/>
          <w:sz w:val="24"/>
          <w:szCs w:val="24"/>
        </w:rPr>
        <w:t>) auditim</w:t>
      </w:r>
      <w:r w:rsidR="003B6A47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="00D670CF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3B6A47">
        <w:rPr>
          <w:rFonts w:ascii="Times New Roman" w:eastAsia="Times New Roman" w:hAnsi="Times New Roman" w:cs="Times New Roman"/>
          <w:bCs/>
          <w:sz w:val="24"/>
          <w:szCs w:val="24"/>
        </w:rPr>
        <w:t xml:space="preserve">dhe 1 (një) është në proces, </w:t>
      </w:r>
      <w:r w:rsidR="00D670CF">
        <w:rPr>
          <w:rFonts w:ascii="Times New Roman" w:eastAsia="Times New Roman" w:hAnsi="Times New Roman" w:cs="Times New Roman"/>
          <w:bCs/>
          <w:sz w:val="24"/>
          <w:szCs w:val="24"/>
        </w:rPr>
        <w:t>sipas planit vjetor të punës</w:t>
      </w:r>
      <w:r w:rsidRPr="00044FF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EC739B" w:rsidRDefault="00EC739B" w:rsidP="00E262C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33A66" w:rsidRDefault="00F41B1C" w:rsidP="00E262C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Drejtoritë  e audituara të P</w:t>
      </w:r>
      <w:r w:rsidR="00433A66" w:rsidRPr="00433A66">
        <w:rPr>
          <w:rFonts w:ascii="Times New Roman" w:eastAsia="Times New Roman" w:hAnsi="Times New Roman" w:cs="Times New Roman"/>
          <w:b/>
          <w:bCs/>
          <w:sz w:val="24"/>
          <w:szCs w:val="24"/>
        </w:rPr>
        <w:t>lanifikuara dhe të realizuara për periudhën J</w:t>
      </w:r>
      <w:r w:rsidR="00D670C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anar – </w:t>
      </w:r>
      <w:r w:rsidR="003B6A47">
        <w:rPr>
          <w:rFonts w:ascii="Times New Roman" w:eastAsia="Times New Roman" w:hAnsi="Times New Roman" w:cs="Times New Roman"/>
          <w:b/>
          <w:bCs/>
          <w:sz w:val="24"/>
          <w:szCs w:val="24"/>
        </w:rPr>
        <w:t>Qershor</w:t>
      </w:r>
      <w:r w:rsidR="00D670C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të vitit 202</w:t>
      </w:r>
      <w:r w:rsidR="00192170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</w:p>
    <w:p w:rsidR="00AE663C" w:rsidRPr="00433A66" w:rsidRDefault="00AE663C" w:rsidP="00E262C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C739B" w:rsidRDefault="00F41B1C" w:rsidP="00EC739B">
      <w:pPr>
        <w:pStyle w:val="ListParagraph"/>
        <w:numPr>
          <w:ilvl w:val="0"/>
          <w:numId w:val="25"/>
        </w:numPr>
        <w:spacing w:after="0" w:line="48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Auditimi i B</w:t>
      </w:r>
      <w:r w:rsidR="00433A66" w:rsidRPr="00433A66">
        <w:rPr>
          <w:rFonts w:ascii="Times New Roman" w:eastAsia="Times New Roman" w:hAnsi="Times New Roman" w:cs="Times New Roman"/>
          <w:bCs/>
          <w:sz w:val="24"/>
          <w:szCs w:val="24"/>
        </w:rPr>
        <w:t>rendshëm në</w:t>
      </w:r>
      <w:r w:rsidR="00D670C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C739B">
        <w:rPr>
          <w:rFonts w:ascii="Times New Roman" w:eastAsia="Times New Roman" w:hAnsi="Times New Roman" w:cs="Times New Roman"/>
          <w:bCs/>
          <w:sz w:val="24"/>
          <w:szCs w:val="24"/>
        </w:rPr>
        <w:t>Zyrën e Prokurimit.</w:t>
      </w:r>
    </w:p>
    <w:p w:rsidR="003B6A47" w:rsidRDefault="003B6A47" w:rsidP="00EC739B">
      <w:pPr>
        <w:pStyle w:val="ListParagraph"/>
        <w:numPr>
          <w:ilvl w:val="0"/>
          <w:numId w:val="25"/>
        </w:numPr>
        <w:spacing w:after="0" w:line="48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Drejtoria për Shërbime Publike Komunale.</w:t>
      </w:r>
    </w:p>
    <w:p w:rsidR="003B6A47" w:rsidRPr="00EC739B" w:rsidRDefault="003B6A47" w:rsidP="00EC739B">
      <w:pPr>
        <w:pStyle w:val="ListParagraph"/>
        <w:numPr>
          <w:ilvl w:val="0"/>
          <w:numId w:val="25"/>
        </w:numPr>
        <w:spacing w:after="0" w:line="48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Drejtoria për Administratë të Përgjithshme (në proces të auditimit).</w:t>
      </w:r>
    </w:p>
    <w:p w:rsidR="00E231A6" w:rsidRPr="00044FF8" w:rsidRDefault="00E231A6" w:rsidP="00913C9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50837">
        <w:rPr>
          <w:rFonts w:ascii="Times New Roman" w:eastAsia="Times New Roman" w:hAnsi="Times New Roman" w:cs="Times New Roman"/>
          <w:b/>
          <w:sz w:val="24"/>
          <w:szCs w:val="24"/>
        </w:rPr>
        <w:t>Aktivitetet dhe angazhimet e tjera të Njësisë së Auditimit të Brendshëm</w:t>
      </w:r>
      <w:r w:rsidR="00A5083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E231A6" w:rsidRDefault="00E231A6" w:rsidP="00913C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FF8">
        <w:rPr>
          <w:rFonts w:ascii="Times New Roman" w:eastAsia="Times New Roman" w:hAnsi="Times New Roman" w:cs="Times New Roman"/>
          <w:sz w:val="24"/>
          <w:szCs w:val="24"/>
        </w:rPr>
        <w:t>Angazh</w:t>
      </w:r>
      <w:r w:rsidR="00913C97">
        <w:rPr>
          <w:rFonts w:ascii="Times New Roman" w:eastAsia="Times New Roman" w:hAnsi="Times New Roman" w:cs="Times New Roman"/>
          <w:sz w:val="24"/>
          <w:szCs w:val="24"/>
        </w:rPr>
        <w:t>imet tona kryesisht kanë qenë</w:t>
      </w:r>
      <w:r w:rsidRPr="00044FF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13C97" w:rsidRPr="00913C97" w:rsidRDefault="00913C97" w:rsidP="00913C97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C97">
        <w:rPr>
          <w:rFonts w:ascii="Times New Roman" w:eastAsia="Times New Roman" w:hAnsi="Times New Roman" w:cs="Times New Roman"/>
          <w:sz w:val="24"/>
          <w:szCs w:val="24"/>
        </w:rPr>
        <w:t>Vlerësimi i objektivave për auditime,  sipas shkallës së rrezikshmërisë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13C97">
        <w:rPr>
          <w:rFonts w:ascii="Times New Roman" w:eastAsia="Times New Roman" w:hAnsi="Times New Roman" w:cs="Times New Roman"/>
          <w:sz w:val="24"/>
          <w:szCs w:val="24"/>
        </w:rPr>
        <w:t xml:space="preserve"> ës</w:t>
      </w:r>
      <w:r w:rsidR="00772E7F">
        <w:rPr>
          <w:rFonts w:ascii="Times New Roman" w:eastAsia="Times New Roman" w:hAnsi="Times New Roman" w:cs="Times New Roman"/>
          <w:sz w:val="24"/>
          <w:szCs w:val="24"/>
        </w:rPr>
        <w:t>htë pregaditur Plani S</w:t>
      </w:r>
      <w:r w:rsidR="00D670CF">
        <w:rPr>
          <w:rFonts w:ascii="Times New Roman" w:eastAsia="Times New Roman" w:hAnsi="Times New Roman" w:cs="Times New Roman"/>
          <w:sz w:val="24"/>
          <w:szCs w:val="24"/>
        </w:rPr>
        <w:t>trategjik i NJAB për vitet 202</w:t>
      </w:r>
      <w:r w:rsidR="00192170">
        <w:rPr>
          <w:rFonts w:ascii="Times New Roman" w:eastAsia="Times New Roman" w:hAnsi="Times New Roman" w:cs="Times New Roman"/>
          <w:sz w:val="24"/>
          <w:szCs w:val="24"/>
        </w:rPr>
        <w:t>6</w:t>
      </w:r>
      <w:r w:rsidR="00D670CF">
        <w:rPr>
          <w:rFonts w:ascii="Times New Roman" w:eastAsia="Times New Roman" w:hAnsi="Times New Roman" w:cs="Times New Roman"/>
          <w:sz w:val="24"/>
          <w:szCs w:val="24"/>
        </w:rPr>
        <w:t xml:space="preserve"> – 202</w:t>
      </w:r>
      <w:r w:rsidR="00192170">
        <w:rPr>
          <w:rFonts w:ascii="Times New Roman" w:eastAsia="Times New Roman" w:hAnsi="Times New Roman" w:cs="Times New Roman"/>
          <w:sz w:val="24"/>
          <w:szCs w:val="24"/>
        </w:rPr>
        <w:t>8</w:t>
      </w:r>
      <w:r w:rsidR="00772E7F">
        <w:rPr>
          <w:rFonts w:ascii="Times New Roman" w:eastAsia="Times New Roman" w:hAnsi="Times New Roman" w:cs="Times New Roman"/>
          <w:sz w:val="24"/>
          <w:szCs w:val="24"/>
        </w:rPr>
        <w:t>, dhe Plani Vjetor i</w:t>
      </w:r>
      <w:r w:rsidR="00D670CF">
        <w:rPr>
          <w:rFonts w:ascii="Times New Roman" w:eastAsia="Times New Roman" w:hAnsi="Times New Roman" w:cs="Times New Roman"/>
          <w:sz w:val="24"/>
          <w:szCs w:val="24"/>
        </w:rPr>
        <w:t xml:space="preserve"> Punës së NJAB-së për vitin 202</w:t>
      </w:r>
      <w:r w:rsidR="00192170">
        <w:rPr>
          <w:rFonts w:ascii="Times New Roman" w:eastAsia="Times New Roman" w:hAnsi="Times New Roman" w:cs="Times New Roman"/>
          <w:sz w:val="24"/>
          <w:szCs w:val="24"/>
        </w:rPr>
        <w:t>6</w:t>
      </w:r>
      <w:r w:rsidR="00772E7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231A6" w:rsidRPr="00044FF8" w:rsidRDefault="00F41B1C" w:rsidP="00913C97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Është pregaditur r</w:t>
      </w:r>
      <w:r w:rsidR="00913C97">
        <w:rPr>
          <w:rFonts w:ascii="Times New Roman" w:eastAsia="Times New Roman" w:hAnsi="Times New Roman" w:cs="Times New Roman"/>
          <w:sz w:val="24"/>
          <w:szCs w:val="24"/>
        </w:rPr>
        <w:t>aporti i</w:t>
      </w:r>
      <w:r w:rsidR="00E231A6" w:rsidRPr="00044FF8">
        <w:rPr>
          <w:rFonts w:ascii="Times New Roman" w:eastAsia="Times New Roman" w:hAnsi="Times New Roman" w:cs="Times New Roman"/>
          <w:sz w:val="24"/>
          <w:szCs w:val="24"/>
        </w:rPr>
        <w:t xml:space="preserve"> gjash</w:t>
      </w:r>
      <w:r w:rsidR="00D670CF">
        <w:rPr>
          <w:rFonts w:ascii="Times New Roman" w:eastAsia="Times New Roman" w:hAnsi="Times New Roman" w:cs="Times New Roman"/>
          <w:sz w:val="24"/>
          <w:szCs w:val="24"/>
        </w:rPr>
        <w:t>tëmujorit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të dytë dhe raporti v</w:t>
      </w:r>
      <w:r w:rsidR="00913C97">
        <w:rPr>
          <w:rFonts w:ascii="Times New Roman" w:eastAsia="Times New Roman" w:hAnsi="Times New Roman" w:cs="Times New Roman"/>
          <w:sz w:val="24"/>
          <w:szCs w:val="24"/>
        </w:rPr>
        <w:t xml:space="preserve">jetor  i </w:t>
      </w:r>
      <w:r w:rsidR="00E231A6" w:rsidRPr="00044FF8">
        <w:rPr>
          <w:rFonts w:ascii="Times New Roman" w:eastAsia="Times New Roman" w:hAnsi="Times New Roman" w:cs="Times New Roman"/>
          <w:sz w:val="24"/>
          <w:szCs w:val="24"/>
        </w:rPr>
        <w:t xml:space="preserve"> NJAB-së </w:t>
      </w:r>
      <w:r>
        <w:rPr>
          <w:rFonts w:ascii="Times New Roman" w:eastAsia="Times New Roman" w:hAnsi="Times New Roman" w:cs="Times New Roman"/>
          <w:sz w:val="24"/>
          <w:szCs w:val="24"/>
        </w:rPr>
        <w:t>për vitin 202</w:t>
      </w:r>
      <w:r w:rsidR="00192170">
        <w:rPr>
          <w:rFonts w:ascii="Times New Roman" w:eastAsia="Times New Roman" w:hAnsi="Times New Roman" w:cs="Times New Roman"/>
          <w:sz w:val="24"/>
          <w:szCs w:val="24"/>
        </w:rPr>
        <w:t>5</w:t>
      </w:r>
      <w:r w:rsidR="00E231A6" w:rsidRPr="00044FF8">
        <w:rPr>
          <w:rFonts w:ascii="Times New Roman" w:eastAsia="Times New Roman" w:hAnsi="Times New Roman" w:cs="Times New Roman"/>
          <w:sz w:val="24"/>
          <w:szCs w:val="24"/>
        </w:rPr>
        <w:t>,</w:t>
      </w:r>
      <w:r w:rsidR="00E231A6" w:rsidRPr="00044FF8">
        <w:rPr>
          <w:rFonts w:ascii="Times New Roman" w:eastAsia="Times New Roman" w:hAnsi="Times New Roman" w:cs="Times New Roman"/>
          <w:bCs/>
          <w:sz w:val="24"/>
          <w:szCs w:val="24"/>
        </w:rPr>
        <w:t xml:space="preserve"> i janë dorëzuar Njësisë Qendrore për Harmonizim të Auditimit të Brendshëm (N</w:t>
      </w:r>
      <w:r w:rsidR="00EC739B">
        <w:rPr>
          <w:rFonts w:ascii="Times New Roman" w:eastAsia="Times New Roman" w:hAnsi="Times New Roman" w:cs="Times New Roman"/>
          <w:bCs/>
          <w:sz w:val="24"/>
          <w:szCs w:val="24"/>
        </w:rPr>
        <w:t>j</w:t>
      </w:r>
      <w:r w:rsidR="00E231A6" w:rsidRPr="00044FF8">
        <w:rPr>
          <w:rFonts w:ascii="Times New Roman" w:eastAsia="Times New Roman" w:hAnsi="Times New Roman" w:cs="Times New Roman"/>
          <w:bCs/>
          <w:sz w:val="24"/>
          <w:szCs w:val="24"/>
        </w:rPr>
        <w:t>QHAB), Kryetarit të Komunës dhe Komitetit për Auditim të Brendshëm, të gjitha janë dorëzuar brenda afatit kohor të paraparë me ligj.</w:t>
      </w:r>
    </w:p>
    <w:p w:rsidR="00E231A6" w:rsidRPr="00044FF8" w:rsidRDefault="00E231A6" w:rsidP="00913C97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FF8">
        <w:rPr>
          <w:rFonts w:ascii="Times New Roman" w:eastAsia="Times New Roman" w:hAnsi="Times New Roman" w:cs="Times New Roman"/>
          <w:sz w:val="24"/>
          <w:szCs w:val="24"/>
        </w:rPr>
        <w:t>Verifikimi i zbatueshmërisë së rekomandimeve të dh</w:t>
      </w:r>
      <w:r w:rsidR="00B7156C">
        <w:rPr>
          <w:rFonts w:ascii="Times New Roman" w:eastAsia="Times New Roman" w:hAnsi="Times New Roman" w:cs="Times New Roman"/>
          <w:sz w:val="24"/>
          <w:szCs w:val="24"/>
        </w:rPr>
        <w:t>ëna në periudh</w:t>
      </w:r>
      <w:r w:rsidR="00D670CF">
        <w:rPr>
          <w:rFonts w:ascii="Times New Roman" w:eastAsia="Times New Roman" w:hAnsi="Times New Roman" w:cs="Times New Roman"/>
          <w:sz w:val="24"/>
          <w:szCs w:val="24"/>
        </w:rPr>
        <w:t>ën Janar – Dhjetor të vitit 202</w:t>
      </w:r>
      <w:r w:rsidR="0019217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44FF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231A6" w:rsidRPr="007101CA" w:rsidRDefault="00E231A6" w:rsidP="007101CA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01CA">
        <w:rPr>
          <w:rFonts w:ascii="Times New Roman" w:eastAsia="Times New Roman" w:hAnsi="Times New Roman" w:cs="Times New Roman"/>
          <w:sz w:val="24"/>
          <w:szCs w:val="24"/>
        </w:rPr>
        <w:t>Gjithashtu N</w:t>
      </w:r>
      <w:r w:rsidR="002456D2">
        <w:rPr>
          <w:rFonts w:ascii="Times New Roman" w:eastAsia="Times New Roman" w:hAnsi="Times New Roman" w:cs="Times New Roman"/>
          <w:sz w:val="24"/>
          <w:szCs w:val="24"/>
        </w:rPr>
        <w:t>j</w:t>
      </w:r>
      <w:r w:rsidRPr="007101CA">
        <w:rPr>
          <w:rFonts w:ascii="Times New Roman" w:eastAsia="Times New Roman" w:hAnsi="Times New Roman" w:cs="Times New Roman"/>
          <w:sz w:val="24"/>
          <w:szCs w:val="24"/>
        </w:rPr>
        <w:t>AB-ja ka pasur angazhime me të gjithë zyrtarët të cilët me një formë ose tjetër kan</w:t>
      </w:r>
      <w:r w:rsidR="006930B8">
        <w:rPr>
          <w:rFonts w:ascii="Times New Roman" w:eastAsia="Times New Roman" w:hAnsi="Times New Roman" w:cs="Times New Roman"/>
          <w:sz w:val="24"/>
          <w:szCs w:val="24"/>
        </w:rPr>
        <w:t>ë qenë të kyçur në procesin e im</w:t>
      </w:r>
      <w:r w:rsidRPr="007101CA">
        <w:rPr>
          <w:rFonts w:ascii="Times New Roman" w:eastAsia="Times New Roman" w:hAnsi="Times New Roman" w:cs="Times New Roman"/>
          <w:sz w:val="24"/>
          <w:szCs w:val="24"/>
        </w:rPr>
        <w:t xml:space="preserve">plementimit të rekomandimeve. </w:t>
      </w:r>
    </w:p>
    <w:p w:rsidR="008D2F5C" w:rsidRPr="00044FF8" w:rsidRDefault="008D2F5C" w:rsidP="0005015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231A6" w:rsidRPr="00044FF8" w:rsidRDefault="00E231A6" w:rsidP="00E231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44FF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:rsidR="00E231A6" w:rsidRPr="00044FF8" w:rsidRDefault="00E231A6" w:rsidP="00E231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4FF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51577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="00EC739B">
        <w:rPr>
          <w:rFonts w:ascii="Times New Roman" w:eastAsia="Times New Roman" w:hAnsi="Times New Roman" w:cs="Times New Roman"/>
          <w:sz w:val="24"/>
          <w:szCs w:val="24"/>
        </w:rPr>
        <w:t>Udhëheqësi i NjAB-së</w:t>
      </w:r>
    </w:p>
    <w:p w:rsidR="00E231A6" w:rsidRPr="00044FF8" w:rsidRDefault="00E231A6" w:rsidP="003B6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4FF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C739B" w:rsidRDefault="00E231A6" w:rsidP="000501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4FF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05015A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044FF8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="0005015A"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:rsidR="00E231A6" w:rsidRPr="00EC739B" w:rsidRDefault="00EC739B" w:rsidP="00EC739B">
      <w:pPr>
        <w:tabs>
          <w:tab w:val="left" w:pos="769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Ruzhdi  Kabashi</w:t>
      </w:r>
    </w:p>
    <w:sectPr w:rsidR="00E231A6" w:rsidRPr="00EC739B" w:rsidSect="00E231A6">
      <w:pgSz w:w="12240" w:h="15840"/>
      <w:pgMar w:top="540" w:right="63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3B58" w:rsidRDefault="00EE3B58" w:rsidP="00FE3211">
      <w:pPr>
        <w:spacing w:after="0" w:line="240" w:lineRule="auto"/>
      </w:pPr>
      <w:r>
        <w:separator/>
      </w:r>
    </w:p>
  </w:endnote>
  <w:endnote w:type="continuationSeparator" w:id="0">
    <w:p w:rsidR="00EE3B58" w:rsidRDefault="00EE3B58" w:rsidP="00FE3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doni MT">
    <w:altName w:val="Californian FB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3B58" w:rsidRDefault="00EE3B58" w:rsidP="00FE3211">
      <w:pPr>
        <w:spacing w:after="0" w:line="240" w:lineRule="auto"/>
      </w:pPr>
      <w:r>
        <w:separator/>
      </w:r>
    </w:p>
  </w:footnote>
  <w:footnote w:type="continuationSeparator" w:id="0">
    <w:p w:rsidR="00EE3B58" w:rsidRDefault="00EE3B58" w:rsidP="00FE32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F5F0B"/>
    <w:multiLevelType w:val="hybridMultilevel"/>
    <w:tmpl w:val="278A1F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217F8"/>
    <w:multiLevelType w:val="hybridMultilevel"/>
    <w:tmpl w:val="8D40392A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70305"/>
    <w:multiLevelType w:val="hybridMultilevel"/>
    <w:tmpl w:val="5DF29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05225"/>
    <w:multiLevelType w:val="hybridMultilevel"/>
    <w:tmpl w:val="C9D6AE1A"/>
    <w:lvl w:ilvl="0" w:tplc="A05C73B0">
      <w:start w:val="1"/>
      <w:numFmt w:val="decimal"/>
      <w:lvlText w:val="%1."/>
      <w:lvlJc w:val="left"/>
      <w:pPr>
        <w:ind w:left="4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11E943EE"/>
    <w:multiLevelType w:val="hybridMultilevel"/>
    <w:tmpl w:val="78CA7A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619E2"/>
    <w:multiLevelType w:val="hybridMultilevel"/>
    <w:tmpl w:val="4D0424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E4881"/>
    <w:multiLevelType w:val="hybridMultilevel"/>
    <w:tmpl w:val="8250A8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C3FBA"/>
    <w:multiLevelType w:val="hybridMultilevel"/>
    <w:tmpl w:val="F08A6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91AB7"/>
    <w:multiLevelType w:val="hybridMultilevel"/>
    <w:tmpl w:val="229C0A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3B7438"/>
    <w:multiLevelType w:val="hybridMultilevel"/>
    <w:tmpl w:val="252087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8E74B7"/>
    <w:multiLevelType w:val="hybridMultilevel"/>
    <w:tmpl w:val="787EEACE"/>
    <w:lvl w:ilvl="0" w:tplc="2914653E">
      <w:start w:val="1"/>
      <w:numFmt w:val="decimal"/>
      <w:lvlText w:val="%1."/>
      <w:lvlJc w:val="left"/>
      <w:pPr>
        <w:ind w:left="644" w:hanging="360"/>
      </w:pPr>
      <w:rPr>
        <w:rFonts w:cs="Arial"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72C5BB1"/>
    <w:multiLevelType w:val="hybridMultilevel"/>
    <w:tmpl w:val="C09498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A84059"/>
    <w:multiLevelType w:val="hybridMultilevel"/>
    <w:tmpl w:val="DC3CA82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D3378A"/>
    <w:multiLevelType w:val="hybridMultilevel"/>
    <w:tmpl w:val="4130241E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B27155"/>
    <w:multiLevelType w:val="hybridMultilevel"/>
    <w:tmpl w:val="577ED5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7F1F6E"/>
    <w:multiLevelType w:val="hybridMultilevel"/>
    <w:tmpl w:val="F51831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EB5251"/>
    <w:multiLevelType w:val="hybridMultilevel"/>
    <w:tmpl w:val="8ED4DE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3E7655"/>
    <w:multiLevelType w:val="hybridMultilevel"/>
    <w:tmpl w:val="D59C71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070DCB"/>
    <w:multiLevelType w:val="hybridMultilevel"/>
    <w:tmpl w:val="6214F1A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1D856BA"/>
    <w:multiLevelType w:val="hybridMultilevel"/>
    <w:tmpl w:val="614890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EC28F6"/>
    <w:multiLevelType w:val="hybridMultilevel"/>
    <w:tmpl w:val="275A1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C06A4E"/>
    <w:multiLevelType w:val="hybridMultilevel"/>
    <w:tmpl w:val="14DA5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E34219"/>
    <w:multiLevelType w:val="hybridMultilevel"/>
    <w:tmpl w:val="725CD1F2"/>
    <w:lvl w:ilvl="0" w:tplc="AAE21DC2">
      <w:start w:val="1"/>
      <w:numFmt w:val="decimal"/>
      <w:lvlText w:val="%1."/>
      <w:lvlJc w:val="left"/>
      <w:pPr>
        <w:ind w:left="720" w:hanging="360"/>
      </w:pPr>
      <w:rPr>
        <w:rFonts w:ascii="Bodoni MT" w:eastAsia="Times New Roman" w:hAnsi="Bodoni MT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BB4DD4"/>
    <w:multiLevelType w:val="hybridMultilevel"/>
    <w:tmpl w:val="E4785D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5F5DBC"/>
    <w:multiLevelType w:val="hybridMultilevel"/>
    <w:tmpl w:val="8CA4DB7E"/>
    <w:lvl w:ilvl="0" w:tplc="2E1E9B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9"/>
  </w:num>
  <w:num w:numId="3">
    <w:abstractNumId w:val="12"/>
  </w:num>
  <w:num w:numId="4">
    <w:abstractNumId w:val="0"/>
  </w:num>
  <w:num w:numId="5">
    <w:abstractNumId w:val="22"/>
  </w:num>
  <w:num w:numId="6">
    <w:abstractNumId w:val="1"/>
  </w:num>
  <w:num w:numId="7">
    <w:abstractNumId w:val="2"/>
  </w:num>
  <w:num w:numId="8">
    <w:abstractNumId w:val="10"/>
  </w:num>
  <w:num w:numId="9">
    <w:abstractNumId w:val="9"/>
  </w:num>
  <w:num w:numId="10">
    <w:abstractNumId w:val="5"/>
  </w:num>
  <w:num w:numId="11">
    <w:abstractNumId w:val="13"/>
  </w:num>
  <w:num w:numId="12">
    <w:abstractNumId w:val="14"/>
  </w:num>
  <w:num w:numId="13">
    <w:abstractNumId w:val="3"/>
  </w:num>
  <w:num w:numId="14">
    <w:abstractNumId w:val="20"/>
  </w:num>
  <w:num w:numId="15">
    <w:abstractNumId w:val="16"/>
  </w:num>
  <w:num w:numId="16">
    <w:abstractNumId w:val="15"/>
  </w:num>
  <w:num w:numId="17">
    <w:abstractNumId w:val="6"/>
  </w:num>
  <w:num w:numId="18">
    <w:abstractNumId w:val="8"/>
  </w:num>
  <w:num w:numId="19">
    <w:abstractNumId w:val="21"/>
  </w:num>
  <w:num w:numId="20">
    <w:abstractNumId w:val="7"/>
  </w:num>
  <w:num w:numId="21">
    <w:abstractNumId w:val="4"/>
  </w:num>
  <w:num w:numId="22">
    <w:abstractNumId w:val="23"/>
  </w:num>
  <w:num w:numId="23">
    <w:abstractNumId w:val="11"/>
  </w:num>
  <w:num w:numId="24">
    <w:abstractNumId w:val="2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1A6"/>
    <w:rsid w:val="00014A6C"/>
    <w:rsid w:val="00033148"/>
    <w:rsid w:val="00044FF8"/>
    <w:rsid w:val="0005015A"/>
    <w:rsid w:val="000C1E55"/>
    <w:rsid w:val="000E0C9C"/>
    <w:rsid w:val="001025D3"/>
    <w:rsid w:val="001559F8"/>
    <w:rsid w:val="001562E1"/>
    <w:rsid w:val="00192170"/>
    <w:rsid w:val="002456D2"/>
    <w:rsid w:val="003B6A47"/>
    <w:rsid w:val="003B6BFD"/>
    <w:rsid w:val="00433A66"/>
    <w:rsid w:val="00487382"/>
    <w:rsid w:val="00515774"/>
    <w:rsid w:val="005420B3"/>
    <w:rsid w:val="005A0A37"/>
    <w:rsid w:val="0060344B"/>
    <w:rsid w:val="006815B6"/>
    <w:rsid w:val="006930B8"/>
    <w:rsid w:val="006E3265"/>
    <w:rsid w:val="006F49A0"/>
    <w:rsid w:val="007101CA"/>
    <w:rsid w:val="00760A67"/>
    <w:rsid w:val="00767A18"/>
    <w:rsid w:val="00772E7F"/>
    <w:rsid w:val="008D2F5C"/>
    <w:rsid w:val="00913ACD"/>
    <w:rsid w:val="00913C97"/>
    <w:rsid w:val="009337AE"/>
    <w:rsid w:val="00972950"/>
    <w:rsid w:val="0098109D"/>
    <w:rsid w:val="00A02AD4"/>
    <w:rsid w:val="00A50837"/>
    <w:rsid w:val="00A56333"/>
    <w:rsid w:val="00A62263"/>
    <w:rsid w:val="00AE663C"/>
    <w:rsid w:val="00B12B14"/>
    <w:rsid w:val="00B7156C"/>
    <w:rsid w:val="00BE6936"/>
    <w:rsid w:val="00BF62CD"/>
    <w:rsid w:val="00C21BC1"/>
    <w:rsid w:val="00C83B43"/>
    <w:rsid w:val="00D2349A"/>
    <w:rsid w:val="00D6210D"/>
    <w:rsid w:val="00D670CF"/>
    <w:rsid w:val="00DC444A"/>
    <w:rsid w:val="00DC6792"/>
    <w:rsid w:val="00E0327A"/>
    <w:rsid w:val="00E15340"/>
    <w:rsid w:val="00E231A6"/>
    <w:rsid w:val="00E262C1"/>
    <w:rsid w:val="00EC739B"/>
    <w:rsid w:val="00ED1219"/>
    <w:rsid w:val="00ED5CFE"/>
    <w:rsid w:val="00EE3B58"/>
    <w:rsid w:val="00EF17E3"/>
    <w:rsid w:val="00F140B1"/>
    <w:rsid w:val="00F41B1C"/>
    <w:rsid w:val="00FC153C"/>
    <w:rsid w:val="00FE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B37FA"/>
  <w15:chartTrackingRefBased/>
  <w15:docId w15:val="{434EA67F-1B67-4096-8AE5-453466B01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31A6"/>
    <w:pPr>
      <w:spacing w:after="200" w:line="276" w:lineRule="auto"/>
    </w:pPr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31A6"/>
    <w:pPr>
      <w:spacing w:after="0" w:line="240" w:lineRule="auto"/>
    </w:pPr>
    <w:rPr>
      <w:lang w:val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E231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0C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C9C"/>
    <w:rPr>
      <w:rFonts w:ascii="Segoe UI" w:hAnsi="Segoe UI" w:cs="Segoe UI"/>
      <w:sz w:val="18"/>
      <w:szCs w:val="18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FE3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3211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FE3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3211"/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Ruzhdi Kabashi</dc:creator>
  <cp:keywords/>
  <dc:description/>
  <cp:lastModifiedBy>Ruzhdi Kabashi</cp:lastModifiedBy>
  <cp:revision>57</cp:revision>
  <cp:lastPrinted>2024-03-29T10:19:00Z</cp:lastPrinted>
  <dcterms:created xsi:type="dcterms:W3CDTF">2020-12-10T10:31:00Z</dcterms:created>
  <dcterms:modified xsi:type="dcterms:W3CDTF">2026-07-02T08:37:00Z</dcterms:modified>
</cp:coreProperties>
</file>