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845A" w14:textId="77777777" w:rsidR="003257EA" w:rsidRDefault="003257EA" w:rsidP="003257EA">
      <w:pPr>
        <w:jc w:val="right"/>
      </w:pPr>
      <w:r w:rsidRPr="001A7FA0">
        <w:rPr>
          <w:b/>
          <w:noProof/>
          <w:lang w:val="en-US"/>
        </w:rPr>
        <mc:AlternateContent>
          <mc:Choice Requires="wpg">
            <w:drawing>
              <wp:anchor distT="0" distB="0" distL="114300" distR="114300" simplePos="0" relativeHeight="251659264" behindDoc="0" locked="0" layoutInCell="1" allowOverlap="1" wp14:anchorId="2E8DFEDB" wp14:editId="1876E7A9">
                <wp:simplePos x="0" y="0"/>
                <wp:positionH relativeFrom="column">
                  <wp:posOffset>62993</wp:posOffset>
                </wp:positionH>
                <wp:positionV relativeFrom="paragraph">
                  <wp:posOffset>-228420</wp:posOffset>
                </wp:positionV>
                <wp:extent cx="5995035" cy="1337244"/>
                <wp:effectExtent l="0" t="0" r="0" b="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1337244"/>
                          <a:chOff x="1513" y="1485"/>
                          <a:chExt cx="9340" cy="1735"/>
                        </a:xfrm>
                      </wpg:grpSpPr>
                      <wps:wsp>
                        <wps:cNvPr id="7" name="Text Box 16"/>
                        <wps:cNvSpPr txBox="1">
                          <a:spLocks noChangeArrowheads="1"/>
                        </wps:cNvSpPr>
                        <wps:spPr bwMode="auto">
                          <a:xfrm>
                            <a:off x="9491" y="1548"/>
                            <a:ext cx="1353"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84F1" w14:textId="77777777" w:rsidR="003257EA" w:rsidRDefault="003257EA" w:rsidP="003257EA">
                              <w:r>
                                <w:object w:dxaOrig="1290" w:dyaOrig="1335" w14:anchorId="292A6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6.25pt">
                                    <v:imagedata r:id="rId4" o:title=""/>
                                  </v:shape>
                                  <o:OLEObject Type="Embed" ProgID="MSPhotoEd.3" ShapeID="_x0000_i1025" DrawAspect="Content" ObjectID="_1842678235" r:id="rId5"/>
                                </w:object>
                              </w:r>
                            </w:p>
                          </w:txbxContent>
                        </wps:txbx>
                        <wps:bodyPr rot="0" vert="horz" wrap="none" lIns="91440" tIns="45720" rIns="91440" bIns="45720" anchor="t" anchorCtr="0" upright="1">
                          <a:noAutofit/>
                        </wps:bodyPr>
                      </wps:wsp>
                      <wps:wsp>
                        <wps:cNvPr id="8" name="Text Box 17"/>
                        <wps:cNvSpPr txBox="1">
                          <a:spLocks noChangeArrowheads="1"/>
                        </wps:cNvSpPr>
                        <wps:spPr bwMode="auto">
                          <a:xfrm>
                            <a:off x="1903" y="1485"/>
                            <a:ext cx="8950"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3775" w14:textId="77777777" w:rsidR="003257EA" w:rsidRPr="00A20589" w:rsidRDefault="003257EA" w:rsidP="003257EA">
                              <w:pPr>
                                <w:pStyle w:val="NoSpacing"/>
                                <w:spacing w:line="276" w:lineRule="auto"/>
                                <w:jc w:val="center"/>
                                <w:rPr>
                                  <w:rFonts w:ascii="Times New Roman" w:hAnsi="Times New Roman" w:cs="Times New Roman"/>
                                  <w:b/>
                                  <w:noProof/>
                                  <w:sz w:val="24"/>
                                  <w:szCs w:val="24"/>
                                  <w:lang w:val="sq-AL"/>
                                </w:rPr>
                              </w:pPr>
                              <w:r w:rsidRPr="00A20589">
                                <w:rPr>
                                  <w:rFonts w:ascii="Times New Roman" w:hAnsi="Times New Roman" w:cs="Times New Roman"/>
                                  <w:b/>
                                  <w:noProof/>
                                  <w:sz w:val="24"/>
                                  <w:szCs w:val="24"/>
                                  <w:lang w:val="sq-AL"/>
                                </w:rPr>
                                <w:t>Republika e Kosovës</w:t>
                              </w:r>
                            </w:p>
                            <w:p w14:paraId="16927120"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r w:rsidRPr="00A20589">
                                <w:rPr>
                                  <w:rFonts w:ascii="Times New Roman" w:hAnsi="Times New Roman" w:cs="Times New Roman"/>
                                  <w:noProof/>
                                  <w:sz w:val="24"/>
                                  <w:szCs w:val="24"/>
                                  <w:lang w:val="sq-AL"/>
                                </w:rPr>
                                <w:t>Republika Kosovo / Republic of Kosovo</w:t>
                              </w:r>
                            </w:p>
                            <w:p w14:paraId="0B0AA881" w14:textId="77777777" w:rsidR="003257EA" w:rsidRPr="00A20589" w:rsidRDefault="003257EA" w:rsidP="003257EA">
                              <w:pPr>
                                <w:pStyle w:val="NoSpacing"/>
                                <w:spacing w:line="276" w:lineRule="auto"/>
                                <w:jc w:val="center"/>
                                <w:rPr>
                                  <w:rFonts w:ascii="Times New Roman" w:hAnsi="Times New Roman" w:cs="Times New Roman"/>
                                  <w:b/>
                                  <w:noProof/>
                                  <w:sz w:val="24"/>
                                  <w:szCs w:val="24"/>
                                  <w:lang w:val="sq-AL"/>
                                </w:rPr>
                              </w:pPr>
                              <w:r w:rsidRPr="00A20589">
                                <w:rPr>
                                  <w:rFonts w:ascii="Times New Roman" w:hAnsi="Times New Roman" w:cs="Times New Roman"/>
                                  <w:b/>
                                  <w:noProof/>
                                  <w:sz w:val="24"/>
                                  <w:szCs w:val="24"/>
                                  <w:lang w:val="sq-AL"/>
                                </w:rPr>
                                <w:t>Komuna e Rahovecit</w:t>
                              </w:r>
                            </w:p>
                            <w:p w14:paraId="32EF021B"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r w:rsidRPr="00A20589">
                                <w:rPr>
                                  <w:rFonts w:ascii="Times New Roman" w:hAnsi="Times New Roman" w:cs="Times New Roman"/>
                                  <w:noProof/>
                                  <w:sz w:val="24"/>
                                  <w:szCs w:val="24"/>
                                  <w:lang w:val="sq-AL"/>
                                </w:rPr>
                                <w:t>Opština Orahovac/Municipality Rahovec</w:t>
                              </w:r>
                            </w:p>
                            <w:p w14:paraId="163083DA"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p>
                            <w:p w14:paraId="5E3F04F4" w14:textId="77777777" w:rsidR="003257EA" w:rsidRDefault="003257EA" w:rsidP="003257EA">
                              <w:pPr>
                                <w:rPr>
                                  <w:rFonts w:ascii="Book Antiqua" w:hAnsi="Book Antiqua"/>
                                  <w:b/>
                                  <w:sz w:val="22"/>
                                  <w:szCs w:val="22"/>
                                  <w:lang w:val="en-GB"/>
                                </w:rPr>
                              </w:pPr>
                            </w:p>
                            <w:p w14:paraId="32ADFEC6" w14:textId="77777777" w:rsidR="003257EA" w:rsidRDefault="003257EA" w:rsidP="003257EA">
                              <w:pPr>
                                <w:rPr>
                                  <w:rFonts w:ascii="Book Antiqua" w:hAnsi="Book Antiqua"/>
                                  <w:b/>
                                  <w:sz w:val="22"/>
                                  <w:szCs w:val="22"/>
                                  <w:lang w:val="en-GB"/>
                                </w:rPr>
                              </w:pPr>
                            </w:p>
                            <w:p w14:paraId="5813CE9D" w14:textId="77777777" w:rsidR="003257EA" w:rsidRPr="00A45A1B" w:rsidRDefault="003257EA" w:rsidP="003257EA">
                              <w:pPr>
                                <w:rPr>
                                  <w:rFonts w:ascii="Book Antiqua" w:hAnsi="Book Antiqua"/>
                                  <w:b/>
                                  <w:sz w:val="22"/>
                                  <w:szCs w:val="22"/>
                                  <w:lang w:val="en-GB"/>
                                </w:rPr>
                              </w:pPr>
                            </w:p>
                          </w:txbxContent>
                        </wps:txbx>
                        <wps:bodyPr rot="0" vert="horz" wrap="square" lIns="91440" tIns="45720" rIns="91440" bIns="45720" anchor="t" anchorCtr="0" upright="1">
                          <a:noAutofit/>
                        </wps:bodyPr>
                      </wps:wsp>
                      <wps:wsp>
                        <wps:cNvPr id="9"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B365" w14:textId="77777777" w:rsidR="003257EA" w:rsidRDefault="003257EA" w:rsidP="003257EA">
                              <w:r>
                                <w:rPr>
                                  <w:noProof/>
                                  <w:lang w:val="en-US"/>
                                </w:rPr>
                                <w:drawing>
                                  <wp:inline distT="0" distB="0" distL="0" distR="0" wp14:anchorId="4E79E58D" wp14:editId="356834D4">
                                    <wp:extent cx="609600" cy="676275"/>
                                    <wp:effectExtent l="0" t="0" r="0" b="952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DFEDB" id="Group 12" o:spid="_x0000_s1026" style="position:absolute;left:0;text-align:left;margin-left:4.95pt;margin-top:-18pt;width:472.05pt;height:105.3pt;z-index:251659264" coordorigin="1513,1485" coordsize="9340,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">
                <v:shapetype id="_x0000_t202" coordsize="21600,21600" o:spt="202" path="m,l,21600r21600,l21600,xe">
                  <v:stroke joinstyle="miter"/>
                  <v:path gradientshapeok="t" o:connecttype="rect"/>
                </v:shapetype>
                <v:shape id="Text Box 16" o:spid="_x0000_s1027" type="#_x0000_t202" style="position:absolute;left:9491;top:1548;width:1353;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" filled="f" stroked="f">
                  <v:textbox>
                    <w:txbxContent>
                      <w:p w14:paraId="5B3584F1" w14:textId="77777777" w:rsidR="003257EA" w:rsidRDefault="003257EA" w:rsidP="003257EA">
                        <w:r>
                          <w:object w:dxaOrig="1290" w:dyaOrig="1335" w14:anchorId="292A6A1C">
                            <v:shape id="_x0000_i1025" type="#_x0000_t75" style="width:54pt;height:56.25pt">
                              <v:imagedata r:id="rId4" o:title=""/>
                            </v:shape>
                            <o:OLEObject Type="Embed" ProgID="MSPhotoEd.3" ShapeID="_x0000_i1025" DrawAspect="Content" ObjectID="_1842678235" r:id="rId7"/>
                          </w:object>
                        </w:r>
                      </w:p>
                    </w:txbxContent>
                  </v:textbox>
                </v:shape>
                <v:shape id="Text Box 17" o:spid="_x0000_s1028" type="#_x0000_t202" style="position:absolute;left:1903;top:1485;width:8950;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0AE3775" w14:textId="77777777" w:rsidR="003257EA" w:rsidRPr="00A20589" w:rsidRDefault="003257EA" w:rsidP="003257EA">
                        <w:pPr>
                          <w:pStyle w:val="NoSpacing"/>
                          <w:spacing w:line="276" w:lineRule="auto"/>
                          <w:jc w:val="center"/>
                          <w:rPr>
                            <w:rFonts w:ascii="Times New Roman" w:hAnsi="Times New Roman" w:cs="Times New Roman"/>
                            <w:b/>
                            <w:noProof/>
                            <w:sz w:val="24"/>
                            <w:szCs w:val="24"/>
                            <w:lang w:val="sq-AL"/>
                          </w:rPr>
                        </w:pPr>
                        <w:r w:rsidRPr="00A20589">
                          <w:rPr>
                            <w:rFonts w:ascii="Times New Roman" w:hAnsi="Times New Roman" w:cs="Times New Roman"/>
                            <w:b/>
                            <w:noProof/>
                            <w:sz w:val="24"/>
                            <w:szCs w:val="24"/>
                            <w:lang w:val="sq-AL"/>
                          </w:rPr>
                          <w:t>Republika e Kosovës</w:t>
                        </w:r>
                      </w:p>
                      <w:p w14:paraId="16927120"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r w:rsidRPr="00A20589">
                          <w:rPr>
                            <w:rFonts w:ascii="Times New Roman" w:hAnsi="Times New Roman" w:cs="Times New Roman"/>
                            <w:noProof/>
                            <w:sz w:val="24"/>
                            <w:szCs w:val="24"/>
                            <w:lang w:val="sq-AL"/>
                          </w:rPr>
                          <w:t>Republika Kosovo / Republic of Kosovo</w:t>
                        </w:r>
                      </w:p>
                      <w:p w14:paraId="0B0AA881" w14:textId="77777777" w:rsidR="003257EA" w:rsidRPr="00A20589" w:rsidRDefault="003257EA" w:rsidP="003257EA">
                        <w:pPr>
                          <w:pStyle w:val="NoSpacing"/>
                          <w:spacing w:line="276" w:lineRule="auto"/>
                          <w:jc w:val="center"/>
                          <w:rPr>
                            <w:rFonts w:ascii="Times New Roman" w:hAnsi="Times New Roman" w:cs="Times New Roman"/>
                            <w:b/>
                            <w:noProof/>
                            <w:sz w:val="24"/>
                            <w:szCs w:val="24"/>
                            <w:lang w:val="sq-AL"/>
                          </w:rPr>
                        </w:pPr>
                        <w:r w:rsidRPr="00A20589">
                          <w:rPr>
                            <w:rFonts w:ascii="Times New Roman" w:hAnsi="Times New Roman" w:cs="Times New Roman"/>
                            <w:b/>
                            <w:noProof/>
                            <w:sz w:val="24"/>
                            <w:szCs w:val="24"/>
                            <w:lang w:val="sq-AL"/>
                          </w:rPr>
                          <w:t>Komuna e Rahovecit</w:t>
                        </w:r>
                      </w:p>
                      <w:p w14:paraId="32EF021B"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r w:rsidRPr="00A20589">
                          <w:rPr>
                            <w:rFonts w:ascii="Times New Roman" w:hAnsi="Times New Roman" w:cs="Times New Roman"/>
                            <w:noProof/>
                            <w:sz w:val="24"/>
                            <w:szCs w:val="24"/>
                            <w:lang w:val="sq-AL"/>
                          </w:rPr>
                          <w:t>Opština Orahovac/Municipality Rahovec</w:t>
                        </w:r>
                      </w:p>
                      <w:p w14:paraId="163083DA" w14:textId="77777777" w:rsidR="003257EA" w:rsidRPr="00A20589" w:rsidRDefault="003257EA" w:rsidP="003257EA">
                        <w:pPr>
                          <w:pStyle w:val="NoSpacing"/>
                          <w:spacing w:line="276" w:lineRule="auto"/>
                          <w:jc w:val="center"/>
                          <w:rPr>
                            <w:rFonts w:ascii="Times New Roman" w:hAnsi="Times New Roman" w:cs="Times New Roman"/>
                            <w:noProof/>
                            <w:sz w:val="24"/>
                            <w:szCs w:val="24"/>
                            <w:lang w:val="sq-AL"/>
                          </w:rPr>
                        </w:pPr>
                      </w:p>
                      <w:p w14:paraId="5E3F04F4" w14:textId="77777777" w:rsidR="003257EA" w:rsidRDefault="003257EA" w:rsidP="003257EA">
                        <w:pPr>
                          <w:rPr>
                            <w:rFonts w:ascii="Book Antiqua" w:hAnsi="Book Antiqua"/>
                            <w:b/>
                            <w:sz w:val="22"/>
                            <w:szCs w:val="22"/>
                            <w:lang w:val="en-GB"/>
                          </w:rPr>
                        </w:pPr>
                      </w:p>
                      <w:p w14:paraId="32ADFEC6" w14:textId="77777777" w:rsidR="003257EA" w:rsidRDefault="003257EA" w:rsidP="003257EA">
                        <w:pPr>
                          <w:rPr>
                            <w:rFonts w:ascii="Book Antiqua" w:hAnsi="Book Antiqua"/>
                            <w:b/>
                            <w:sz w:val="22"/>
                            <w:szCs w:val="22"/>
                            <w:lang w:val="en-GB"/>
                          </w:rPr>
                        </w:pPr>
                      </w:p>
                      <w:p w14:paraId="5813CE9D" w14:textId="77777777" w:rsidR="003257EA" w:rsidRPr="00A45A1B" w:rsidRDefault="003257EA" w:rsidP="003257EA">
                        <w:pPr>
                          <w:rPr>
                            <w:rFonts w:ascii="Book Antiqua" w:hAnsi="Book Antiqua"/>
                            <w:b/>
                            <w:sz w:val="22"/>
                            <w:szCs w:val="22"/>
                            <w:lang w:val="en-GB"/>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A3EB365" w14:textId="77777777" w:rsidR="003257EA" w:rsidRDefault="003257EA" w:rsidP="003257EA">
                        <w:r>
                          <w:rPr>
                            <w:noProof/>
                            <w:lang w:val="en-US"/>
                          </w:rPr>
                          <w:drawing>
                            <wp:inline distT="0" distB="0" distL="0" distR="0" wp14:anchorId="4E79E58D" wp14:editId="356834D4">
                              <wp:extent cx="609600" cy="676275"/>
                              <wp:effectExtent l="0" t="0" r="0" b="952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p>
    <w:p w14:paraId="7230C848" w14:textId="77777777" w:rsidR="003257EA" w:rsidRPr="001A7FA0" w:rsidRDefault="003257EA" w:rsidP="003257EA">
      <w:pPr>
        <w:rPr>
          <w:noProof/>
        </w:rPr>
      </w:pPr>
    </w:p>
    <w:p w14:paraId="54807175" w14:textId="395C1270" w:rsidR="003257EA" w:rsidRPr="001A7FA0" w:rsidRDefault="003257EA" w:rsidP="003257EA">
      <w:pPr>
        <w:tabs>
          <w:tab w:val="left" w:pos="360"/>
        </w:tabs>
        <w:jc w:val="right"/>
        <w:rPr>
          <w:noProof/>
        </w:rPr>
      </w:pPr>
      <w:r>
        <w:rPr>
          <w:noProof/>
        </w:rPr>
        <w:t>__________________________________________________________________________</w:t>
      </w:r>
    </w:p>
    <w:p w14:paraId="31FA2116" w14:textId="77777777" w:rsidR="003257EA" w:rsidRDefault="003257EA">
      <w:pPr>
        <w:rPr>
          <w:b/>
          <w:bCs/>
        </w:rPr>
      </w:pPr>
    </w:p>
    <w:p w14:paraId="5A6ECC63" w14:textId="77777777" w:rsidR="003257EA" w:rsidRDefault="003257EA">
      <w:pPr>
        <w:rPr>
          <w:b/>
          <w:bCs/>
        </w:rPr>
      </w:pPr>
    </w:p>
    <w:p w14:paraId="15E7A04F" w14:textId="77777777" w:rsidR="003257EA" w:rsidRPr="003257EA" w:rsidRDefault="003257EA" w:rsidP="003257EA">
      <w:pPr>
        <w:jc w:val="center"/>
        <w:rPr>
          <w:b/>
          <w:bCs/>
          <w:sz w:val="56"/>
          <w:szCs w:val="56"/>
        </w:rPr>
      </w:pPr>
    </w:p>
    <w:p w14:paraId="2A3180A3" w14:textId="77777777" w:rsidR="003257EA" w:rsidRPr="003257EA" w:rsidRDefault="003257EA" w:rsidP="003257EA">
      <w:pPr>
        <w:jc w:val="center"/>
        <w:rPr>
          <w:b/>
          <w:bCs/>
          <w:sz w:val="56"/>
          <w:szCs w:val="56"/>
        </w:rPr>
      </w:pPr>
    </w:p>
    <w:p w14:paraId="277F2F70" w14:textId="63099AC1" w:rsidR="003257EA" w:rsidRPr="003257EA" w:rsidRDefault="003257EA" w:rsidP="003257EA">
      <w:pPr>
        <w:jc w:val="center"/>
        <w:rPr>
          <w:b/>
          <w:bCs/>
          <w:sz w:val="56"/>
          <w:szCs w:val="56"/>
        </w:rPr>
      </w:pPr>
      <w:r w:rsidRPr="003257EA">
        <w:rPr>
          <w:b/>
          <w:bCs/>
          <w:sz w:val="56"/>
          <w:szCs w:val="56"/>
        </w:rPr>
        <w:t>PROCESVERBAL NGA DËGJIMET BUXHETORE</w:t>
      </w:r>
    </w:p>
    <w:p w14:paraId="1A1293BA" w14:textId="3FB8640F" w:rsidR="00581177" w:rsidRPr="00581177" w:rsidRDefault="00581177" w:rsidP="00581177">
      <w:pPr>
        <w:jc w:val="center"/>
        <w:rPr>
          <w:b/>
          <w:bCs/>
          <w:sz w:val="72"/>
          <w:szCs w:val="72"/>
        </w:rPr>
      </w:pPr>
      <w:r w:rsidRPr="00581177">
        <w:rPr>
          <w:b/>
          <w:bCs/>
          <w:sz w:val="72"/>
          <w:szCs w:val="72"/>
        </w:rPr>
        <w:t>PROCESVEBAL NGA TAKIMI ME RININË, GRATË, PENSIONISTËT DHE KOMUNITETET PAKICË</w:t>
      </w:r>
    </w:p>
    <w:p w14:paraId="6D3DF4B1" w14:textId="77777777" w:rsidR="003257EA" w:rsidRDefault="003257EA">
      <w:pPr>
        <w:rPr>
          <w:b/>
          <w:bCs/>
        </w:rPr>
      </w:pPr>
    </w:p>
    <w:p w14:paraId="61BE8FEC" w14:textId="77777777" w:rsidR="003257EA" w:rsidRDefault="003257EA">
      <w:pPr>
        <w:rPr>
          <w:b/>
          <w:bCs/>
        </w:rPr>
      </w:pPr>
    </w:p>
    <w:p w14:paraId="47C4E43D" w14:textId="77777777" w:rsidR="003257EA" w:rsidRDefault="003257EA">
      <w:pPr>
        <w:rPr>
          <w:b/>
          <w:bCs/>
        </w:rPr>
      </w:pPr>
    </w:p>
    <w:p w14:paraId="0A32BE73" w14:textId="77777777" w:rsidR="003257EA" w:rsidRDefault="003257EA">
      <w:pPr>
        <w:rPr>
          <w:b/>
          <w:bCs/>
        </w:rPr>
      </w:pPr>
    </w:p>
    <w:p w14:paraId="3CF867A4" w14:textId="00EC4BAE" w:rsidR="003257EA" w:rsidRDefault="003257EA">
      <w:pPr>
        <w:rPr>
          <w:b/>
          <w:bCs/>
        </w:rPr>
      </w:pPr>
    </w:p>
    <w:p w14:paraId="041FFA3A" w14:textId="59CF3665" w:rsidR="003257EA" w:rsidRDefault="003257EA">
      <w:pPr>
        <w:rPr>
          <w:b/>
          <w:bCs/>
        </w:rPr>
      </w:pPr>
    </w:p>
    <w:p w14:paraId="7D66B649" w14:textId="77777777" w:rsidR="003257EA" w:rsidRDefault="003257EA">
      <w:pPr>
        <w:rPr>
          <w:b/>
          <w:bCs/>
        </w:rPr>
      </w:pPr>
    </w:p>
    <w:p w14:paraId="1D111D77" w14:textId="77777777" w:rsidR="00581177" w:rsidRPr="00E24839" w:rsidRDefault="00581177" w:rsidP="00581177">
      <w:pPr>
        <w:rPr>
          <w:b/>
          <w:bCs/>
        </w:rPr>
      </w:pPr>
      <w:r w:rsidRPr="00E24839">
        <w:rPr>
          <w:b/>
          <w:bCs/>
        </w:rPr>
        <w:lastRenderedPageBreak/>
        <w:t>21.05.2026</w:t>
      </w:r>
    </w:p>
    <w:p w14:paraId="34A41FF2" w14:textId="77777777" w:rsidR="00581177" w:rsidRDefault="00581177" w:rsidP="00581177">
      <w:pPr>
        <w:rPr>
          <w:b/>
          <w:bCs/>
          <w:sz w:val="28"/>
          <w:szCs w:val="28"/>
        </w:rPr>
      </w:pPr>
      <w:proofErr w:type="spellStart"/>
      <w:r w:rsidRPr="00C53786">
        <w:rPr>
          <w:b/>
          <w:bCs/>
          <w:sz w:val="28"/>
          <w:szCs w:val="28"/>
        </w:rPr>
        <w:t>Procesvebal</w:t>
      </w:r>
      <w:proofErr w:type="spellEnd"/>
      <w:r w:rsidRPr="00C53786">
        <w:rPr>
          <w:b/>
          <w:bCs/>
          <w:sz w:val="28"/>
          <w:szCs w:val="28"/>
        </w:rPr>
        <w:t xml:space="preserve"> nga takimi me rininë, gratë, pensionistët dhe komunitetet pakicë</w:t>
      </w:r>
      <w:r>
        <w:rPr>
          <w:b/>
          <w:bCs/>
          <w:sz w:val="28"/>
          <w:szCs w:val="28"/>
        </w:rPr>
        <w:t>.</w:t>
      </w:r>
    </w:p>
    <w:p w14:paraId="176A45DB" w14:textId="77777777" w:rsidR="00581177" w:rsidRDefault="00581177" w:rsidP="00581177">
      <w:pPr>
        <w:rPr>
          <w:b/>
          <w:bCs/>
          <w:sz w:val="28"/>
          <w:szCs w:val="28"/>
        </w:rPr>
      </w:pPr>
    </w:p>
    <w:p w14:paraId="6306AC36" w14:textId="77777777" w:rsidR="00581177" w:rsidRPr="008E2156" w:rsidRDefault="00581177" w:rsidP="00581177">
      <w:pPr>
        <w:spacing w:after="0"/>
        <w:jc w:val="both"/>
        <w:rPr>
          <w:rFonts w:ascii="Times New Roman" w:hAnsi="Times New Roman" w:cs="Times New Roman"/>
        </w:rPr>
      </w:pPr>
      <w:r w:rsidRPr="008E2156">
        <w:rPr>
          <w:rFonts w:ascii="Times New Roman" w:hAnsi="Times New Roman" w:cs="Times New Roman"/>
          <w:b/>
          <w:bCs/>
        </w:rPr>
        <w:t>Blertë Gashi:</w:t>
      </w:r>
      <w:r>
        <w:rPr>
          <w:b/>
          <w:bCs/>
          <w:sz w:val="28"/>
          <w:szCs w:val="28"/>
        </w:rPr>
        <w:t xml:space="preserve"> </w:t>
      </w:r>
      <w:r w:rsidRPr="008E2156">
        <w:rPr>
          <w:rFonts w:ascii="Times New Roman" w:hAnsi="Times New Roman" w:cs="Times New Roman"/>
        </w:rPr>
        <w:t>Përshëndetje të nderuar të pranishëm, drejtor për Buxhet dhe Financa, anëtarë të grupit punues dhe ju qytetarë të pranishëm. Ky është cikli i parë i dëgjimeve buxhetore për përgatitjen e kornizës afatmesme buxhetore</w:t>
      </w:r>
      <w:r>
        <w:rPr>
          <w:rFonts w:ascii="Times New Roman" w:hAnsi="Times New Roman" w:cs="Times New Roman"/>
        </w:rPr>
        <w:t xml:space="preserve"> dhe takimi i tretë me radhë</w:t>
      </w:r>
      <w:r w:rsidRPr="008E2156">
        <w:rPr>
          <w:rFonts w:ascii="Times New Roman" w:hAnsi="Times New Roman" w:cs="Times New Roman"/>
        </w:rPr>
        <w:t>. Ky proces shënon fillimin e konsultimeve publike dhe bashkëpunimit institucional për planifikimin e prioriteteve dhe projekteve që kanë ndikim të drejtpërdrejtë në jetën e qytetarëve. Qëllimi i dëgjimeve është që përmes diskutimeve</w:t>
      </w:r>
      <w:r>
        <w:rPr>
          <w:rFonts w:ascii="Times New Roman" w:hAnsi="Times New Roman" w:cs="Times New Roman"/>
        </w:rPr>
        <w:t xml:space="preserve"> tuaja</w:t>
      </w:r>
      <w:r w:rsidRPr="008E2156">
        <w:rPr>
          <w:rFonts w:ascii="Times New Roman" w:hAnsi="Times New Roman" w:cs="Times New Roman"/>
        </w:rPr>
        <w:t xml:space="preserve"> të identifikohen prioritetet kryesore për investime dhe shërbime. Çdo propozim dhe çdo kërkesë e juaja do të trajtohet nga grupi punues gjatë hartimit të dokumenteve buxhetore.</w:t>
      </w:r>
    </w:p>
    <w:p w14:paraId="120982AA" w14:textId="77777777" w:rsidR="00581177" w:rsidRDefault="00581177" w:rsidP="00581177">
      <w:pPr>
        <w:spacing w:after="0"/>
        <w:jc w:val="both"/>
        <w:rPr>
          <w:rFonts w:ascii="Times New Roman" w:hAnsi="Times New Roman" w:cs="Times New Roman"/>
        </w:rPr>
      </w:pPr>
      <w:r w:rsidRPr="008E2156">
        <w:rPr>
          <w:rFonts w:ascii="Times New Roman" w:hAnsi="Times New Roman" w:cs="Times New Roman"/>
          <w:b/>
          <w:bCs/>
        </w:rPr>
        <w:t>Afrim Limani:</w:t>
      </w:r>
      <w:r>
        <w:rPr>
          <w:rFonts w:ascii="Times New Roman" w:hAnsi="Times New Roman" w:cs="Times New Roman"/>
          <w:b/>
          <w:bCs/>
        </w:rPr>
        <w:t xml:space="preserve"> </w:t>
      </w:r>
      <w:r w:rsidRPr="008A340F">
        <w:rPr>
          <w:rFonts w:ascii="Times New Roman" w:hAnsi="Times New Roman" w:cs="Times New Roman"/>
        </w:rPr>
        <w:t>Të nderuar pjesëmarrës!</w:t>
      </w:r>
      <w:r>
        <w:rPr>
          <w:rFonts w:ascii="Times New Roman" w:hAnsi="Times New Roman" w:cs="Times New Roman"/>
        </w:rPr>
        <w:t xml:space="preserve"> Më lejoni që në cilësinë e drejtorit për Buxhet dhe Financa t’ju shpjegojë buxhetin komunal për vitin 2027.</w:t>
      </w:r>
      <w:r w:rsidRPr="008A340F">
        <w:rPr>
          <w:rFonts w:ascii="Times New Roman" w:hAnsi="Times New Roman" w:cs="Times New Roman"/>
        </w:rPr>
        <w:t xml:space="preserve"> Më datë 16 maj ka ardhur Qarkorja e Parë Buxhetore, që është dokument i rëndësishëm financiar i përcaktuar me Ligj të Financave Publike dhe Përgjegjësive dhe e përcakton hisen buxhetore për çdo komunë të Republikës së Kosovës. Sipas këtij dokumenti, buxheti i komunës së Rahovecit për vitin 2027 është 21.704.000</w:t>
      </w:r>
      <w:r>
        <w:rPr>
          <w:rFonts w:ascii="Times New Roman" w:hAnsi="Times New Roman" w:cs="Times New Roman"/>
        </w:rPr>
        <w:t>€</w:t>
      </w:r>
      <w:r w:rsidRPr="008A340F">
        <w:rPr>
          <w:rFonts w:ascii="Times New Roman" w:hAnsi="Times New Roman" w:cs="Times New Roman"/>
        </w:rPr>
        <w:t xml:space="preserve"> dhe ndahet sipas programeve. Në administratë: 9.946.000 dhe kur e bëjmë një krahasim me vitin aktual, kemi rritje të buxhetit prej 778.000€. Në arsim: 634.305 dhe kur bëjmë krahasim me vitin 2026, kemi një zvogëlim prej 660.000. Në </w:t>
      </w:r>
      <w:proofErr w:type="spellStart"/>
      <w:r w:rsidRPr="008A340F">
        <w:rPr>
          <w:rFonts w:ascii="Times New Roman" w:hAnsi="Times New Roman" w:cs="Times New Roman"/>
        </w:rPr>
        <w:t>shëndetës</w:t>
      </w:r>
      <w:proofErr w:type="spellEnd"/>
      <w:r w:rsidRPr="008A340F">
        <w:rPr>
          <w:rFonts w:ascii="Times New Roman" w:hAnsi="Times New Roman" w:cs="Times New Roman"/>
        </w:rPr>
        <w:t>: 2.323.000 dhe kur bëjmë krahasim me vitin aktual, kemi një rënie prej 36.000.</w:t>
      </w:r>
      <w:r>
        <w:rPr>
          <w:rFonts w:ascii="Times New Roman" w:hAnsi="Times New Roman" w:cs="Times New Roman"/>
        </w:rPr>
        <w:t xml:space="preserve"> E falënderoj ekipin tim të financave, që brenda një afati shumë të shkurtër kemi bërë një punë shumë </w:t>
      </w:r>
      <w:proofErr w:type="spellStart"/>
      <w:r>
        <w:rPr>
          <w:rFonts w:ascii="Times New Roman" w:hAnsi="Times New Roman" w:cs="Times New Roman"/>
        </w:rPr>
        <w:t>intenzive</w:t>
      </w:r>
      <w:proofErr w:type="spellEnd"/>
      <w:r>
        <w:rPr>
          <w:rFonts w:ascii="Times New Roman" w:hAnsi="Times New Roman" w:cs="Times New Roman"/>
        </w:rPr>
        <w:t xml:space="preserve">. Në kategori ekonomike, </w:t>
      </w:r>
      <w:proofErr w:type="spellStart"/>
      <w:r>
        <w:rPr>
          <w:rFonts w:ascii="Times New Roman" w:hAnsi="Times New Roman" w:cs="Times New Roman"/>
        </w:rPr>
        <w:t>përafërisht</w:t>
      </w:r>
      <w:proofErr w:type="spellEnd"/>
      <w:r>
        <w:rPr>
          <w:rFonts w:ascii="Times New Roman" w:hAnsi="Times New Roman" w:cs="Times New Roman"/>
        </w:rPr>
        <w:t xml:space="preserve"> buxheti duhet të jetë kështu: Pozicioni i pagave: 12.919.000€, mallra dhe shërbime 2.821.000, shpenzime komunali 440.00, subvencione 1.000.000 dhe investime kapitale 4.523.000, 374.000 euro më pak në vitin 2027 se sa në vitin 2026. Të nderuar pjesëmarrës, si rezultat i kontratës kolektive jemi në një krizë financiare, krejt kjo si pasojë e kontratës kolektive, e cila deri më tani  i ka tërhequr 3.5 milionë. Buxheti i arsimit gjithashtu ka ndikuar që ulje të buxhetit, sepse mungesa e nxënësve llogaritet sipas formulës. Drejtpërdrejt në zvogëlimin e buxhetit është edhe numri më i vogël i popullsisë, pra jemi 14.000 banorë më pak se sa në regjistrimin e parafundit. Ju ftoj t’i paraqitni kërkesat e juaja për vitin 2027.</w:t>
      </w:r>
    </w:p>
    <w:p w14:paraId="11E66E94" w14:textId="77777777" w:rsidR="00581177" w:rsidRDefault="00581177" w:rsidP="00581177">
      <w:pPr>
        <w:spacing w:after="0"/>
        <w:jc w:val="both"/>
        <w:rPr>
          <w:rFonts w:ascii="Times New Roman" w:hAnsi="Times New Roman" w:cs="Times New Roman"/>
        </w:rPr>
      </w:pPr>
      <w:r w:rsidRPr="00486956">
        <w:rPr>
          <w:rFonts w:ascii="Times New Roman" w:hAnsi="Times New Roman" w:cs="Times New Roman"/>
          <w:b/>
          <w:bCs/>
        </w:rPr>
        <w:t xml:space="preserve">Kujtim </w:t>
      </w:r>
      <w:proofErr w:type="spellStart"/>
      <w:r w:rsidRPr="00486956">
        <w:rPr>
          <w:rFonts w:ascii="Times New Roman" w:hAnsi="Times New Roman" w:cs="Times New Roman"/>
          <w:b/>
          <w:bCs/>
        </w:rPr>
        <w:t>Popaj</w:t>
      </w:r>
      <w:proofErr w:type="spellEnd"/>
      <w:r w:rsidRPr="00486956">
        <w:rPr>
          <w:rFonts w:ascii="Times New Roman" w:hAnsi="Times New Roman" w:cs="Times New Roman"/>
          <w:b/>
          <w:bCs/>
        </w:rPr>
        <w:t>:</w:t>
      </w:r>
      <w:r>
        <w:rPr>
          <w:rFonts w:ascii="Times New Roman" w:hAnsi="Times New Roman" w:cs="Times New Roman"/>
        </w:rPr>
        <w:t xml:space="preserve"> Përshëndetje për të gjithë pjesëmarrësit! Kam qenë edhe kryesues i kuvendit në të kaluarën dhe rastësisht e pashë lajmërimin në </w:t>
      </w:r>
      <w:proofErr w:type="spellStart"/>
      <w:r>
        <w:rPr>
          <w:rFonts w:ascii="Times New Roman" w:hAnsi="Times New Roman" w:cs="Times New Roman"/>
        </w:rPr>
        <w:t>fejsbuk</w:t>
      </w:r>
      <w:proofErr w:type="spellEnd"/>
      <w:r>
        <w:rPr>
          <w:rFonts w:ascii="Times New Roman" w:hAnsi="Times New Roman" w:cs="Times New Roman"/>
        </w:rPr>
        <w:t xml:space="preserve"> dhe vendosa të marrë pjesë. Mirë është që pjesëmarrja të jetë më e madhe në këto dëgjime buxhetore, sepse janë mjaft të rëndësishme. Po e shoh që ka ulje të buxhetit për shkak të numrit të banorëve dhe respektivisht për shkak të numrit më të vogël të nxënëse dhe arsyeve të tjera. Qëllimi kryesor, sipas mendimit tim </w:t>
      </w:r>
      <w:proofErr w:type="spellStart"/>
      <w:r>
        <w:rPr>
          <w:rFonts w:ascii="Times New Roman" w:hAnsi="Times New Roman" w:cs="Times New Roman"/>
        </w:rPr>
        <w:t>ështjë</w:t>
      </w:r>
      <w:proofErr w:type="spellEnd"/>
      <w:r>
        <w:rPr>
          <w:rFonts w:ascii="Times New Roman" w:hAnsi="Times New Roman" w:cs="Times New Roman"/>
        </w:rPr>
        <w:t xml:space="preserve"> që t’ia qëllojmë me projekte. Drejtor, ku kemi mbetur me projekte të kaluara, a do të vazhdojnë të njëjtat? Në Fortesë nuk </w:t>
      </w:r>
      <w:proofErr w:type="spellStart"/>
      <w:r>
        <w:rPr>
          <w:rFonts w:ascii="Times New Roman" w:hAnsi="Times New Roman" w:cs="Times New Roman"/>
        </w:rPr>
        <w:t>ështjë</w:t>
      </w:r>
      <w:proofErr w:type="spellEnd"/>
      <w:r>
        <w:rPr>
          <w:rFonts w:ascii="Times New Roman" w:hAnsi="Times New Roman" w:cs="Times New Roman"/>
        </w:rPr>
        <w:t xml:space="preserve"> investuar qe një kohë të gjatë, </w:t>
      </w:r>
      <w:proofErr w:type="spellStart"/>
      <w:r>
        <w:rPr>
          <w:rFonts w:ascii="Times New Roman" w:hAnsi="Times New Roman" w:cs="Times New Roman"/>
        </w:rPr>
        <w:t>Kemij</w:t>
      </w:r>
      <w:proofErr w:type="spellEnd"/>
      <w:r>
        <w:rPr>
          <w:rFonts w:ascii="Times New Roman" w:hAnsi="Times New Roman" w:cs="Times New Roman"/>
        </w:rPr>
        <w:t xml:space="preserve"> nevojë për </w:t>
      </w:r>
      <w:proofErr w:type="spellStart"/>
      <w:r>
        <w:rPr>
          <w:rFonts w:ascii="Times New Roman" w:hAnsi="Times New Roman" w:cs="Times New Roman"/>
        </w:rPr>
        <w:t>kanalittim</w:t>
      </w:r>
      <w:proofErr w:type="spellEnd"/>
      <w:r>
        <w:rPr>
          <w:rFonts w:ascii="Times New Roman" w:hAnsi="Times New Roman" w:cs="Times New Roman"/>
        </w:rPr>
        <w:t xml:space="preserve">, </w:t>
      </w:r>
      <w:proofErr w:type="spellStart"/>
      <w:r>
        <w:rPr>
          <w:rFonts w:ascii="Times New Roman" w:hAnsi="Times New Roman" w:cs="Times New Roman"/>
        </w:rPr>
        <w:t>Kemij</w:t>
      </w:r>
      <w:proofErr w:type="spellEnd"/>
      <w:r>
        <w:rPr>
          <w:rFonts w:ascii="Times New Roman" w:hAnsi="Times New Roman" w:cs="Times New Roman"/>
        </w:rPr>
        <w:t xml:space="preserve"> probleme me </w:t>
      </w:r>
      <w:proofErr w:type="spellStart"/>
      <w:r>
        <w:rPr>
          <w:rFonts w:ascii="Times New Roman" w:hAnsi="Times New Roman" w:cs="Times New Roman"/>
        </w:rPr>
        <w:t>vlrshtime</w:t>
      </w:r>
      <w:proofErr w:type="spellEnd"/>
      <w:r>
        <w:rPr>
          <w:rFonts w:ascii="Times New Roman" w:hAnsi="Times New Roman" w:cs="Times New Roman"/>
        </w:rPr>
        <w:t xml:space="preserve">, dukuri që ndodh shpesh pas reshjeve </w:t>
      </w:r>
      <w:proofErr w:type="spellStart"/>
      <w:r>
        <w:rPr>
          <w:rFonts w:ascii="Times New Roman" w:hAnsi="Times New Roman" w:cs="Times New Roman"/>
        </w:rPr>
        <w:t>tël</w:t>
      </w:r>
      <w:proofErr w:type="spellEnd"/>
      <w:r>
        <w:rPr>
          <w:rFonts w:ascii="Times New Roman" w:hAnsi="Times New Roman" w:cs="Times New Roman"/>
        </w:rPr>
        <w:t xml:space="preserve"> shiut. Cilat kanë qenë projektet që janë planifikuar dhe nuk janë realizuar.</w:t>
      </w:r>
    </w:p>
    <w:p w14:paraId="502CEDCB" w14:textId="77777777" w:rsidR="00581177" w:rsidRDefault="00581177" w:rsidP="00581177">
      <w:pPr>
        <w:spacing w:after="0"/>
        <w:jc w:val="both"/>
        <w:rPr>
          <w:rFonts w:ascii="Times New Roman" w:hAnsi="Times New Roman" w:cs="Times New Roman"/>
        </w:rPr>
      </w:pPr>
      <w:r w:rsidRPr="00A345B8">
        <w:rPr>
          <w:rFonts w:ascii="Times New Roman" w:hAnsi="Times New Roman" w:cs="Times New Roman"/>
          <w:b/>
          <w:bCs/>
        </w:rPr>
        <w:lastRenderedPageBreak/>
        <w:t>Afrim Limani:</w:t>
      </w:r>
      <w:r>
        <w:rPr>
          <w:rFonts w:ascii="Times New Roman" w:hAnsi="Times New Roman" w:cs="Times New Roman"/>
        </w:rPr>
        <w:t xml:space="preserve"> Kujtim, faleminderit për pjesëmarrjen! Sivjet, rreth 3.5 milionë euro thesari i ka tërhequr për shkak të kontratës kolektive. Vitin e kaluar e kemi pasur problemin e njëjtë. Projektet janë </w:t>
      </w:r>
      <w:proofErr w:type="spellStart"/>
      <w:r>
        <w:rPr>
          <w:rFonts w:ascii="Times New Roman" w:hAnsi="Times New Roman" w:cs="Times New Roman"/>
        </w:rPr>
        <w:t>realituar</w:t>
      </w:r>
      <w:proofErr w:type="spellEnd"/>
      <w:r>
        <w:rPr>
          <w:rFonts w:ascii="Times New Roman" w:hAnsi="Times New Roman" w:cs="Times New Roman"/>
        </w:rPr>
        <w:t xml:space="preserve"> rreth 40/50%. Ndërtimi i shkollës “</w:t>
      </w:r>
      <w:proofErr w:type="spellStart"/>
      <w:r>
        <w:rPr>
          <w:rFonts w:ascii="Times New Roman" w:hAnsi="Times New Roman" w:cs="Times New Roman"/>
        </w:rPr>
        <w:t>Hamëz</w:t>
      </w:r>
      <w:proofErr w:type="spellEnd"/>
      <w:r>
        <w:rPr>
          <w:rFonts w:ascii="Times New Roman" w:hAnsi="Times New Roman" w:cs="Times New Roman"/>
        </w:rPr>
        <w:t xml:space="preserve"> Thaqi” në </w:t>
      </w:r>
      <w:proofErr w:type="spellStart"/>
      <w:r>
        <w:rPr>
          <w:rFonts w:ascii="Times New Roman" w:hAnsi="Times New Roman" w:cs="Times New Roman"/>
        </w:rPr>
        <w:t>Xërxë</w:t>
      </w:r>
      <w:proofErr w:type="spellEnd"/>
      <w:r>
        <w:rPr>
          <w:rFonts w:ascii="Times New Roman" w:hAnsi="Times New Roman" w:cs="Times New Roman"/>
        </w:rPr>
        <w:t xml:space="preserve"> dhe shkolla në </w:t>
      </w:r>
      <w:proofErr w:type="spellStart"/>
      <w:r>
        <w:rPr>
          <w:rFonts w:ascii="Times New Roman" w:hAnsi="Times New Roman" w:cs="Times New Roman"/>
        </w:rPr>
        <w:t>Ratkoc</w:t>
      </w:r>
      <w:proofErr w:type="spellEnd"/>
      <w:r>
        <w:rPr>
          <w:rFonts w:ascii="Times New Roman" w:hAnsi="Times New Roman" w:cs="Times New Roman"/>
        </w:rPr>
        <w:t xml:space="preserve">, rreth 600.000 euro janë tërhequr që kanë qenë të planifikuara për to. Tani, njëra shkollë është në </w:t>
      </w:r>
      <w:proofErr w:type="spellStart"/>
      <w:r>
        <w:rPr>
          <w:rFonts w:ascii="Times New Roman" w:hAnsi="Times New Roman" w:cs="Times New Roman"/>
        </w:rPr>
        <w:t>përfundium</w:t>
      </w:r>
      <w:proofErr w:type="spellEnd"/>
      <w:r>
        <w:rPr>
          <w:rFonts w:ascii="Times New Roman" w:hAnsi="Times New Roman" w:cs="Times New Roman"/>
        </w:rPr>
        <w:t xml:space="preserve"> e sipër, por shkolla “</w:t>
      </w:r>
      <w:proofErr w:type="spellStart"/>
      <w:r>
        <w:rPr>
          <w:rFonts w:ascii="Times New Roman" w:hAnsi="Times New Roman" w:cs="Times New Roman"/>
        </w:rPr>
        <w:t>Hamëz</w:t>
      </w:r>
      <w:proofErr w:type="spellEnd"/>
      <w:r>
        <w:rPr>
          <w:rFonts w:ascii="Times New Roman" w:hAnsi="Times New Roman" w:cs="Times New Roman"/>
        </w:rPr>
        <w:t xml:space="preserve"> Thaqi” ka ngelur ende. E kemi edhe një mori projektesh, por për shkak të kësaj gjendjeje jem në vështirësi të madhe. Si Asociacion i Komunave e kemi bërë një padi në gjykatën komerciale dhe presim vendim pro nesh. Gjithashtu, qeveria me një vendim mund t’i mbulojë këto kontrata. Presim...</w:t>
      </w:r>
    </w:p>
    <w:p w14:paraId="66AB7044" w14:textId="77777777" w:rsidR="00581177" w:rsidRDefault="00581177" w:rsidP="00581177">
      <w:pPr>
        <w:spacing w:after="0"/>
        <w:jc w:val="both"/>
        <w:rPr>
          <w:rFonts w:ascii="Times New Roman" w:hAnsi="Times New Roman" w:cs="Times New Roman"/>
        </w:rPr>
      </w:pPr>
      <w:r w:rsidRPr="00D31EF8">
        <w:rPr>
          <w:rFonts w:ascii="Times New Roman" w:hAnsi="Times New Roman" w:cs="Times New Roman"/>
          <w:b/>
          <w:bCs/>
        </w:rPr>
        <w:t>Lendrit Qeli:</w:t>
      </w:r>
      <w:r>
        <w:rPr>
          <w:rFonts w:ascii="Times New Roman" w:hAnsi="Times New Roman" w:cs="Times New Roman"/>
        </w:rPr>
        <w:t xml:space="preserve"> Përshëndetje për të gjithë! Dua ta pyes drejtorin një informacion më të gjerë rreth mjeteve për </w:t>
      </w:r>
      <w:proofErr w:type="spellStart"/>
      <w:r>
        <w:rPr>
          <w:rFonts w:ascii="Times New Roman" w:hAnsi="Times New Roman" w:cs="Times New Roman"/>
        </w:rPr>
        <w:t>Hoçën</w:t>
      </w:r>
      <w:proofErr w:type="spellEnd"/>
      <w:r>
        <w:rPr>
          <w:rFonts w:ascii="Times New Roman" w:hAnsi="Times New Roman" w:cs="Times New Roman"/>
        </w:rPr>
        <w:t xml:space="preserve"> së Madhe? A është i paraparë ndonjë projekt në vendbanime të komuniteteve? Një kërkesë: Këto 25.000 që i kemi si zyre, a mund të shndërrohen në </w:t>
      </w:r>
      <w:proofErr w:type="spellStart"/>
      <w:r>
        <w:rPr>
          <w:rFonts w:ascii="Times New Roman" w:hAnsi="Times New Roman" w:cs="Times New Roman"/>
        </w:rPr>
        <w:t>subvenvione</w:t>
      </w:r>
      <w:proofErr w:type="spellEnd"/>
      <w:r>
        <w:rPr>
          <w:rFonts w:ascii="Times New Roman" w:hAnsi="Times New Roman" w:cs="Times New Roman"/>
        </w:rPr>
        <w:t>? Duke e ditur që kjo zyrë ka plane të ndryshme të veprimit, ndoshta kjo pjesa e subvencioneve do të na konvenonte më shumë për mbulimin e gjërave më shumë.</w:t>
      </w:r>
    </w:p>
    <w:p w14:paraId="59FED3A4" w14:textId="77777777" w:rsidR="00581177" w:rsidRDefault="00581177" w:rsidP="00581177">
      <w:pPr>
        <w:spacing w:after="0"/>
        <w:jc w:val="both"/>
        <w:rPr>
          <w:rFonts w:ascii="Times New Roman" w:hAnsi="Times New Roman" w:cs="Times New Roman"/>
        </w:rPr>
      </w:pPr>
      <w:r w:rsidRPr="00D31EF8">
        <w:rPr>
          <w:rFonts w:ascii="Times New Roman" w:hAnsi="Times New Roman" w:cs="Times New Roman"/>
          <w:b/>
          <w:bCs/>
        </w:rPr>
        <w:t>Afrim Limani:</w:t>
      </w:r>
      <w:r>
        <w:rPr>
          <w:rFonts w:ascii="Times New Roman" w:hAnsi="Times New Roman" w:cs="Times New Roman"/>
        </w:rPr>
        <w:t xml:space="preserve"> E para, buxheti për </w:t>
      </w:r>
      <w:proofErr w:type="spellStart"/>
      <w:r>
        <w:rPr>
          <w:rFonts w:ascii="Times New Roman" w:hAnsi="Times New Roman" w:cs="Times New Roman"/>
        </w:rPr>
        <w:t>Hoçën</w:t>
      </w:r>
      <w:proofErr w:type="spellEnd"/>
      <w:r>
        <w:rPr>
          <w:rFonts w:ascii="Times New Roman" w:hAnsi="Times New Roman" w:cs="Times New Roman"/>
        </w:rPr>
        <w:t xml:space="preserve"> e Madhe është 39.000 euro me një rritje simbolike. Këto mjete shfrytëzohen kryesisht në pozicionin e pagave. Sivjet, si zyrë i keni të </w:t>
      </w:r>
      <w:proofErr w:type="spellStart"/>
      <w:r>
        <w:rPr>
          <w:rFonts w:ascii="Times New Roman" w:hAnsi="Times New Roman" w:cs="Times New Roman"/>
        </w:rPr>
        <w:t>buxhetuara</w:t>
      </w:r>
      <w:proofErr w:type="spellEnd"/>
      <w:r>
        <w:rPr>
          <w:rFonts w:ascii="Times New Roman" w:hAnsi="Times New Roman" w:cs="Times New Roman"/>
        </w:rPr>
        <w:t xml:space="preserve"> 30.000euro dhe këto mjete varet nga ju, sipas kërkesave të komunitetit kah t’i orientoni. Subvencionet i kemi të </w:t>
      </w:r>
      <w:proofErr w:type="spellStart"/>
      <w:r>
        <w:rPr>
          <w:rFonts w:ascii="Times New Roman" w:hAnsi="Times New Roman" w:cs="Times New Roman"/>
        </w:rPr>
        <w:t>buxhetuara</w:t>
      </w:r>
      <w:proofErr w:type="spellEnd"/>
      <w:r>
        <w:rPr>
          <w:rFonts w:ascii="Times New Roman" w:hAnsi="Times New Roman" w:cs="Times New Roman"/>
        </w:rPr>
        <w:t xml:space="preserve"> në 5 drejtori, varësisht prej nevojave të drejtorive përkatëse.</w:t>
      </w:r>
    </w:p>
    <w:p w14:paraId="200A2CD9" w14:textId="77777777" w:rsidR="00581177" w:rsidRDefault="00581177" w:rsidP="00581177">
      <w:pPr>
        <w:spacing w:after="0"/>
        <w:jc w:val="both"/>
        <w:rPr>
          <w:rFonts w:ascii="Times New Roman" w:hAnsi="Times New Roman" w:cs="Times New Roman"/>
        </w:rPr>
      </w:pPr>
      <w:r w:rsidRPr="00D31EF8">
        <w:rPr>
          <w:rFonts w:ascii="Times New Roman" w:hAnsi="Times New Roman" w:cs="Times New Roman"/>
          <w:b/>
          <w:bCs/>
        </w:rPr>
        <w:t>Qemajl Krasniqi:</w:t>
      </w:r>
      <w:r>
        <w:rPr>
          <w:rFonts w:ascii="Times New Roman" w:hAnsi="Times New Roman" w:cs="Times New Roman"/>
        </w:rPr>
        <w:t xml:space="preserve"> Një shqetësim: duke pasur </w:t>
      </w:r>
      <w:proofErr w:type="spellStart"/>
      <w:r>
        <w:rPr>
          <w:rFonts w:ascii="Times New Roman" w:hAnsi="Times New Roman" w:cs="Times New Roman"/>
        </w:rPr>
        <w:t>pasrasysh</w:t>
      </w:r>
      <w:proofErr w:type="spellEnd"/>
      <w:r>
        <w:rPr>
          <w:rFonts w:ascii="Times New Roman" w:hAnsi="Times New Roman" w:cs="Times New Roman"/>
        </w:rPr>
        <w:t xml:space="preserve"> kontratën kolektive dhe projektet që kanë mbetur në gjysmë, por në planifikimin e buxhetit e dimë si shkon. E kam një kërkesë: A është planifikuar ndonjë rritje e buxhetit për kulturën? Do të duhej të investohen në kulturë, sepse jemi në një periudhë digjitale, a ka diçka konkrete në këtë çështje?</w:t>
      </w:r>
    </w:p>
    <w:p w14:paraId="41673462" w14:textId="77777777" w:rsidR="00581177" w:rsidRDefault="00581177" w:rsidP="00581177">
      <w:pPr>
        <w:spacing w:after="0"/>
        <w:jc w:val="both"/>
        <w:rPr>
          <w:rFonts w:ascii="Times New Roman" w:hAnsi="Times New Roman" w:cs="Times New Roman"/>
        </w:rPr>
      </w:pPr>
      <w:r w:rsidRPr="00D31EF8">
        <w:rPr>
          <w:rFonts w:ascii="Times New Roman" w:hAnsi="Times New Roman" w:cs="Times New Roman"/>
          <w:b/>
          <w:bCs/>
        </w:rPr>
        <w:t>Afrim Limani:</w:t>
      </w:r>
      <w:r>
        <w:rPr>
          <w:rFonts w:ascii="Times New Roman" w:hAnsi="Times New Roman" w:cs="Times New Roman"/>
        </w:rPr>
        <w:t xml:space="preserve"> </w:t>
      </w:r>
      <w:proofErr w:type="spellStart"/>
      <w:r>
        <w:rPr>
          <w:rFonts w:ascii="Times New Roman" w:hAnsi="Times New Roman" w:cs="Times New Roman"/>
        </w:rPr>
        <w:t>Kondideroj</w:t>
      </w:r>
      <w:proofErr w:type="spellEnd"/>
      <w:r>
        <w:rPr>
          <w:rFonts w:ascii="Times New Roman" w:hAnsi="Times New Roman" w:cs="Times New Roman"/>
        </w:rPr>
        <w:t xml:space="preserve"> që kryetari i ka dhënë mjaft prioritet kulturës, me aq mundësi që i kemi. Janë 120.000 euro subvencione vetëm për kulturë dhe kryetari për çdo vit bën rritje në këtë kategori. Ka investime edhe në sport dhe </w:t>
      </w:r>
      <w:proofErr w:type="spellStart"/>
      <w:r>
        <w:rPr>
          <w:rFonts w:ascii="Times New Roman" w:hAnsi="Times New Roman" w:cs="Times New Roman"/>
        </w:rPr>
        <w:t>aktitivete</w:t>
      </w:r>
      <w:proofErr w:type="spellEnd"/>
      <w:r>
        <w:rPr>
          <w:rFonts w:ascii="Times New Roman" w:hAnsi="Times New Roman" w:cs="Times New Roman"/>
        </w:rPr>
        <w:t xml:space="preserve"> të tjera. E konsideroj që janë të mjaftueshme për mbulimin e kërkesave të drejtorisë përkatëse.</w:t>
      </w:r>
    </w:p>
    <w:p w14:paraId="2F516C3E" w14:textId="77777777" w:rsidR="00581177" w:rsidRDefault="00581177" w:rsidP="00581177">
      <w:pPr>
        <w:spacing w:after="0"/>
        <w:jc w:val="both"/>
        <w:rPr>
          <w:rFonts w:ascii="Times New Roman" w:hAnsi="Times New Roman" w:cs="Times New Roman"/>
        </w:rPr>
      </w:pPr>
      <w:proofErr w:type="spellStart"/>
      <w:r w:rsidRPr="00D31EF8">
        <w:rPr>
          <w:rFonts w:ascii="Times New Roman" w:hAnsi="Times New Roman" w:cs="Times New Roman"/>
          <w:b/>
          <w:bCs/>
        </w:rPr>
        <w:t>Muharrem</w:t>
      </w:r>
      <w:proofErr w:type="spellEnd"/>
      <w:r w:rsidRPr="00D31EF8">
        <w:rPr>
          <w:rFonts w:ascii="Times New Roman" w:hAnsi="Times New Roman" w:cs="Times New Roman"/>
          <w:b/>
          <w:bCs/>
        </w:rPr>
        <w:t xml:space="preserve"> Morina:</w:t>
      </w:r>
      <w:r>
        <w:rPr>
          <w:rFonts w:ascii="Times New Roman" w:hAnsi="Times New Roman" w:cs="Times New Roman"/>
        </w:rPr>
        <w:t xml:space="preserve"> Duke u bazuar në rëndësinë e rinisë në zhvillim social, a keni paraparë ndonjë kod buxhetor për sektorin e rinisë, të veçantë këtë kod buxhetor?</w:t>
      </w:r>
    </w:p>
    <w:p w14:paraId="61B25BCA" w14:textId="77777777" w:rsidR="00581177" w:rsidRDefault="00581177" w:rsidP="00581177">
      <w:pPr>
        <w:spacing w:after="0"/>
        <w:jc w:val="both"/>
        <w:rPr>
          <w:rFonts w:ascii="Times New Roman" w:hAnsi="Times New Roman" w:cs="Times New Roman"/>
        </w:rPr>
      </w:pPr>
      <w:r w:rsidRPr="00D31EF8">
        <w:rPr>
          <w:rFonts w:ascii="Times New Roman" w:hAnsi="Times New Roman" w:cs="Times New Roman"/>
          <w:b/>
          <w:bCs/>
        </w:rPr>
        <w:t>Afrim Limani:</w:t>
      </w:r>
      <w:r>
        <w:rPr>
          <w:rFonts w:ascii="Times New Roman" w:hAnsi="Times New Roman" w:cs="Times New Roman"/>
        </w:rPr>
        <w:t xml:space="preserve"> Qarkorja ka ardhur qe dy ditë dhe nuk është e lehtë që kaq shpejt të bëjmë diçka. Paraprakisht, duhet ta bëjmë një analizë të thellë për të bërë veprime të tilla. Bashkërisht me juve do të bëjmë diçka.</w:t>
      </w:r>
    </w:p>
    <w:p w14:paraId="12784959" w14:textId="77777777" w:rsidR="00581177" w:rsidRDefault="00581177" w:rsidP="00581177">
      <w:pPr>
        <w:spacing w:after="0"/>
        <w:jc w:val="both"/>
        <w:rPr>
          <w:rFonts w:ascii="Times New Roman" w:hAnsi="Times New Roman" w:cs="Times New Roman"/>
        </w:rPr>
      </w:pPr>
      <w:r w:rsidRPr="00846615">
        <w:rPr>
          <w:rFonts w:ascii="Times New Roman" w:hAnsi="Times New Roman" w:cs="Times New Roman"/>
          <w:b/>
          <w:bCs/>
        </w:rPr>
        <w:t xml:space="preserve">Kujtim </w:t>
      </w:r>
      <w:proofErr w:type="spellStart"/>
      <w:r w:rsidRPr="00846615">
        <w:rPr>
          <w:rFonts w:ascii="Times New Roman" w:hAnsi="Times New Roman" w:cs="Times New Roman"/>
          <w:b/>
          <w:bCs/>
        </w:rPr>
        <w:t>Popaj</w:t>
      </w:r>
      <w:proofErr w:type="spellEnd"/>
      <w:r w:rsidRPr="00846615">
        <w:rPr>
          <w:rFonts w:ascii="Times New Roman" w:hAnsi="Times New Roman" w:cs="Times New Roman"/>
          <w:b/>
          <w:bCs/>
        </w:rPr>
        <w:t>:</w:t>
      </w:r>
      <w:r>
        <w:rPr>
          <w:rFonts w:ascii="Times New Roman" w:hAnsi="Times New Roman" w:cs="Times New Roman"/>
        </w:rPr>
        <w:t xml:space="preserve"> Ky është mandati i tretë i qeverisjes suaj. Cilat janë kriteret që i </w:t>
      </w:r>
      <w:proofErr w:type="spellStart"/>
      <w:r>
        <w:rPr>
          <w:rFonts w:ascii="Times New Roman" w:hAnsi="Times New Roman" w:cs="Times New Roman"/>
        </w:rPr>
        <w:t>përdornij</w:t>
      </w:r>
      <w:proofErr w:type="spellEnd"/>
      <w:r>
        <w:rPr>
          <w:rFonts w:ascii="Times New Roman" w:hAnsi="Times New Roman" w:cs="Times New Roman"/>
        </w:rPr>
        <w:t xml:space="preserve"> si qeveri për projektet që doni t’i realizoni?</w:t>
      </w:r>
    </w:p>
    <w:p w14:paraId="2BA2A391" w14:textId="77777777" w:rsidR="00581177" w:rsidRDefault="00581177" w:rsidP="00581177">
      <w:pPr>
        <w:spacing w:after="0"/>
        <w:jc w:val="both"/>
        <w:rPr>
          <w:rFonts w:ascii="Times New Roman" w:hAnsi="Times New Roman" w:cs="Times New Roman"/>
        </w:rPr>
      </w:pPr>
      <w:r w:rsidRPr="0056679B">
        <w:rPr>
          <w:rFonts w:ascii="Times New Roman" w:hAnsi="Times New Roman" w:cs="Times New Roman"/>
          <w:b/>
          <w:bCs/>
        </w:rPr>
        <w:t>Afrim Limani:</w:t>
      </w:r>
      <w:r>
        <w:rPr>
          <w:rFonts w:ascii="Times New Roman" w:hAnsi="Times New Roman" w:cs="Times New Roman"/>
        </w:rPr>
        <w:t xml:space="preserve"> Nuk e kemi ndonjë </w:t>
      </w:r>
      <w:proofErr w:type="spellStart"/>
      <w:r>
        <w:rPr>
          <w:rFonts w:ascii="Times New Roman" w:hAnsi="Times New Roman" w:cs="Times New Roman"/>
        </w:rPr>
        <w:t>kritet</w:t>
      </w:r>
      <w:proofErr w:type="spellEnd"/>
      <w:r>
        <w:rPr>
          <w:rFonts w:ascii="Times New Roman" w:hAnsi="Times New Roman" w:cs="Times New Roman"/>
        </w:rPr>
        <w:t xml:space="preserve"> të shkuar, mirëpo ideologjia dhe qëllimi është që asnjë vendbanim mos ta lëmë pa projekt. Në çdo vendbanim të komunës së Rahovecit ne realizojmë dëgjime buxhetore dhe në bazë të kërkesave i realizojmë projektet.</w:t>
      </w:r>
    </w:p>
    <w:p w14:paraId="1969A90D" w14:textId="77777777" w:rsidR="00581177" w:rsidRDefault="00581177" w:rsidP="00581177">
      <w:pPr>
        <w:spacing w:after="0"/>
        <w:jc w:val="both"/>
        <w:rPr>
          <w:rFonts w:ascii="Times New Roman" w:hAnsi="Times New Roman" w:cs="Times New Roman"/>
        </w:rPr>
      </w:pPr>
      <w:r w:rsidRPr="0056679B">
        <w:rPr>
          <w:rFonts w:ascii="Times New Roman" w:hAnsi="Times New Roman" w:cs="Times New Roman"/>
          <w:b/>
          <w:bCs/>
        </w:rPr>
        <w:t>Blertë Gashi:</w:t>
      </w:r>
      <w:r>
        <w:rPr>
          <w:rFonts w:ascii="Times New Roman" w:hAnsi="Times New Roman" w:cs="Times New Roman"/>
        </w:rPr>
        <w:t xml:space="preserve"> Nëse nuk ka pyetje dikush tjetër, ju falënderojmë për kontributin.</w:t>
      </w:r>
    </w:p>
    <w:p w14:paraId="0587141E" w14:textId="77777777" w:rsidR="00581177" w:rsidRDefault="00581177" w:rsidP="00581177">
      <w:pPr>
        <w:jc w:val="both"/>
        <w:rPr>
          <w:rFonts w:ascii="Times New Roman" w:hAnsi="Times New Roman" w:cs="Times New Roman"/>
        </w:rPr>
      </w:pPr>
    </w:p>
    <w:p w14:paraId="2A1B85D0" w14:textId="77777777" w:rsidR="00581177" w:rsidRDefault="00581177" w:rsidP="00581177">
      <w:pPr>
        <w:jc w:val="both"/>
        <w:rPr>
          <w:rFonts w:ascii="Times New Roman" w:hAnsi="Times New Roman" w:cs="Times New Roman"/>
        </w:rPr>
      </w:pPr>
      <w:r>
        <w:rPr>
          <w:rFonts w:ascii="Times New Roman" w:hAnsi="Times New Roman" w:cs="Times New Roman"/>
        </w:rPr>
        <w:t>Procesmbajtës: Albion Krasniqi</w:t>
      </w:r>
    </w:p>
    <w:p w14:paraId="1860AE51" w14:textId="77777777" w:rsidR="00881D64" w:rsidRPr="008A340F" w:rsidRDefault="00881D64" w:rsidP="00581177">
      <w:pPr>
        <w:rPr>
          <w:rFonts w:ascii="Times New Roman" w:hAnsi="Times New Roman" w:cs="Times New Roman"/>
        </w:rPr>
      </w:pPr>
    </w:p>
    <w:sectPr w:rsidR="00881D64" w:rsidRPr="008A3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50"/>
    <w:rsid w:val="00004047"/>
    <w:rsid w:val="000D2E46"/>
    <w:rsid w:val="000F103A"/>
    <w:rsid w:val="000F180E"/>
    <w:rsid w:val="001E7DD1"/>
    <w:rsid w:val="00237BEC"/>
    <w:rsid w:val="00265B52"/>
    <w:rsid w:val="00297C14"/>
    <w:rsid w:val="002A3DF5"/>
    <w:rsid w:val="002B1B20"/>
    <w:rsid w:val="002B6A31"/>
    <w:rsid w:val="002C3F95"/>
    <w:rsid w:val="003078B1"/>
    <w:rsid w:val="00324AE7"/>
    <w:rsid w:val="003257EA"/>
    <w:rsid w:val="003D4E85"/>
    <w:rsid w:val="003D76F1"/>
    <w:rsid w:val="00401B3F"/>
    <w:rsid w:val="00424026"/>
    <w:rsid w:val="00442265"/>
    <w:rsid w:val="00445FDA"/>
    <w:rsid w:val="004C3CA0"/>
    <w:rsid w:val="004D03A7"/>
    <w:rsid w:val="004D66E2"/>
    <w:rsid w:val="00504E65"/>
    <w:rsid w:val="00510CAC"/>
    <w:rsid w:val="00521DC0"/>
    <w:rsid w:val="0056679B"/>
    <w:rsid w:val="00576DC7"/>
    <w:rsid w:val="00581177"/>
    <w:rsid w:val="005D1743"/>
    <w:rsid w:val="00602DD8"/>
    <w:rsid w:val="006E3269"/>
    <w:rsid w:val="007018CD"/>
    <w:rsid w:val="00746DAD"/>
    <w:rsid w:val="007A1E76"/>
    <w:rsid w:val="00804BB5"/>
    <w:rsid w:val="00846615"/>
    <w:rsid w:val="00864893"/>
    <w:rsid w:val="00881D64"/>
    <w:rsid w:val="008A340F"/>
    <w:rsid w:val="008E2156"/>
    <w:rsid w:val="00957A07"/>
    <w:rsid w:val="009C7A3D"/>
    <w:rsid w:val="009F2426"/>
    <w:rsid w:val="00A0262F"/>
    <w:rsid w:val="00A12F72"/>
    <w:rsid w:val="00A345B8"/>
    <w:rsid w:val="00A579C5"/>
    <w:rsid w:val="00A71817"/>
    <w:rsid w:val="00A7439F"/>
    <w:rsid w:val="00A90EBA"/>
    <w:rsid w:val="00AB228E"/>
    <w:rsid w:val="00AF2B69"/>
    <w:rsid w:val="00AF66AD"/>
    <w:rsid w:val="00AF78F3"/>
    <w:rsid w:val="00B26843"/>
    <w:rsid w:val="00BB0698"/>
    <w:rsid w:val="00BF0C52"/>
    <w:rsid w:val="00C14DE5"/>
    <w:rsid w:val="00C26C40"/>
    <w:rsid w:val="00C53786"/>
    <w:rsid w:val="00C62138"/>
    <w:rsid w:val="00CA5811"/>
    <w:rsid w:val="00CB1E7B"/>
    <w:rsid w:val="00CF7E15"/>
    <w:rsid w:val="00D03BFB"/>
    <w:rsid w:val="00D073E5"/>
    <w:rsid w:val="00D31EF8"/>
    <w:rsid w:val="00D4719D"/>
    <w:rsid w:val="00D5381C"/>
    <w:rsid w:val="00DA4813"/>
    <w:rsid w:val="00DE7BC2"/>
    <w:rsid w:val="00DF28DE"/>
    <w:rsid w:val="00E17D65"/>
    <w:rsid w:val="00E24839"/>
    <w:rsid w:val="00E3266C"/>
    <w:rsid w:val="00EB1D43"/>
    <w:rsid w:val="00EF020C"/>
    <w:rsid w:val="00F0481C"/>
    <w:rsid w:val="00F36911"/>
    <w:rsid w:val="00FD4E84"/>
    <w:rsid w:val="00FE55F9"/>
    <w:rsid w:val="00FF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BA22"/>
  <w15:chartTrackingRefBased/>
  <w15:docId w15:val="{4899238D-4502-462B-85FB-457B5238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FF3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50"/>
    <w:rPr>
      <w:rFonts w:eastAsiaTheme="majorEastAsia" w:cstheme="majorBidi"/>
      <w:color w:val="272727" w:themeColor="text1" w:themeTint="D8"/>
    </w:rPr>
  </w:style>
  <w:style w:type="paragraph" w:styleId="Title">
    <w:name w:val="Title"/>
    <w:basedOn w:val="Normal"/>
    <w:next w:val="Normal"/>
    <w:link w:val="TitleChar"/>
    <w:uiPriority w:val="10"/>
    <w:qFormat/>
    <w:rsid w:val="00FF3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50"/>
    <w:pPr>
      <w:spacing w:before="160"/>
      <w:jc w:val="center"/>
    </w:pPr>
    <w:rPr>
      <w:i/>
      <w:iCs/>
      <w:color w:val="404040" w:themeColor="text1" w:themeTint="BF"/>
    </w:rPr>
  </w:style>
  <w:style w:type="character" w:customStyle="1" w:styleId="QuoteChar">
    <w:name w:val="Quote Char"/>
    <w:basedOn w:val="DefaultParagraphFont"/>
    <w:link w:val="Quote"/>
    <w:uiPriority w:val="29"/>
    <w:rsid w:val="00FF3C50"/>
    <w:rPr>
      <w:i/>
      <w:iCs/>
      <w:color w:val="404040" w:themeColor="text1" w:themeTint="BF"/>
    </w:rPr>
  </w:style>
  <w:style w:type="paragraph" w:styleId="ListParagraph">
    <w:name w:val="List Paragraph"/>
    <w:basedOn w:val="Normal"/>
    <w:uiPriority w:val="34"/>
    <w:qFormat/>
    <w:rsid w:val="00FF3C50"/>
    <w:pPr>
      <w:ind w:left="720"/>
      <w:contextualSpacing/>
    </w:pPr>
  </w:style>
  <w:style w:type="character" w:styleId="IntenseEmphasis">
    <w:name w:val="Intense Emphasis"/>
    <w:basedOn w:val="DefaultParagraphFont"/>
    <w:uiPriority w:val="21"/>
    <w:qFormat/>
    <w:rsid w:val="00FF3C50"/>
    <w:rPr>
      <w:i/>
      <w:iCs/>
      <w:color w:val="2F5496" w:themeColor="accent1" w:themeShade="BF"/>
    </w:rPr>
  </w:style>
  <w:style w:type="paragraph" w:styleId="IntenseQuote">
    <w:name w:val="Intense Quote"/>
    <w:basedOn w:val="Normal"/>
    <w:next w:val="Normal"/>
    <w:link w:val="IntenseQuoteChar"/>
    <w:uiPriority w:val="30"/>
    <w:qFormat/>
    <w:rsid w:val="00FF3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C50"/>
    <w:rPr>
      <w:i/>
      <w:iCs/>
      <w:color w:val="2F5496" w:themeColor="accent1" w:themeShade="BF"/>
    </w:rPr>
  </w:style>
  <w:style w:type="character" w:styleId="IntenseReference">
    <w:name w:val="Intense Reference"/>
    <w:basedOn w:val="DefaultParagraphFont"/>
    <w:uiPriority w:val="32"/>
    <w:qFormat/>
    <w:rsid w:val="00FF3C50"/>
    <w:rPr>
      <w:b/>
      <w:bCs/>
      <w:smallCaps/>
      <w:color w:val="2F5496" w:themeColor="accent1" w:themeShade="BF"/>
      <w:spacing w:val="5"/>
    </w:rPr>
  </w:style>
  <w:style w:type="paragraph" w:styleId="NoSpacing">
    <w:name w:val="No Spacing"/>
    <w:uiPriority w:val="1"/>
    <w:qFormat/>
    <w:rsid w:val="003257E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Blerta Gashi</cp:lastModifiedBy>
  <cp:revision>2</cp:revision>
  <cp:lastPrinted>2026-06-11T08:13:00Z</cp:lastPrinted>
  <dcterms:created xsi:type="dcterms:W3CDTF">2026-06-11T08:17:00Z</dcterms:created>
  <dcterms:modified xsi:type="dcterms:W3CDTF">2026-06-11T08:17:00Z</dcterms:modified>
</cp:coreProperties>
</file>