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395"/>
      </w:tblGrid>
      <w:tr w:rsidR="00A81248" w:rsidRPr="001D5901" w:rsidTr="00FB65B8">
        <w:tc>
          <w:tcPr>
            <w:tcW w:w="5395" w:type="dxa"/>
          </w:tcPr>
          <w:p w:rsidR="00A81248" w:rsidRPr="001D5901" w:rsidRDefault="00A81248" w:rsidP="006C3DEC">
            <w:pPr>
              <w:rPr>
                <w:rFonts w:ascii="Calibri" w:hAnsi="Calibri" w:cs="Calibri"/>
              </w:rPr>
            </w:pPr>
          </w:p>
        </w:tc>
        <w:tc>
          <w:tcPr>
            <w:tcW w:w="5395" w:type="dxa"/>
          </w:tcPr>
          <w:p w:rsidR="00A81248" w:rsidRPr="001D5901" w:rsidRDefault="00A81248" w:rsidP="00A81248">
            <w:pPr>
              <w:pStyle w:val="GraphicAnchor"/>
              <w:rPr>
                <w:rFonts w:ascii="Calibri" w:hAnsi="Calibri" w:cs="Calibri"/>
                <w:sz w:val="24"/>
              </w:rPr>
            </w:pPr>
          </w:p>
        </w:tc>
      </w:tr>
      <w:tr w:rsidR="00A81248" w:rsidRPr="001D5901" w:rsidTr="006C3DEC">
        <w:trPr>
          <w:trHeight w:val="2763"/>
        </w:trPr>
        <w:tc>
          <w:tcPr>
            <w:tcW w:w="5395" w:type="dxa"/>
          </w:tcPr>
          <w:p w:rsidR="006C3DEC" w:rsidRPr="001D5901" w:rsidRDefault="001D5901" w:rsidP="001D5901">
            <w:pPr>
              <w:jc w:val="center"/>
              <w:rPr>
                <w:rFonts w:ascii="Arial Black" w:hAnsi="Arial Black" w:cs="Calibri"/>
                <w:b/>
                <w:bCs/>
                <w:color w:val="002060"/>
                <w:sz w:val="32"/>
                <w:szCs w:val="32"/>
              </w:rPr>
            </w:pPr>
            <w:r w:rsidRPr="001D5901">
              <w:rPr>
                <w:rFonts w:ascii="Arial Black" w:hAnsi="Arial Black" w:cs="Calibri"/>
                <w:b/>
                <w:bCs/>
                <w:color w:val="002060"/>
                <w:sz w:val="32"/>
                <w:szCs w:val="32"/>
              </w:rPr>
              <w:t>RAPORTI TREMUJOR 2026</w:t>
            </w:r>
          </w:p>
          <w:p w:rsidR="001D5901" w:rsidRPr="001D5901" w:rsidRDefault="001D5901" w:rsidP="001D5901">
            <w:pPr>
              <w:jc w:val="center"/>
              <w:rPr>
                <w:rFonts w:ascii="Arial Black" w:hAnsi="Arial Black" w:cs="Calibri"/>
                <w:b/>
                <w:bCs/>
                <w:color w:val="002060"/>
              </w:rPr>
            </w:pPr>
          </w:p>
          <w:p w:rsidR="00A81248" w:rsidRPr="001D5901" w:rsidRDefault="001D5901" w:rsidP="001D5901">
            <w:pPr>
              <w:jc w:val="right"/>
              <w:rPr>
                <w:rFonts w:ascii="Calibri" w:hAnsi="Calibri" w:cs="Calibri"/>
              </w:rPr>
            </w:pPr>
            <w:r w:rsidRPr="001D5901">
              <w:rPr>
                <w:rFonts w:ascii="Arial Black" w:hAnsi="Arial Black" w:cs="Calibri"/>
                <w:b/>
                <w:bCs/>
                <w:color w:val="002060"/>
              </w:rPr>
              <w:t>DREJTORIA PËR PUNË INSPEKTUESE</w:t>
            </w:r>
          </w:p>
        </w:tc>
        <w:tc>
          <w:tcPr>
            <w:tcW w:w="5395" w:type="dxa"/>
          </w:tcPr>
          <w:p w:rsidR="00A81248" w:rsidRPr="001D5901" w:rsidRDefault="006C3DEC">
            <w:pPr>
              <w:rPr>
                <w:rFonts w:ascii="Calibri" w:hAnsi="Calibri" w:cs="Calibri"/>
              </w:rPr>
            </w:pPr>
            <w:r w:rsidRPr="001D5901">
              <w:rPr>
                <w:rFonts w:ascii="Calibri" w:hAnsi="Calibri" w:cs="Calibri"/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179B4" wp14:editId="7E5C640A">
                      <wp:simplePos x="0" y="0"/>
                      <wp:positionH relativeFrom="margin">
                        <wp:posOffset>-3823335</wp:posOffset>
                      </wp:positionH>
                      <wp:positionV relativeFrom="page">
                        <wp:posOffset>-649605</wp:posOffset>
                      </wp:positionV>
                      <wp:extent cx="7772400" cy="10054800"/>
                      <wp:effectExtent l="0" t="0" r="0" b="3810"/>
                      <wp:wrapNone/>
                      <wp:docPr id="2" name="Group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C8564-9AA1-3741-A518-06A1556F88B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00" cy="10054800"/>
                                <a:chOff x="0" y="0"/>
                                <a:chExt cx="7771132" cy="10053322"/>
                              </a:xfrm>
                            </wpg:grpSpPr>
                            <wps:wsp>
                              <wps:cNvPr id="3" name="Shape"/>
                              <wps:cNvSpPr/>
                              <wps:spPr>
                                <a:xfrm>
                                  <a:off x="0" y="2552701"/>
                                  <a:ext cx="5845812" cy="7500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0687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1769" y="21600"/>
                                      </a:lnTo>
                                      <a:lnTo>
                                        <a:pt x="21600" y="6148"/>
                                      </a:lnTo>
                                      <a:lnTo>
                                        <a:pt x="1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Triangle"/>
                              <wps:cNvSpPr/>
                              <wps:spPr>
                                <a:xfrm>
                                  <a:off x="0" y="2044700"/>
                                  <a:ext cx="3907791" cy="7816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21600"/>
                                      </a:moveTo>
                                      <a:lnTo>
                                        <a:pt x="21600" y="10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5" name="Shape"/>
                              <wps:cNvSpPr/>
                              <wps:spPr>
                                <a:xfrm>
                                  <a:off x="0" y="0"/>
                                  <a:ext cx="7771132" cy="903986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4678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3032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1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AC37F5" id="Group 1" o:spid="_x0000_s1026" style="position:absolute;margin-left:-301.05pt;margin-top:-51.15pt;width:612pt;height:791.7pt;z-index:-251657216;mso-position-horizontal-relative:margin;mso-position-vertical-relative:page;mso-width-relative:margin;mso-height-relative:margin" coordsize="77711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">
      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" path="m,10687l,21600r1769,l21600,6148,13712,,,10687xe" fillcolor="#d8d8d8 [2732]" stroked="f" strokeweight="1pt">
                        <v:stroke miterlimit="4" joinstyle="miter"/>
                        <v:path arrowok="t" o:extrusionok="f" o:connecttype="custom" o:connectlocs="2922906,3750311;2922906,3750311;2922906,3750311;2922906,3750311" o:connectangles="0,90,180,270"/>
                      </v:shape>
                      <v:shape id="Triangle" o:spid="_x0000_s1028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" path="m,21600l21600,10802,,,,21600xe" fillcolor="#00c1c7 [3205]" stroked="f" strokeweight="1pt">
                        <v:stroke miterlimit="4" joinstyle="miter"/>
                        <v:path arrowok="t" o:extrusionok="f" o:connecttype="custom" o:connectlocs="1953896,3908426;1953896,3908426;1953896,3908426;1953896,3908426" o:connectangles="0,90,180,270"/>
                      </v:shape>
      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      <v:stroke miterlimit="4" joinstyle="miter"/>
                        <v:path arrowok="t" o:extrusionok="f" o:connecttype="custom" o:connectlocs="3885566,4519931;3885566,4519931;3885566,4519931;3885566,4519931" o:connectangles="0,90,180,270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</w:tr>
      <w:tr w:rsidR="00A81248" w:rsidRPr="001D5901" w:rsidTr="00FB65B8">
        <w:trPr>
          <w:trHeight w:val="8059"/>
        </w:trPr>
        <w:tc>
          <w:tcPr>
            <w:tcW w:w="5395" w:type="dxa"/>
          </w:tcPr>
          <w:p w:rsidR="00A81248" w:rsidRPr="001D5901" w:rsidRDefault="00A81248">
            <w:pPr>
              <w:rPr>
                <w:rFonts w:ascii="Calibri" w:hAnsi="Calibri" w:cs="Calibri"/>
              </w:rPr>
            </w:pPr>
          </w:p>
        </w:tc>
        <w:tc>
          <w:tcPr>
            <w:tcW w:w="5395" w:type="dxa"/>
          </w:tcPr>
          <w:p w:rsidR="006C3DEC" w:rsidRPr="001D5901" w:rsidRDefault="006C3DEC" w:rsidP="006C3DEC">
            <w:pPr>
              <w:rPr>
                <w:rFonts w:ascii="Calibri" w:hAnsi="Calibri" w:cs="Calibri"/>
              </w:rPr>
            </w:pPr>
            <w:r w:rsidRPr="001D5901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81248" w:rsidRPr="001D5901" w:rsidRDefault="00A81248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6C3DEC" w:rsidP="006C3DEC">
            <w:pPr>
              <w:rPr>
                <w:rFonts w:ascii="Calibri" w:hAnsi="Calibri" w:cs="Calibri"/>
              </w:rPr>
            </w:pPr>
          </w:p>
          <w:p w:rsidR="006C3DEC" w:rsidRPr="001D5901" w:rsidRDefault="001D5901" w:rsidP="006C3DEC">
            <w:pPr>
              <w:jc w:val="center"/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  <w:u w:val="single"/>
              </w:rPr>
            </w:pPr>
            <w:r w:rsidRPr="001D5901"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  <w:u w:val="single"/>
              </w:rPr>
              <w:t>KOMUNA E RAHOVECIT</w:t>
            </w:r>
          </w:p>
          <w:p w:rsidR="006C3DEC" w:rsidRPr="001D5901" w:rsidRDefault="001D5901" w:rsidP="006C3DEC">
            <w:pPr>
              <w:jc w:val="center"/>
              <w:rPr>
                <w:rFonts w:ascii="Arial Black" w:hAnsi="Arial Black" w:cs="Calibri"/>
                <w:b/>
                <w:color w:val="002060"/>
                <w:sz w:val="28"/>
                <w:szCs w:val="28"/>
                <w:u w:val="single"/>
              </w:rPr>
            </w:pPr>
            <w:r w:rsidRPr="001D5901">
              <w:rPr>
                <w:rFonts w:ascii="Arial Black" w:hAnsi="Arial Black" w:cs="Calibri"/>
                <w:b/>
                <w:bCs/>
                <w:color w:val="002060"/>
                <w:sz w:val="28"/>
                <w:szCs w:val="28"/>
                <w:u w:val="single"/>
              </w:rPr>
              <w:t>PERIUDHA:</w:t>
            </w:r>
            <w:r w:rsidRPr="001D5901">
              <w:rPr>
                <w:rFonts w:ascii="Arial Black" w:hAnsi="Arial Black" w:cs="Calibri"/>
                <w:b/>
                <w:color w:val="002060"/>
                <w:sz w:val="28"/>
                <w:szCs w:val="28"/>
                <w:u w:val="single"/>
              </w:rPr>
              <w:t xml:space="preserve"> JANAR – MARS 2026</w:t>
            </w:r>
          </w:p>
          <w:p w:rsidR="006C3DEC" w:rsidRPr="001D5901" w:rsidRDefault="006C3DEC" w:rsidP="006C3DEC">
            <w:pPr>
              <w:jc w:val="center"/>
              <w:rPr>
                <w:rFonts w:ascii="Calibri" w:hAnsi="Calibri" w:cs="Calibri"/>
              </w:rPr>
            </w:pPr>
            <w:r w:rsidRPr="001D5901">
              <w:rPr>
                <w:rFonts w:ascii="Arial Black" w:hAnsi="Arial Black" w:cs="Calibri"/>
                <w:b/>
                <w:color w:val="002060"/>
                <w:sz w:val="28"/>
                <w:szCs w:val="28"/>
                <w:u w:val="single"/>
              </w:rPr>
              <w:pict>
                <v:rect id="_x0000_i1041" style="width:0;height:1.5pt" o:hralign="center" o:hrstd="t" o:hr="t" fillcolor="#a0a0a0" stroked="f"/>
              </w:pict>
            </w:r>
          </w:p>
        </w:tc>
      </w:tr>
      <w:tr w:rsidR="006C3DEC" w:rsidRPr="001D5901" w:rsidTr="00FB65B8">
        <w:trPr>
          <w:gridAfter w:val="1"/>
          <w:wAfter w:w="5395" w:type="dxa"/>
          <w:trHeight w:val="1299"/>
        </w:trPr>
        <w:tc>
          <w:tcPr>
            <w:tcW w:w="5395" w:type="dxa"/>
          </w:tcPr>
          <w:p w:rsidR="006C3DEC" w:rsidRPr="001D5901" w:rsidRDefault="006C3DEC">
            <w:pPr>
              <w:rPr>
                <w:rFonts w:ascii="Calibri" w:hAnsi="Calibri" w:cs="Calibri"/>
              </w:rPr>
            </w:pPr>
          </w:p>
        </w:tc>
      </w:tr>
    </w:tbl>
    <w:p w:rsidR="006C3DEC" w:rsidRPr="001D5901" w:rsidRDefault="006C3DEC">
      <w:pPr>
        <w:rPr>
          <w:rFonts w:ascii="Calibri" w:hAnsi="Calibri" w:cs="Calibri"/>
        </w:rPr>
      </w:pPr>
      <w:r w:rsidRPr="001D5901">
        <w:rPr>
          <w:rFonts w:ascii="Calibri" w:hAnsi="Calibri" w:cs="Calibri"/>
        </w:rPr>
        <w:br w:type="page"/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</w:tblGrid>
      <w:tr w:rsidR="006C3DEC" w:rsidRPr="001D5901" w:rsidTr="00FB65B8">
        <w:trPr>
          <w:trHeight w:val="1402"/>
        </w:trPr>
        <w:tc>
          <w:tcPr>
            <w:tcW w:w="5395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802343596"/>
              <w:docPartObj>
                <w:docPartGallery w:val="Table of Contents"/>
                <w:docPartUnique/>
              </w:docPartObj>
            </w:sdtPr>
            <w:sdtEndPr>
              <w:rPr>
                <w:rFonts w:eastAsiaTheme="minorHAnsi"/>
                <w:b/>
                <w:bCs/>
                <w:noProof/>
                <w:color w:val="auto"/>
              </w:rPr>
            </w:sdtEndPr>
            <w:sdtContent>
              <w:p w:rsidR="001D5901" w:rsidRPr="003947C6" w:rsidRDefault="001D5901">
                <w:pPr>
                  <w:pStyle w:val="TOCHeading"/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</w:pPr>
                <w:proofErr w:type="spellStart"/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Tabela</w:t>
                </w:r>
                <w:proofErr w:type="spellEnd"/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 xml:space="preserve"> e </w:t>
                </w:r>
                <w:proofErr w:type="spellStart"/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p</w:t>
                </w:r>
                <w:r w:rsid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ë</w:t>
                </w:r>
                <w:r w:rsidRPr="003947C6">
                  <w:rPr>
                    <w:rFonts w:ascii="Arial Black" w:hAnsi="Arial Black" w:cs="Calibri"/>
                    <w:b/>
                    <w:color w:val="002060"/>
                    <w:sz w:val="24"/>
                    <w:szCs w:val="24"/>
                  </w:rPr>
                  <w:t>rmbajtjes</w:t>
                </w:r>
                <w:proofErr w:type="spellEnd"/>
              </w:p>
              <w:p w:rsidR="003947C6" w:rsidRPr="003947C6" w:rsidRDefault="001D5901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r w:rsidRPr="003947C6">
                  <w:rPr>
                    <w:rFonts w:ascii="Arial Black" w:hAnsi="Arial Black" w:cs="Calibri"/>
                    <w:color w:val="002060"/>
                  </w:rPr>
                  <w:fldChar w:fldCharType="begin"/>
                </w:r>
                <w:r w:rsidRPr="003947C6">
                  <w:rPr>
                    <w:rFonts w:ascii="Arial Black" w:hAnsi="Arial Black" w:cs="Calibri"/>
                    <w:color w:val="002060"/>
                  </w:rPr>
                  <w:instrText xml:space="preserve"> TOC \o "1-1" \h \z \u </w:instrText>
                </w:r>
                <w:r w:rsidRPr="003947C6">
                  <w:rPr>
                    <w:rFonts w:ascii="Arial Black" w:hAnsi="Arial Black" w:cs="Calibri"/>
                    <w:color w:val="002060"/>
                  </w:rPr>
                  <w:fldChar w:fldCharType="separate"/>
                </w:r>
                <w:hyperlink w:anchor="_Toc226123943" w:history="1">
                  <w:r w:rsidR="003947C6"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HYRJE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_Toc226123943 \h </w:instrTex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="003947C6"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3947C6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4" w:history="1">
                  <w:r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ORGANIZIMI I PUNËS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_Toc226123944 \h </w:instrTex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3947C6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5" w:history="1">
                  <w:r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OBJEKTIVAT E INSPEKTIMIT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_Toc226123945 \h </w:instrTex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3947C6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6" w:history="1">
                  <w:r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AKTIVITETET SIPAS FUSHAVE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_Toc226123946 \h </w:instrTex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3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3947C6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7" w:history="1">
                  <w:r w:rsidRPr="003947C6">
                    <w:rPr>
                      <w:rStyle w:val="Hyperlink"/>
                      <w:rFonts w:ascii="Arial Black" w:eastAsia="Times New Roman" w:hAnsi="Arial Black" w:cs="Calibri"/>
                      <w:b/>
                      <w:bCs/>
                      <w:noProof/>
                      <w:color w:val="002060"/>
                    </w:rPr>
                    <w:t xml:space="preserve">4. </w:t>
                  </w:r>
                  <w:r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TABELAT E TË DHËNAVE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_Toc226123947 \h </w:instrTex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4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Pr="003947C6" w:rsidRDefault="003947C6">
                <w:pPr>
                  <w:pStyle w:val="TOC1"/>
                  <w:tabs>
                    <w:tab w:val="right" w:leader="dot" w:pos="10790"/>
                  </w:tabs>
                  <w:rPr>
                    <w:rFonts w:ascii="Arial Black" w:eastAsiaTheme="minorEastAsia" w:hAnsi="Arial Black"/>
                    <w:b/>
                    <w:noProof/>
                    <w:color w:val="002060"/>
                    <w:sz w:val="22"/>
                    <w:szCs w:val="22"/>
                  </w:rPr>
                </w:pPr>
                <w:hyperlink w:anchor="_Toc226123948" w:history="1">
                  <w:r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5. GRAFIKËT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_Toc226123948 \h </w:instrTex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5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3947C6" w:rsidRDefault="003947C6">
                <w:pPr>
                  <w:pStyle w:val="TOC1"/>
                  <w:tabs>
                    <w:tab w:val="right" w:leader="dot" w:pos="10790"/>
                  </w:tabs>
                  <w:rPr>
                    <w:rFonts w:eastAsiaTheme="minorEastAsia"/>
                    <w:noProof/>
                    <w:sz w:val="22"/>
                    <w:szCs w:val="22"/>
                  </w:rPr>
                </w:pPr>
                <w:hyperlink w:anchor="_Toc226123949" w:history="1">
                  <w:r w:rsidRPr="003947C6">
                    <w:rPr>
                      <w:rStyle w:val="Hyperlink"/>
                      <w:rFonts w:ascii="Arial Black" w:eastAsia="Times New Roman" w:hAnsi="Arial Black"/>
                      <w:b/>
                      <w:noProof/>
                      <w:color w:val="002060"/>
                    </w:rPr>
                    <w:t>PËRFUNDIM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ab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begin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instrText xml:space="preserve"> PAGEREF _Toc226123949 \h </w:instrTex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separate"/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t>5</w:t>
                  </w:r>
                  <w:r w:rsidRPr="003947C6">
                    <w:rPr>
                      <w:rFonts w:ascii="Arial Black" w:hAnsi="Arial Black"/>
                      <w:b/>
                      <w:noProof/>
                      <w:webHidden/>
                      <w:color w:val="002060"/>
                    </w:rPr>
                    <w:fldChar w:fldCharType="end"/>
                  </w:r>
                </w:hyperlink>
              </w:p>
              <w:p w:rsidR="001D5901" w:rsidRPr="001D5901" w:rsidRDefault="001D5901">
                <w:pPr>
                  <w:rPr>
                    <w:rFonts w:ascii="Calibri" w:hAnsi="Calibri" w:cs="Calibri"/>
                  </w:rPr>
                </w:pPr>
                <w:r w:rsidRPr="003947C6">
                  <w:rPr>
                    <w:rFonts w:ascii="Arial Black" w:hAnsi="Arial Black" w:cs="Calibri"/>
                    <w:color w:val="002060"/>
                  </w:rPr>
                  <w:fldChar w:fldCharType="end"/>
                </w:r>
              </w:p>
            </w:sdtContent>
          </w:sdt>
          <w:p w:rsidR="006C3DEC" w:rsidRPr="001D5901" w:rsidRDefault="006C3DEC">
            <w:pPr>
              <w:rPr>
                <w:rFonts w:ascii="Calibri" w:hAnsi="Calibri" w:cs="Calibri"/>
              </w:rPr>
            </w:pPr>
          </w:p>
        </w:tc>
      </w:tr>
      <w:tr w:rsidR="001D5901" w:rsidRPr="001D5901" w:rsidTr="00FB65B8">
        <w:trPr>
          <w:trHeight w:val="1402"/>
        </w:trPr>
        <w:tc>
          <w:tcPr>
            <w:tcW w:w="5395" w:type="dxa"/>
          </w:tcPr>
          <w:p w:rsidR="001D5901" w:rsidRPr="001D5901" w:rsidRDefault="001D5901">
            <w:pPr>
              <w:pStyle w:val="TOCHeading"/>
              <w:rPr>
                <w:rFonts w:ascii="Calibri" w:hAnsi="Calibri" w:cs="Calibri"/>
                <w:sz w:val="24"/>
                <w:szCs w:val="24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Default="001D5901" w:rsidP="001D5901">
            <w:pPr>
              <w:rPr>
                <w:rFonts w:ascii="Calibri" w:hAnsi="Calibri" w:cs="Calibri"/>
              </w:rPr>
            </w:pPr>
          </w:p>
          <w:p w:rsidR="001D5901" w:rsidRPr="001D5901" w:rsidRDefault="001D5901" w:rsidP="001D5901">
            <w:pPr>
              <w:rPr>
                <w:rFonts w:ascii="Calibri" w:hAnsi="Calibri" w:cs="Calibri"/>
              </w:rPr>
            </w:pPr>
          </w:p>
        </w:tc>
      </w:tr>
    </w:tbl>
    <w:p w:rsidR="006C3DEC" w:rsidRPr="006C3DEC" w:rsidRDefault="006C3DEC" w:rsidP="006C3DEC">
      <w:pPr>
        <w:rPr>
          <w:rFonts w:ascii="Calibri" w:eastAsia="Times New Roman" w:hAnsi="Calibri" w:cs="Calibri"/>
        </w:rPr>
      </w:pPr>
    </w:p>
    <w:p w:rsidR="006C3DEC" w:rsidRPr="001D5901" w:rsidRDefault="006C3DEC" w:rsidP="001D5901">
      <w:pPr>
        <w:pStyle w:val="Heading1"/>
        <w:rPr>
          <w:rFonts w:eastAsia="Times New Roman"/>
          <w:sz w:val="24"/>
          <w:szCs w:val="24"/>
        </w:rPr>
      </w:pPr>
      <w:bookmarkStart w:id="0" w:name="_Toc226123943"/>
      <w:r w:rsidRPr="001D5901">
        <w:rPr>
          <w:rFonts w:eastAsia="Times New Roman"/>
          <w:sz w:val="24"/>
          <w:szCs w:val="24"/>
        </w:rPr>
        <w:lastRenderedPageBreak/>
        <w:t>HYRJE</w:t>
      </w:r>
      <w:bookmarkEnd w:id="0"/>
    </w:p>
    <w:p w:rsidR="00A32467" w:rsidRPr="00A32467" w:rsidRDefault="00A32467" w:rsidP="00A3246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32467">
        <w:rPr>
          <w:rFonts w:ascii="Calibri" w:eastAsia="Times New Roman" w:hAnsi="Calibri" w:cs="Calibri"/>
        </w:rPr>
        <w:t xml:space="preserve">Ky </w:t>
      </w:r>
      <w:proofErr w:type="spellStart"/>
      <w:r w:rsidRPr="00A32467">
        <w:rPr>
          <w:rFonts w:ascii="Calibri" w:eastAsia="Times New Roman" w:hAnsi="Calibri" w:cs="Calibri"/>
        </w:rPr>
        <w:t>raport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paraqet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një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pasqyrë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detajuar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aktiviteteve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angazhimeve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Drejtorisë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Inspektuese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tremujorin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parë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vitit</w:t>
      </w:r>
      <w:proofErr w:type="spellEnd"/>
      <w:r w:rsidRPr="00A32467">
        <w:rPr>
          <w:rFonts w:ascii="Calibri" w:eastAsia="Times New Roman" w:hAnsi="Calibri" w:cs="Calibri"/>
        </w:rPr>
        <w:t xml:space="preserve"> 2026. </w:t>
      </w:r>
      <w:proofErr w:type="spellStart"/>
      <w:r w:rsidRPr="00A32467">
        <w:rPr>
          <w:rFonts w:ascii="Calibri" w:eastAsia="Times New Roman" w:hAnsi="Calibri" w:cs="Calibri"/>
        </w:rPr>
        <w:t>Raporti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përfshin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veprimtarinë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inspektuese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zhvilluar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gjithë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territorin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Komunës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Rahovecit</w:t>
      </w:r>
      <w:proofErr w:type="spellEnd"/>
      <w:r w:rsidRPr="00A32467">
        <w:rPr>
          <w:rFonts w:ascii="Calibri" w:eastAsia="Times New Roman" w:hAnsi="Calibri" w:cs="Calibri"/>
        </w:rPr>
        <w:t xml:space="preserve">, duke </w:t>
      </w:r>
      <w:proofErr w:type="spellStart"/>
      <w:r w:rsidRPr="00A32467">
        <w:rPr>
          <w:rFonts w:ascii="Calibri" w:eastAsia="Times New Roman" w:hAnsi="Calibri" w:cs="Calibri"/>
        </w:rPr>
        <w:t>reflektuar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rezultatet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arritura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zbatimin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legjislacionit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fuqi</w:t>
      </w:r>
      <w:proofErr w:type="spellEnd"/>
      <w:r w:rsidRPr="00A32467">
        <w:rPr>
          <w:rFonts w:ascii="Calibri" w:eastAsia="Times New Roman" w:hAnsi="Calibri" w:cs="Calibri"/>
        </w:rPr>
        <w:t>.</w:t>
      </w:r>
    </w:p>
    <w:p w:rsidR="00A32467" w:rsidRPr="001D5901" w:rsidRDefault="00A32467" w:rsidP="00A32467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Qëllimi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kryesor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inspektimeve</w:t>
      </w:r>
      <w:proofErr w:type="spellEnd"/>
      <w:r w:rsidRPr="00A32467">
        <w:rPr>
          <w:rFonts w:ascii="Calibri" w:eastAsia="Times New Roman" w:hAnsi="Calibri" w:cs="Calibri"/>
        </w:rPr>
        <w:t xml:space="preserve"> ka </w:t>
      </w:r>
      <w:proofErr w:type="spellStart"/>
      <w:r w:rsidRPr="00A32467">
        <w:rPr>
          <w:rFonts w:ascii="Calibri" w:eastAsia="Times New Roman" w:hAnsi="Calibri" w:cs="Calibri"/>
        </w:rPr>
        <w:t>qenë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sigurimi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respektimit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ligjeve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rregulloreve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komunale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mbrojtja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interesit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publik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garantimi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kushteve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drejta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zhvillimin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veprimtarive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ekonomike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si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ruajtja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shëndetit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sigurisë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qytetarëve</w:t>
      </w:r>
      <w:proofErr w:type="spellEnd"/>
      <w:r w:rsidRPr="00A32467">
        <w:rPr>
          <w:rFonts w:ascii="Calibri" w:eastAsia="Times New Roman" w:hAnsi="Calibri" w:cs="Calibri"/>
        </w:rPr>
        <w:t>.</w:t>
      </w:r>
    </w:p>
    <w:p w:rsidR="001D5901" w:rsidRPr="001D5901" w:rsidRDefault="001D5901" w:rsidP="001D5901">
      <w:pPr>
        <w:pStyle w:val="Heading1"/>
        <w:rPr>
          <w:rFonts w:eastAsia="Times New Roman"/>
          <w:sz w:val="24"/>
          <w:szCs w:val="24"/>
        </w:rPr>
      </w:pPr>
      <w:bookmarkStart w:id="1" w:name="_Toc226123944"/>
      <w:r w:rsidRPr="001D5901">
        <w:rPr>
          <w:rFonts w:eastAsia="Times New Roman"/>
          <w:sz w:val="24"/>
          <w:szCs w:val="24"/>
        </w:rPr>
        <w:t>ORGANIZIMI I PUNËS</w:t>
      </w:r>
      <w:bookmarkEnd w:id="1"/>
    </w:p>
    <w:p w:rsidR="001D5901" w:rsidRPr="006C3DEC" w:rsidRDefault="001D5901" w:rsidP="001D590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Inspektimet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kryhen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nga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r w:rsidRPr="006C3DEC">
        <w:rPr>
          <w:rFonts w:ascii="Calibri" w:eastAsia="Times New Roman" w:hAnsi="Calibri" w:cs="Calibri"/>
          <w:b/>
          <w:bCs/>
        </w:rPr>
        <w:t xml:space="preserve">4 </w:t>
      </w:r>
      <w:proofErr w:type="spellStart"/>
      <w:r w:rsidRPr="006C3DEC">
        <w:rPr>
          <w:rFonts w:ascii="Calibri" w:eastAsia="Times New Roman" w:hAnsi="Calibri" w:cs="Calibri"/>
          <w:b/>
          <w:bCs/>
        </w:rPr>
        <w:t>grupe</w:t>
      </w:r>
      <w:proofErr w:type="spellEnd"/>
      <w:r w:rsidRPr="006C3DEC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6C3DEC">
        <w:rPr>
          <w:rFonts w:ascii="Calibri" w:eastAsia="Times New Roman" w:hAnsi="Calibri" w:cs="Calibri"/>
          <w:b/>
          <w:bCs/>
        </w:rPr>
        <w:t>të</w:t>
      </w:r>
      <w:proofErr w:type="spellEnd"/>
      <w:r w:rsidRPr="006C3DEC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6C3DEC">
        <w:rPr>
          <w:rFonts w:ascii="Calibri" w:eastAsia="Times New Roman" w:hAnsi="Calibri" w:cs="Calibri"/>
          <w:b/>
          <w:bCs/>
        </w:rPr>
        <w:t>kombinuara</w:t>
      </w:r>
      <w:proofErr w:type="spellEnd"/>
      <w:r w:rsidRPr="006C3DEC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6C3DEC">
        <w:rPr>
          <w:rFonts w:ascii="Calibri" w:eastAsia="Times New Roman" w:hAnsi="Calibri" w:cs="Calibri"/>
          <w:b/>
          <w:bCs/>
        </w:rPr>
        <w:t>inspektuese</w:t>
      </w:r>
      <w:proofErr w:type="spellEnd"/>
      <w:r w:rsidRPr="006C3DEC">
        <w:rPr>
          <w:rFonts w:ascii="Calibri" w:eastAsia="Times New Roman" w:hAnsi="Calibri" w:cs="Calibri"/>
        </w:rPr>
        <w:t xml:space="preserve">. </w:t>
      </w:r>
      <w:bookmarkStart w:id="2" w:name="_GoBack"/>
      <w:bookmarkEnd w:id="2"/>
    </w:p>
    <w:p w:rsidR="001D5901" w:rsidRPr="006C3DEC" w:rsidRDefault="001D5901" w:rsidP="001D590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Organizimi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mbulon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gjithë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territorin</w:t>
      </w:r>
      <w:proofErr w:type="spellEnd"/>
      <w:r w:rsidRPr="006C3DEC">
        <w:rPr>
          <w:rFonts w:ascii="Calibri" w:eastAsia="Times New Roman" w:hAnsi="Calibri" w:cs="Calibri"/>
        </w:rPr>
        <w:t xml:space="preserve"> e </w:t>
      </w:r>
      <w:proofErr w:type="spellStart"/>
      <w:r w:rsidRPr="006C3DEC">
        <w:rPr>
          <w:rFonts w:ascii="Calibri" w:eastAsia="Times New Roman" w:hAnsi="Calibri" w:cs="Calibri"/>
        </w:rPr>
        <w:t>komunës</w:t>
      </w:r>
      <w:proofErr w:type="spellEnd"/>
      <w:r w:rsidRPr="006C3DEC">
        <w:rPr>
          <w:rFonts w:ascii="Calibri" w:eastAsia="Times New Roman" w:hAnsi="Calibri" w:cs="Calibri"/>
        </w:rPr>
        <w:t xml:space="preserve">. </w:t>
      </w:r>
    </w:p>
    <w:p w:rsidR="001D5901" w:rsidRPr="006C3DEC" w:rsidRDefault="001D5901" w:rsidP="001D590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Inspektimet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terren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zhvillohen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kryesisht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nga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ora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r w:rsidRPr="006C3DEC">
        <w:rPr>
          <w:rFonts w:ascii="Calibri" w:eastAsia="Times New Roman" w:hAnsi="Calibri" w:cs="Calibri"/>
          <w:b/>
          <w:bCs/>
        </w:rPr>
        <w:t>09:00 – 14:00</w:t>
      </w:r>
      <w:r w:rsidRPr="006C3DEC">
        <w:rPr>
          <w:rFonts w:ascii="Calibri" w:eastAsia="Times New Roman" w:hAnsi="Calibri" w:cs="Calibri"/>
        </w:rPr>
        <w:t xml:space="preserve">, me </w:t>
      </w:r>
      <w:proofErr w:type="spellStart"/>
      <w:r w:rsidRPr="006C3DEC">
        <w:rPr>
          <w:rFonts w:ascii="Calibri" w:eastAsia="Times New Roman" w:hAnsi="Calibri" w:cs="Calibri"/>
        </w:rPr>
        <w:t>mundësi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zgjatjeje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sipas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nevojave</w:t>
      </w:r>
      <w:proofErr w:type="spellEnd"/>
      <w:r w:rsidRPr="006C3DEC">
        <w:rPr>
          <w:rFonts w:ascii="Calibri" w:eastAsia="Times New Roman" w:hAnsi="Calibri" w:cs="Calibri"/>
        </w:rPr>
        <w:t xml:space="preserve">. </w:t>
      </w:r>
    </w:p>
    <w:p w:rsidR="001D5901" w:rsidRPr="006C3DEC" w:rsidRDefault="001D5901" w:rsidP="001D5901">
      <w:pPr>
        <w:rPr>
          <w:rFonts w:ascii="Calibri" w:eastAsia="Times New Roman" w:hAnsi="Calibri" w:cs="Calibri"/>
        </w:rPr>
      </w:pPr>
      <w:r w:rsidRPr="006C3DEC">
        <w:rPr>
          <w:rFonts w:ascii="Calibri" w:eastAsia="Times New Roman" w:hAnsi="Calibri" w:cs="Calibri"/>
        </w:rPr>
        <w:pict>
          <v:rect id="_x0000_i1091" style="width:0;height:1.5pt" o:hralign="center" o:hrstd="t" o:hr="t" fillcolor="#a0a0a0" stroked="f"/>
        </w:pict>
      </w:r>
    </w:p>
    <w:p w:rsidR="001D5901" w:rsidRPr="006C3DEC" w:rsidRDefault="001D5901" w:rsidP="003947C6">
      <w:pPr>
        <w:pStyle w:val="Heading1"/>
        <w:rPr>
          <w:rFonts w:ascii="Calibri" w:eastAsia="Times New Roman" w:hAnsi="Calibri" w:cs="Calibri"/>
          <w:bCs/>
          <w:sz w:val="24"/>
          <w:szCs w:val="24"/>
        </w:rPr>
      </w:pPr>
      <w:r w:rsidRPr="006C3DEC">
        <w:rPr>
          <w:rFonts w:eastAsia="Times New Roman"/>
          <w:sz w:val="24"/>
          <w:szCs w:val="24"/>
        </w:rPr>
        <w:t xml:space="preserve"> </w:t>
      </w:r>
      <w:bookmarkStart w:id="3" w:name="_Toc226123945"/>
      <w:r w:rsidRPr="006C3DEC">
        <w:rPr>
          <w:rFonts w:eastAsia="Times New Roman"/>
          <w:sz w:val="24"/>
          <w:szCs w:val="24"/>
        </w:rPr>
        <w:t>OBJEKTIVAT E INSPEKTIMIT</w:t>
      </w:r>
      <w:bookmarkEnd w:id="3"/>
    </w:p>
    <w:p w:rsidR="00A32467" w:rsidRPr="00A32467" w:rsidRDefault="001D5901" w:rsidP="001D5901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6C3DEC">
        <w:rPr>
          <w:rFonts w:ascii="Calibri" w:eastAsia="Times New Roman" w:hAnsi="Calibri" w:cs="Calibri"/>
        </w:rPr>
        <w:t>Qëllimet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kryesore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inspektimit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janë</w:t>
      </w:r>
      <w:proofErr w:type="spellEnd"/>
      <w:r w:rsidRPr="006C3DEC">
        <w:rPr>
          <w:rFonts w:ascii="Calibri" w:eastAsia="Times New Roman" w:hAnsi="Calibri" w:cs="Calibri"/>
        </w:rPr>
        <w:t>: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Respektimi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ligjeve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dhe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akteve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nënligjore</w:t>
      </w:r>
      <w:proofErr w:type="spellEnd"/>
      <w:r w:rsidR="003947C6">
        <w:rPr>
          <w:rFonts w:ascii="Calibri" w:eastAsia="Times New Roman" w:hAnsi="Calibri" w:cs="Calibri"/>
        </w:rPr>
        <w:t>;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Këshillimi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subjekteve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për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zbatimin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korrekt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të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normave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ligjore</w:t>
      </w:r>
      <w:proofErr w:type="spellEnd"/>
      <w:r w:rsidR="003947C6">
        <w:rPr>
          <w:rFonts w:ascii="Calibri" w:eastAsia="Times New Roman" w:hAnsi="Calibri" w:cs="Calibri"/>
        </w:rPr>
        <w:t>;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Marrja</w:t>
      </w:r>
      <w:proofErr w:type="spellEnd"/>
      <w:r w:rsidRPr="006C3DEC">
        <w:rPr>
          <w:rFonts w:ascii="Calibri" w:eastAsia="Times New Roman" w:hAnsi="Calibri" w:cs="Calibri"/>
        </w:rPr>
        <w:t xml:space="preserve"> e </w:t>
      </w:r>
      <w:proofErr w:type="spellStart"/>
      <w:r w:rsidRPr="006C3DEC">
        <w:rPr>
          <w:rFonts w:ascii="Calibri" w:eastAsia="Times New Roman" w:hAnsi="Calibri" w:cs="Calibri"/>
        </w:rPr>
        <w:t>masave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parandaluese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dhe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ndëshkuese</w:t>
      </w:r>
      <w:proofErr w:type="spellEnd"/>
      <w:r w:rsidR="003947C6">
        <w:rPr>
          <w:rFonts w:ascii="Calibri" w:eastAsia="Times New Roman" w:hAnsi="Calibri" w:cs="Calibri"/>
        </w:rPr>
        <w:t>;</w:t>
      </w:r>
      <w:r w:rsidRPr="006C3DEC">
        <w:rPr>
          <w:rFonts w:ascii="Calibri" w:eastAsia="Times New Roman" w:hAnsi="Calibri" w:cs="Calibri"/>
        </w:rPr>
        <w:br/>
      </w:r>
      <w:r w:rsidRPr="006C3DEC">
        <w:rPr>
          <w:rFonts w:ascii="Segoe UI Emoji" w:eastAsia="Times New Roman" w:hAnsi="Segoe UI Emoji" w:cs="Segoe UI Emoji"/>
        </w:rPr>
        <w:t>✔</w:t>
      </w:r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Shqiptimi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i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gjobave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dhe</w:t>
      </w:r>
      <w:proofErr w:type="spellEnd"/>
      <w:r w:rsidRPr="006C3DEC">
        <w:rPr>
          <w:rFonts w:ascii="Calibri" w:eastAsia="Times New Roman" w:hAnsi="Calibri" w:cs="Calibri"/>
        </w:rPr>
        <w:t xml:space="preserve"> </w:t>
      </w:r>
      <w:proofErr w:type="spellStart"/>
      <w:r w:rsidRPr="006C3DEC">
        <w:rPr>
          <w:rFonts w:ascii="Calibri" w:eastAsia="Times New Roman" w:hAnsi="Calibri" w:cs="Calibri"/>
        </w:rPr>
        <w:t>masave</w:t>
      </w:r>
      <w:proofErr w:type="spellEnd"/>
      <w:r w:rsidRPr="006C3DEC">
        <w:rPr>
          <w:rFonts w:ascii="Calibri" w:eastAsia="Times New Roman" w:hAnsi="Calibri" w:cs="Calibri"/>
        </w:rPr>
        <w:t xml:space="preserve"> administrative</w:t>
      </w:r>
      <w:r w:rsidR="003947C6">
        <w:rPr>
          <w:rFonts w:ascii="Calibri" w:eastAsia="Times New Roman" w:hAnsi="Calibri" w:cs="Calibri"/>
        </w:rPr>
        <w:t>.</w:t>
      </w:r>
    </w:p>
    <w:p w:rsidR="00A32467" w:rsidRDefault="00A32467" w:rsidP="001D5901">
      <w:pPr>
        <w:pStyle w:val="Heading1"/>
        <w:rPr>
          <w:rFonts w:eastAsia="Times New Roman"/>
          <w:sz w:val="24"/>
          <w:szCs w:val="24"/>
        </w:rPr>
      </w:pPr>
      <w:bookmarkStart w:id="4" w:name="_Toc226123946"/>
      <w:r w:rsidRPr="00A32467">
        <w:rPr>
          <w:rFonts w:eastAsia="Times New Roman"/>
          <w:sz w:val="24"/>
          <w:szCs w:val="24"/>
        </w:rPr>
        <w:t>AKTIVITETET SIPAS FUSHAVE</w:t>
      </w:r>
      <w:bookmarkEnd w:id="4"/>
    </w:p>
    <w:p w:rsidR="001D5901" w:rsidRPr="001D5901" w:rsidRDefault="001D5901" w:rsidP="001D5901"/>
    <w:p w:rsidR="00A32467" w:rsidRPr="001D5901" w:rsidRDefault="00A32467" w:rsidP="001D5901">
      <w:pPr>
        <w:pStyle w:val="Quote"/>
        <w:jc w:val="left"/>
        <w:rPr>
          <w:sz w:val="24"/>
        </w:rPr>
      </w:pPr>
      <w:proofErr w:type="spellStart"/>
      <w:r w:rsidRPr="001D5901">
        <w:rPr>
          <w:sz w:val="24"/>
        </w:rPr>
        <w:t>Inspektorati</w:t>
      </w:r>
      <w:proofErr w:type="spellEnd"/>
      <w:r w:rsidRPr="001D5901">
        <w:rPr>
          <w:sz w:val="24"/>
        </w:rPr>
        <w:t xml:space="preserve"> </w:t>
      </w:r>
      <w:proofErr w:type="spellStart"/>
      <w:r w:rsidRPr="001D5901">
        <w:rPr>
          <w:sz w:val="24"/>
        </w:rPr>
        <w:t>i</w:t>
      </w:r>
      <w:proofErr w:type="spellEnd"/>
      <w:r w:rsidRPr="001D5901">
        <w:rPr>
          <w:sz w:val="24"/>
        </w:rPr>
        <w:t xml:space="preserve"> </w:t>
      </w:r>
      <w:proofErr w:type="spellStart"/>
      <w:r w:rsidRPr="001D5901">
        <w:rPr>
          <w:sz w:val="24"/>
        </w:rPr>
        <w:t>Ndërtimit</w:t>
      </w:r>
      <w:proofErr w:type="spellEnd"/>
    </w:p>
    <w:p w:rsidR="00A32467" w:rsidRPr="00A32467" w:rsidRDefault="00A32467" w:rsidP="00A32467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Gjatë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kësaj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periudhe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vendosur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fokus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veçantë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parandalimin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ndalimin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ndërtimeve</w:t>
      </w:r>
      <w:proofErr w:type="spellEnd"/>
      <w:r w:rsidRPr="00A32467">
        <w:rPr>
          <w:rFonts w:ascii="Calibri" w:eastAsia="Times New Roman" w:hAnsi="Calibri" w:cs="Calibri"/>
        </w:rPr>
        <w:t xml:space="preserve"> pa </w:t>
      </w:r>
      <w:proofErr w:type="spellStart"/>
      <w:r w:rsidRPr="00A32467">
        <w:rPr>
          <w:rFonts w:ascii="Calibri" w:eastAsia="Times New Roman" w:hAnsi="Calibri" w:cs="Calibri"/>
        </w:rPr>
        <w:t>leje</w:t>
      </w:r>
      <w:proofErr w:type="spellEnd"/>
      <w:r w:rsidRPr="00A32467">
        <w:rPr>
          <w:rFonts w:ascii="Calibri" w:eastAsia="Times New Roman" w:hAnsi="Calibri" w:cs="Calibri"/>
        </w:rPr>
        <w:t>:</w:t>
      </w:r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evidentuar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ndërprerë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punimet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raste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ndërtimeve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leje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lëshuar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vendime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rrënim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rastet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mosrespektimit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urdhrave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realizuar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mbikëqyrje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vazhdueshme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standardeve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ndërtimit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Pr="00A32467" w:rsidRDefault="00A32467" w:rsidP="00A324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shqiptuar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  <w:b/>
          <w:bCs/>
        </w:rPr>
        <w:t>dhe</w:t>
      </w:r>
      <w:proofErr w:type="spellEnd"/>
      <w:r w:rsidRPr="001D59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1D5901">
        <w:rPr>
          <w:rFonts w:ascii="Calibri" w:eastAsia="Times New Roman" w:hAnsi="Calibri" w:cs="Calibri"/>
          <w:b/>
          <w:bCs/>
        </w:rPr>
        <w:t>ekzekutuar</w:t>
      </w:r>
      <w:proofErr w:type="spellEnd"/>
      <w:r w:rsidRPr="001D5901">
        <w:rPr>
          <w:rFonts w:ascii="Calibri" w:eastAsia="Times New Roman" w:hAnsi="Calibri" w:cs="Calibri"/>
          <w:b/>
          <w:bCs/>
        </w:rPr>
        <w:t xml:space="preserve"> 36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gjoba</w:t>
      </w:r>
      <w:proofErr w:type="spellEnd"/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mandatore</w:t>
      </w:r>
      <w:proofErr w:type="spellEnd"/>
      <w:r w:rsidR="003947C6">
        <w:rPr>
          <w:rFonts w:ascii="Calibri" w:eastAsia="Times New Roman" w:hAnsi="Calibri" w:cs="Calibri"/>
        </w:rPr>
        <w:t>.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t>Menaxhimi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Hapësirave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Publike</w:t>
      </w:r>
      <w:proofErr w:type="spellEnd"/>
    </w:p>
    <w:p w:rsidR="00A32467" w:rsidRPr="00A32467" w:rsidRDefault="00A32467" w:rsidP="00A3246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identifikuar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subjektet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që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shfrytëzojnë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hapësirat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publike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leje</w:t>
      </w:r>
      <w:proofErr w:type="spellEnd"/>
      <w:r w:rsidR="003947C6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D5901">
        <w:rPr>
          <w:rFonts w:ascii="Calibri" w:eastAsia="Times New Roman" w:hAnsi="Calibri" w:cs="Calibri"/>
          <w:b/>
          <w:bCs/>
        </w:rPr>
        <w:t xml:space="preserve">37 </w:t>
      </w:r>
      <w:proofErr w:type="spellStart"/>
      <w:r w:rsidRPr="00A32467">
        <w:rPr>
          <w:rFonts w:ascii="Calibri" w:eastAsia="Times New Roman" w:hAnsi="Calibri" w:cs="Calibri"/>
          <w:b/>
          <w:bCs/>
        </w:rPr>
        <w:t>subjekte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obliguar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pajisen</w:t>
      </w:r>
      <w:proofErr w:type="spellEnd"/>
      <w:r w:rsidRPr="00A32467">
        <w:rPr>
          <w:rFonts w:ascii="Calibri" w:eastAsia="Times New Roman" w:hAnsi="Calibri" w:cs="Calibri"/>
        </w:rPr>
        <w:t xml:space="preserve"> me </w:t>
      </w:r>
      <w:proofErr w:type="spellStart"/>
      <w:r w:rsidRPr="00A32467">
        <w:rPr>
          <w:rFonts w:ascii="Calibri" w:eastAsia="Times New Roman" w:hAnsi="Calibri" w:cs="Calibri"/>
        </w:rPr>
        <w:t>leje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përkatëse</w:t>
      </w:r>
      <w:proofErr w:type="spellEnd"/>
    </w:p>
    <w:p w:rsidR="00A32467" w:rsidRPr="00A32467" w:rsidRDefault="00A32467" w:rsidP="00A3246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D5901">
        <w:rPr>
          <w:rFonts w:ascii="Calibri" w:eastAsia="Times New Roman" w:hAnsi="Calibri" w:cs="Calibri"/>
          <w:b/>
          <w:bCs/>
        </w:rPr>
        <w:t xml:space="preserve">17 </w:t>
      </w:r>
      <w:proofErr w:type="spellStart"/>
      <w:r w:rsidRPr="00A32467">
        <w:rPr>
          <w:rFonts w:ascii="Calibri" w:eastAsia="Times New Roman" w:hAnsi="Calibri" w:cs="Calibri"/>
          <w:b/>
          <w:bCs/>
        </w:rPr>
        <w:t>subjekte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përmbushur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obligimet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proofErr w:type="spellStart"/>
      <w:r w:rsidRPr="00A32467">
        <w:rPr>
          <w:rFonts w:ascii="Calibri" w:eastAsia="Times New Roman" w:hAnsi="Calibri" w:cs="Calibri"/>
        </w:rPr>
        <w:t>ndërsa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Pr="001D5901">
        <w:rPr>
          <w:rFonts w:ascii="Calibri" w:eastAsia="Times New Roman" w:hAnsi="Calibri" w:cs="Calibri"/>
        </w:rPr>
        <w:t xml:space="preserve">20 </w:t>
      </w:r>
      <w:proofErr w:type="spellStart"/>
      <w:r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tjer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jan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1D5901">
        <w:rPr>
          <w:rFonts w:ascii="Calibri" w:eastAsia="Times New Roman" w:hAnsi="Calibri" w:cs="Calibri"/>
        </w:rPr>
        <w:t>proces</w:t>
      </w:r>
      <w:proofErr w:type="spellEnd"/>
      <w:r w:rsidRPr="001D5901">
        <w:rPr>
          <w:rFonts w:ascii="Calibri" w:eastAsia="Times New Roman" w:hAnsi="Calibri" w:cs="Calibri"/>
        </w:rPr>
        <w:t xml:space="preserve"> ,</w:t>
      </w:r>
      <w:proofErr w:type="gram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gjat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jav</w:t>
      </w:r>
      <w:r w:rsidR="001D5901" w:rsidRPr="001D5901">
        <w:rPr>
          <w:rFonts w:ascii="Calibri" w:eastAsia="Times New Roman" w:hAnsi="Calibri" w:cs="Calibri"/>
        </w:rPr>
        <w:t>ë</w:t>
      </w:r>
      <w:r w:rsidRPr="001D5901">
        <w:rPr>
          <w:rFonts w:ascii="Calibri" w:eastAsia="Times New Roman" w:hAnsi="Calibri" w:cs="Calibri"/>
        </w:rPr>
        <w:t>ve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vazhdim</w:t>
      </w:r>
      <w:proofErr w:type="spellEnd"/>
      <w:r w:rsidRPr="001D5901">
        <w:rPr>
          <w:rFonts w:ascii="Calibri" w:eastAsia="Times New Roman" w:hAnsi="Calibri" w:cs="Calibri"/>
        </w:rPr>
        <w:t xml:space="preserve"> do </w:t>
      </w:r>
      <w:proofErr w:type="spellStart"/>
      <w:r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obligohen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gjith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shfryt</w:t>
      </w:r>
      <w:r w:rsidR="001D5901" w:rsidRPr="001D5901">
        <w:rPr>
          <w:rFonts w:ascii="Calibri" w:eastAsia="Times New Roman" w:hAnsi="Calibri" w:cs="Calibri"/>
        </w:rPr>
        <w:t>ë</w:t>
      </w:r>
      <w:r w:rsidRPr="001D5901">
        <w:rPr>
          <w:rFonts w:ascii="Calibri" w:eastAsia="Times New Roman" w:hAnsi="Calibri" w:cs="Calibri"/>
        </w:rPr>
        <w:t>zuesit</w:t>
      </w:r>
      <w:proofErr w:type="spellEnd"/>
      <w:r w:rsidRPr="001D5901">
        <w:rPr>
          <w:rFonts w:ascii="Calibri" w:eastAsia="Times New Roman" w:hAnsi="Calibri" w:cs="Calibri"/>
        </w:rPr>
        <w:t xml:space="preserve"> e </w:t>
      </w:r>
      <w:proofErr w:type="spellStart"/>
      <w:r w:rsidRPr="001D5901">
        <w:rPr>
          <w:rFonts w:ascii="Calibri" w:eastAsia="Times New Roman" w:hAnsi="Calibri" w:cs="Calibri"/>
        </w:rPr>
        <w:t>hap</w:t>
      </w:r>
      <w:r w:rsidR="001D5901" w:rsidRPr="001D5901">
        <w:rPr>
          <w:rFonts w:ascii="Calibri" w:eastAsia="Times New Roman" w:hAnsi="Calibri" w:cs="Calibri"/>
        </w:rPr>
        <w:t>ë</w:t>
      </w:r>
      <w:r w:rsidRPr="001D5901">
        <w:rPr>
          <w:rFonts w:ascii="Calibri" w:eastAsia="Times New Roman" w:hAnsi="Calibri" w:cs="Calibri"/>
        </w:rPr>
        <w:t>sirave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publike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pajisen</w:t>
      </w:r>
      <w:proofErr w:type="spellEnd"/>
      <w:r w:rsidRPr="001D5901">
        <w:rPr>
          <w:rFonts w:ascii="Calibri" w:eastAsia="Times New Roman" w:hAnsi="Calibri" w:cs="Calibri"/>
        </w:rPr>
        <w:t xml:space="preserve"> me </w:t>
      </w:r>
      <w:proofErr w:type="spellStart"/>
      <w:r w:rsidRPr="001D5901">
        <w:rPr>
          <w:rFonts w:ascii="Calibri" w:eastAsia="Times New Roman" w:hAnsi="Calibri" w:cs="Calibri"/>
        </w:rPr>
        <w:t>leje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t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kund</w:t>
      </w:r>
      <w:r w:rsidR="001D5901" w:rsidRPr="001D5901">
        <w:rPr>
          <w:rFonts w:ascii="Calibri" w:eastAsia="Times New Roman" w:hAnsi="Calibri" w:cs="Calibri"/>
        </w:rPr>
        <w:t>ë</w:t>
      </w:r>
      <w:r w:rsidRPr="001D5901">
        <w:rPr>
          <w:rFonts w:ascii="Calibri" w:eastAsia="Times New Roman" w:hAnsi="Calibri" w:cs="Calibri"/>
        </w:rPr>
        <w:t>rt</w:t>
      </w:r>
      <w:r w:rsidR="001D5901" w:rsidRPr="001D5901">
        <w:rPr>
          <w:rFonts w:ascii="Calibri" w:eastAsia="Times New Roman" w:hAnsi="Calibri" w:cs="Calibri"/>
        </w:rPr>
        <w:t>ë</w:t>
      </w:r>
      <w:r w:rsidRPr="001D5901">
        <w:rPr>
          <w:rFonts w:ascii="Calibri" w:eastAsia="Times New Roman" w:hAnsi="Calibri" w:cs="Calibri"/>
        </w:rPr>
        <w:t>n</w:t>
      </w:r>
      <w:proofErr w:type="spellEnd"/>
      <w:r w:rsidRPr="001D5901">
        <w:rPr>
          <w:rFonts w:ascii="Calibri" w:eastAsia="Times New Roman" w:hAnsi="Calibri" w:cs="Calibri"/>
        </w:rPr>
        <w:t xml:space="preserve"> do </w:t>
      </w:r>
      <w:proofErr w:type="spellStart"/>
      <w:r w:rsidRPr="001D5901">
        <w:rPr>
          <w:rFonts w:ascii="Calibri" w:eastAsia="Times New Roman" w:hAnsi="Calibri" w:cs="Calibri"/>
        </w:rPr>
        <w:t>merren</w:t>
      </w:r>
      <w:proofErr w:type="spellEnd"/>
      <w:r w:rsidRPr="001D5901">
        <w:rPr>
          <w:rFonts w:ascii="Calibri" w:eastAsia="Times New Roman" w:hAnsi="Calibri" w:cs="Calibri"/>
        </w:rPr>
        <w:t xml:space="preserve"> masa </w:t>
      </w:r>
      <w:proofErr w:type="spellStart"/>
      <w:r w:rsidRPr="00A32467">
        <w:rPr>
          <w:rFonts w:ascii="Calibri" w:eastAsia="Times New Roman" w:hAnsi="Calibri" w:cs="Calibri"/>
        </w:rPr>
        <w:t>ndëshkuese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.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lastRenderedPageBreak/>
        <w:t>Inspektorati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Tregut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dhe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Ekonomisë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Informale</w:t>
      </w:r>
      <w:proofErr w:type="spellEnd"/>
    </w:p>
    <w:p w:rsidR="00A32467" w:rsidRPr="00A32467" w:rsidRDefault="00A32467" w:rsidP="003947C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intensifikuar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ndaj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aktiviteteve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ekonomike</w:t>
      </w:r>
      <w:r w:rsidR="003947C6">
        <w:rPr>
          <w:rFonts w:ascii="Calibri" w:eastAsia="Times New Roman" w:hAnsi="Calibri" w:cs="Calibri"/>
        </w:rPr>
        <w:t>,si</w:t>
      </w:r>
      <w:proofErr w:type="spellEnd"/>
      <w:proofErr w:type="gramEnd"/>
      <w:r w:rsidR="003947C6">
        <w:rPr>
          <w:rFonts w:ascii="Calibri" w:eastAsia="Times New Roman" w:hAnsi="Calibri" w:cs="Calibri"/>
        </w:rPr>
        <w:t xml:space="preserve"> </w:t>
      </w:r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rezultat</w:t>
      </w:r>
      <w:proofErr w:type="spellEnd"/>
      <w:r w:rsidRPr="00A32467">
        <w:rPr>
          <w:rFonts w:ascii="Calibri" w:eastAsia="Times New Roman" w:hAnsi="Calibri" w:cs="Calibri"/>
        </w:rPr>
        <w:t xml:space="preserve">, </w:t>
      </w:r>
      <w:r w:rsidRPr="003947C6">
        <w:rPr>
          <w:rFonts w:ascii="Calibri" w:eastAsia="Times New Roman" w:hAnsi="Calibri" w:cs="Calibri"/>
          <w:b/>
          <w:bCs/>
        </w:rPr>
        <w:t>27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biznese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formalizuar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regjistruar</w:t>
      </w:r>
      <w:proofErr w:type="spellEnd"/>
      <w:r w:rsidR="003947C6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lëshuar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Pr="001D5901">
        <w:rPr>
          <w:rFonts w:ascii="Calibri" w:eastAsia="Times New Roman" w:hAnsi="Calibri" w:cs="Calibri"/>
          <w:b/>
          <w:bCs/>
        </w:rPr>
        <w:t>15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pëlqime</w:t>
      </w:r>
      <w:proofErr w:type="spellEnd"/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pune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subjektet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që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plotësojnë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32467">
        <w:rPr>
          <w:rFonts w:ascii="Calibri" w:eastAsia="Times New Roman" w:hAnsi="Calibri" w:cs="Calibri"/>
        </w:rPr>
        <w:t>kushtet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="003947C6">
        <w:rPr>
          <w:rFonts w:ascii="Calibri" w:eastAsia="Times New Roman" w:hAnsi="Calibri" w:cs="Calibri"/>
        </w:rPr>
        <w:t>;</w:t>
      </w:r>
      <w:proofErr w:type="gramEnd"/>
    </w:p>
    <w:p w:rsidR="00A32467" w:rsidRDefault="00A32467" w:rsidP="00A324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r w:rsidRPr="001D5901">
        <w:rPr>
          <w:rFonts w:ascii="Calibri" w:eastAsia="Times New Roman" w:hAnsi="Calibri" w:cs="Calibri"/>
          <w:b/>
          <w:bCs/>
        </w:rPr>
        <w:t>30</w:t>
      </w:r>
      <w:r w:rsidRPr="00A32467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A32467">
        <w:rPr>
          <w:rFonts w:ascii="Calibri" w:eastAsia="Times New Roman" w:hAnsi="Calibri" w:cs="Calibri"/>
          <w:b/>
          <w:bCs/>
        </w:rPr>
        <w:t>biznese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respektimin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çmimeve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deklarimit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produkteve</w:t>
      </w:r>
      <w:proofErr w:type="spellEnd"/>
      <w:r w:rsidR="003947C6">
        <w:rPr>
          <w:rFonts w:ascii="Calibri" w:eastAsia="Times New Roman" w:hAnsi="Calibri" w:cs="Calibri"/>
        </w:rPr>
        <w:t>;</w:t>
      </w:r>
    </w:p>
    <w:p w:rsidR="003947C6" w:rsidRPr="00A32467" w:rsidRDefault="003947C6" w:rsidP="00A324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Janë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shqiptuar</w:t>
      </w:r>
      <w:proofErr w:type="spellEnd"/>
      <w:r>
        <w:rPr>
          <w:rFonts w:ascii="Calibri" w:eastAsia="Times New Roman" w:hAnsi="Calibri" w:cs="Calibri"/>
        </w:rPr>
        <w:t xml:space="preserve"> 8 </w:t>
      </w:r>
      <w:proofErr w:type="spellStart"/>
      <w:r>
        <w:rPr>
          <w:rFonts w:ascii="Calibri" w:eastAsia="Times New Roman" w:hAnsi="Calibri" w:cs="Calibri"/>
        </w:rPr>
        <w:t>gjoba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mandatore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për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mos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respektim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të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orarit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të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punës</w:t>
      </w:r>
      <w:proofErr w:type="spellEnd"/>
      <w:r>
        <w:rPr>
          <w:rFonts w:ascii="Calibri" w:eastAsia="Times New Roman" w:hAnsi="Calibri" w:cs="Calibri"/>
        </w:rPr>
        <w:t>.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t>Inspektorati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Mjedisit</w:t>
      </w:r>
      <w:proofErr w:type="spellEnd"/>
    </w:p>
    <w:p w:rsidR="00A32467" w:rsidRPr="001D5901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realizuar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mbrojtjen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mjedisit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reduktimin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ndotjes</w:t>
      </w:r>
      <w:proofErr w:type="spellEnd"/>
      <w:r w:rsidRPr="001D5901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1D5901">
        <w:rPr>
          <w:rFonts w:ascii="Calibri" w:eastAsia="Times New Roman" w:hAnsi="Calibri" w:cs="Calibri"/>
        </w:rPr>
        <w:t>Jan</w:t>
      </w:r>
      <w:r w:rsidR="001D5901" w:rsidRPr="001D5901">
        <w:rPr>
          <w:rFonts w:ascii="Calibri" w:eastAsia="Times New Roman" w:hAnsi="Calibri" w:cs="Calibri"/>
        </w:rPr>
        <w:t>ë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proofErr w:type="spellStart"/>
      <w:r w:rsidRPr="001D5901">
        <w:rPr>
          <w:rFonts w:ascii="Calibri" w:eastAsia="Times New Roman" w:hAnsi="Calibri" w:cs="Calibri"/>
        </w:rPr>
        <w:t>shqiptuar</w:t>
      </w:r>
      <w:proofErr w:type="spellEnd"/>
      <w:r w:rsidRPr="001D5901">
        <w:rPr>
          <w:rFonts w:ascii="Calibri" w:eastAsia="Times New Roman" w:hAnsi="Calibri" w:cs="Calibri"/>
        </w:rPr>
        <w:t xml:space="preserve"> </w:t>
      </w:r>
      <w:r w:rsidR="001D5901" w:rsidRPr="001D5901">
        <w:rPr>
          <w:rFonts w:ascii="Calibri" w:eastAsia="Times New Roman" w:hAnsi="Calibri" w:cs="Calibri"/>
        </w:rPr>
        <w:t xml:space="preserve">28 </w:t>
      </w:r>
      <w:proofErr w:type="spellStart"/>
      <w:r w:rsidR="001D5901" w:rsidRPr="001D5901">
        <w:rPr>
          <w:rFonts w:ascii="Calibri" w:eastAsia="Times New Roman" w:hAnsi="Calibri" w:cs="Calibri"/>
        </w:rPr>
        <w:t>gjoba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mandatore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për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ndotje</w:t>
      </w:r>
      <w:proofErr w:type="spellEnd"/>
      <w:r w:rsidR="001D5901" w:rsidRPr="001D5901">
        <w:rPr>
          <w:rFonts w:ascii="Calibri" w:eastAsia="Times New Roman" w:hAnsi="Calibri" w:cs="Calibri"/>
        </w:rPr>
        <w:t xml:space="preserve"> </w:t>
      </w:r>
      <w:proofErr w:type="spellStart"/>
      <w:r w:rsidR="001D5901" w:rsidRPr="001D5901">
        <w:rPr>
          <w:rFonts w:ascii="Calibri" w:eastAsia="Times New Roman" w:hAnsi="Calibri" w:cs="Calibri"/>
        </w:rPr>
        <w:t>mjedisi</w:t>
      </w:r>
      <w:proofErr w:type="spellEnd"/>
      <w:r w:rsidR="001D5901" w:rsidRPr="001D5901">
        <w:rPr>
          <w:rFonts w:ascii="Calibri" w:eastAsia="Times New Roman" w:hAnsi="Calibri" w:cs="Calibri"/>
        </w:rPr>
        <w:t>;</w:t>
      </w:r>
    </w:p>
    <w:p w:rsidR="00A32467" w:rsidRPr="00A32467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D5901">
        <w:rPr>
          <w:rFonts w:ascii="Calibri" w:eastAsia="Times New Roman" w:hAnsi="Calibri" w:cs="Calibri"/>
          <w:b/>
          <w:bCs/>
        </w:rPr>
        <w:t>1</w:t>
      </w:r>
      <w:r w:rsidRPr="00A32467">
        <w:rPr>
          <w:rFonts w:ascii="Calibri" w:eastAsia="Times New Roman" w:hAnsi="Calibri" w:cs="Calibri"/>
          <w:b/>
          <w:bCs/>
        </w:rPr>
        <w:t xml:space="preserve">5 </w:t>
      </w:r>
      <w:proofErr w:type="spellStart"/>
      <w:r w:rsidRPr="00A32467">
        <w:rPr>
          <w:rFonts w:ascii="Calibri" w:eastAsia="Times New Roman" w:hAnsi="Calibri" w:cs="Calibri"/>
          <w:b/>
          <w:bCs/>
        </w:rPr>
        <w:t>subjekte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obliguar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pajisen</w:t>
      </w:r>
      <w:proofErr w:type="spellEnd"/>
      <w:r w:rsidRPr="00A32467">
        <w:rPr>
          <w:rFonts w:ascii="Calibri" w:eastAsia="Times New Roman" w:hAnsi="Calibri" w:cs="Calibri"/>
        </w:rPr>
        <w:t xml:space="preserve"> me </w:t>
      </w:r>
      <w:proofErr w:type="spellStart"/>
      <w:r w:rsidRPr="00A32467">
        <w:rPr>
          <w:rFonts w:ascii="Calibri" w:eastAsia="Times New Roman" w:hAnsi="Calibri" w:cs="Calibri"/>
        </w:rPr>
        <w:t>leje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mjedisore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A3246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monitoruar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zbatimi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akteve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menaxhimin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mbeturinave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automjeteve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vjetra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proofErr w:type="spellStart"/>
      <w:r w:rsidRPr="00A32467">
        <w:rPr>
          <w:sz w:val="24"/>
        </w:rPr>
        <w:t>Transporti</w:t>
      </w:r>
      <w:proofErr w:type="spellEnd"/>
      <w:r w:rsidRPr="00A32467">
        <w:rPr>
          <w:sz w:val="24"/>
        </w:rPr>
        <w:t xml:space="preserve"> </w:t>
      </w:r>
      <w:proofErr w:type="spellStart"/>
      <w:r w:rsidRPr="00A32467">
        <w:rPr>
          <w:sz w:val="24"/>
        </w:rPr>
        <w:t>Publik</w:t>
      </w:r>
      <w:proofErr w:type="spellEnd"/>
    </w:p>
    <w:p w:rsidR="00A32467" w:rsidRPr="00A32467" w:rsidRDefault="00A32467" w:rsidP="00A3246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Është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monitoruar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funksionimi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transportit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publik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zbatimi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i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orareve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A3246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kryer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kontrolle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ndaj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operatorëve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autotaksive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A32467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Janë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dhënë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udhëzime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rinovim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dokumentacionit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</w:p>
    <w:p w:rsidR="00A32467" w:rsidRPr="00A32467" w:rsidRDefault="00A32467" w:rsidP="001D5901">
      <w:pPr>
        <w:pStyle w:val="Quote"/>
        <w:jc w:val="left"/>
        <w:rPr>
          <w:sz w:val="24"/>
        </w:rPr>
      </w:pPr>
      <w:r w:rsidRPr="00A32467">
        <w:rPr>
          <w:sz w:val="24"/>
        </w:rPr>
        <w:t>TRAJTIMI I KËRKESAVE DHE BASHKËPUNIMI</w:t>
      </w:r>
    </w:p>
    <w:p w:rsidR="006C3DEC" w:rsidRPr="006C3DEC" w:rsidRDefault="00A32467" w:rsidP="001D5901">
      <w:pPr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 w:rsidRPr="00A32467">
        <w:rPr>
          <w:rFonts w:ascii="Calibri" w:eastAsia="Times New Roman" w:hAnsi="Calibri" w:cs="Calibri"/>
        </w:rPr>
        <w:t>Drejtoria</w:t>
      </w:r>
      <w:proofErr w:type="spellEnd"/>
      <w:r w:rsidRPr="00A32467">
        <w:rPr>
          <w:rFonts w:ascii="Calibri" w:eastAsia="Times New Roman" w:hAnsi="Calibri" w:cs="Calibri"/>
        </w:rPr>
        <w:t xml:space="preserve"> ka </w:t>
      </w:r>
      <w:proofErr w:type="spellStart"/>
      <w:r w:rsidRPr="00A32467">
        <w:rPr>
          <w:rFonts w:ascii="Calibri" w:eastAsia="Times New Roman" w:hAnsi="Calibri" w:cs="Calibri"/>
        </w:rPr>
        <w:t>trajtuar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mënyrë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efikase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kërkesat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dhe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ankesat</w:t>
      </w:r>
      <w:proofErr w:type="spellEnd"/>
      <w:r w:rsidRPr="00A32467">
        <w:rPr>
          <w:rFonts w:ascii="Calibri" w:eastAsia="Times New Roman" w:hAnsi="Calibri" w:cs="Calibri"/>
        </w:rPr>
        <w:t xml:space="preserve"> e </w:t>
      </w:r>
      <w:proofErr w:type="spellStart"/>
      <w:r w:rsidRPr="00A32467">
        <w:rPr>
          <w:rFonts w:ascii="Calibri" w:eastAsia="Times New Roman" w:hAnsi="Calibri" w:cs="Calibri"/>
        </w:rPr>
        <w:t>qytetarëve</w:t>
      </w:r>
      <w:proofErr w:type="spellEnd"/>
      <w:r w:rsidRPr="00A32467">
        <w:rPr>
          <w:rFonts w:ascii="Calibri" w:eastAsia="Times New Roman" w:hAnsi="Calibri" w:cs="Calibri"/>
        </w:rPr>
        <w:t xml:space="preserve">, duke </w:t>
      </w:r>
      <w:proofErr w:type="spellStart"/>
      <w:r w:rsidRPr="00A32467">
        <w:rPr>
          <w:rFonts w:ascii="Calibri" w:eastAsia="Times New Roman" w:hAnsi="Calibri" w:cs="Calibri"/>
        </w:rPr>
        <w:t>reaguar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në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kohë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për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çdo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rast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të</w:t>
      </w:r>
      <w:proofErr w:type="spellEnd"/>
      <w:r w:rsidRPr="00A32467">
        <w:rPr>
          <w:rFonts w:ascii="Calibri" w:eastAsia="Times New Roman" w:hAnsi="Calibri" w:cs="Calibri"/>
        </w:rPr>
        <w:t xml:space="preserve"> </w:t>
      </w:r>
      <w:proofErr w:type="spellStart"/>
      <w:r w:rsidRPr="00A32467">
        <w:rPr>
          <w:rFonts w:ascii="Calibri" w:eastAsia="Times New Roman" w:hAnsi="Calibri" w:cs="Calibri"/>
        </w:rPr>
        <w:t>paraqitur</w:t>
      </w:r>
      <w:proofErr w:type="spellEnd"/>
      <w:r w:rsidRPr="00A32467">
        <w:rPr>
          <w:rFonts w:ascii="Calibri" w:eastAsia="Times New Roman" w:hAnsi="Calibri" w:cs="Calibri"/>
        </w:rPr>
        <w:t>.</w:t>
      </w:r>
    </w:p>
    <w:p w:rsidR="006C3DEC" w:rsidRPr="006C3DEC" w:rsidRDefault="006C3DEC" w:rsidP="003947C6">
      <w:pPr>
        <w:pStyle w:val="Heading1"/>
        <w:rPr>
          <w:rFonts w:eastAsia="Times New Roman"/>
          <w:sz w:val="24"/>
          <w:szCs w:val="24"/>
        </w:rPr>
      </w:pPr>
      <w:bookmarkStart w:id="5" w:name="_Toc226123947"/>
      <w:r w:rsidRPr="006C3DEC">
        <w:rPr>
          <w:rFonts w:ascii="Calibri" w:eastAsia="Times New Roman" w:hAnsi="Calibri" w:cs="Calibri"/>
          <w:bCs/>
          <w:sz w:val="24"/>
          <w:szCs w:val="24"/>
        </w:rPr>
        <w:t xml:space="preserve">4. </w:t>
      </w:r>
      <w:r w:rsidRPr="006C3DEC">
        <w:rPr>
          <w:rFonts w:eastAsia="Times New Roman"/>
          <w:sz w:val="24"/>
          <w:szCs w:val="24"/>
        </w:rPr>
        <w:t>TABELAT E TË DHËNAVE</w:t>
      </w:r>
      <w:bookmarkEnd w:id="5"/>
    </w:p>
    <w:p w:rsidR="006C3DEC" w:rsidRPr="006C3DEC" w:rsidRDefault="006C3DEC" w:rsidP="001D5901">
      <w:pPr>
        <w:pStyle w:val="Quote"/>
        <w:jc w:val="left"/>
        <w:rPr>
          <w:sz w:val="24"/>
        </w:rPr>
      </w:pPr>
      <w:r w:rsidRPr="006C3DEC">
        <w:rPr>
          <w:sz w:val="24"/>
        </w:rPr>
        <w:t xml:space="preserve">4.1 </w:t>
      </w:r>
      <w:proofErr w:type="spellStart"/>
      <w:r w:rsidRPr="006C3DEC">
        <w:rPr>
          <w:sz w:val="24"/>
        </w:rPr>
        <w:t>Gjoba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Mandatore</w:t>
      </w:r>
      <w:proofErr w:type="spellEnd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98"/>
        <w:gridCol w:w="222"/>
        <w:gridCol w:w="843"/>
        <w:gridCol w:w="1067"/>
      </w:tblGrid>
      <w:tr w:rsidR="006C3DEC" w:rsidRPr="001D5901" w:rsidTr="00394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Lloji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ndëshkimit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Numri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Vlera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(€)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Ndërtim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pa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leje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9,000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Mjedis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2,800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Çështje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komunale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850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Mosrespektim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orarit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të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punës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400</w:t>
            </w:r>
          </w:p>
        </w:tc>
      </w:tr>
      <w:tr w:rsidR="006C3DEC" w:rsidRPr="001D5901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6C3DEC">
            <w:pPr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Totali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gjobave</w:t>
            </w:r>
            <w:proofErr w:type="spellEnd"/>
          </w:p>
        </w:tc>
        <w:tc>
          <w:tcPr>
            <w:tcW w:w="0" w:type="auto"/>
          </w:tcPr>
          <w:p w:rsidR="006C3DEC" w:rsidRPr="001D5901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  <w:b/>
                <w:bCs/>
              </w:rPr>
              <w:t>77</w:t>
            </w:r>
          </w:p>
        </w:tc>
        <w:tc>
          <w:tcPr>
            <w:tcW w:w="0" w:type="auto"/>
            <w:hideMark/>
          </w:tcPr>
          <w:p w:rsidR="006C3DEC" w:rsidRPr="006C3DEC" w:rsidRDefault="006C3DEC" w:rsidP="006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  <w:b/>
                <w:bCs/>
              </w:rPr>
              <w:t>13,050</w:t>
            </w:r>
          </w:p>
        </w:tc>
      </w:tr>
    </w:tbl>
    <w:p w:rsidR="006C3DEC" w:rsidRPr="006C3DEC" w:rsidRDefault="006C3DEC" w:rsidP="006C3DEC">
      <w:pPr>
        <w:rPr>
          <w:rFonts w:ascii="Calibri" w:eastAsia="Times New Roman" w:hAnsi="Calibri" w:cs="Calibri"/>
        </w:rPr>
      </w:pPr>
      <w:r w:rsidRPr="006C3DEC">
        <w:rPr>
          <w:rFonts w:ascii="Calibri" w:eastAsia="Times New Roman" w:hAnsi="Calibri" w:cs="Calibri"/>
        </w:rPr>
        <w:pict>
          <v:rect id="_x0000_i1029" style="width:0;height:1.5pt" o:hralign="center" o:hrstd="t" o:hr="t" fillcolor="#a0a0a0" stroked="f"/>
        </w:pict>
      </w:r>
    </w:p>
    <w:p w:rsidR="006C3DEC" w:rsidRPr="006C3DEC" w:rsidRDefault="006C3DEC" w:rsidP="001D5901">
      <w:pPr>
        <w:pStyle w:val="Quote"/>
        <w:jc w:val="left"/>
        <w:rPr>
          <w:sz w:val="24"/>
        </w:rPr>
      </w:pPr>
      <w:r w:rsidRPr="006C3DEC">
        <w:rPr>
          <w:rFonts w:ascii="Calibri" w:eastAsia="Times New Roman" w:hAnsi="Calibri" w:cs="Calibri"/>
          <w:b/>
          <w:bCs/>
          <w:sz w:val="24"/>
        </w:rPr>
        <w:t>4</w:t>
      </w:r>
      <w:r w:rsidRPr="006C3DEC">
        <w:rPr>
          <w:sz w:val="24"/>
        </w:rPr>
        <w:t xml:space="preserve">.2 </w:t>
      </w:r>
      <w:proofErr w:type="spellStart"/>
      <w:r w:rsidRPr="006C3DEC">
        <w:rPr>
          <w:sz w:val="24"/>
        </w:rPr>
        <w:t>Pelqime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pune</w:t>
      </w:r>
      <w:proofErr w:type="spellEnd"/>
      <w:r w:rsidRPr="006C3DEC">
        <w:rPr>
          <w:sz w:val="24"/>
        </w:rPr>
        <w:t xml:space="preserve"> &amp; </w:t>
      </w:r>
      <w:proofErr w:type="spellStart"/>
      <w:r w:rsidRPr="006C3DEC">
        <w:rPr>
          <w:sz w:val="24"/>
        </w:rPr>
        <w:t>Kërkesa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për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kontroll</w:t>
      </w:r>
      <w:proofErr w:type="spellEnd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367"/>
        <w:gridCol w:w="843"/>
        <w:gridCol w:w="1067"/>
      </w:tblGrid>
      <w:tr w:rsidR="006C3DEC" w:rsidRPr="006C3DEC" w:rsidTr="00394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Veprimi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Numri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Vlera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(€)</w:t>
            </w:r>
          </w:p>
        </w:tc>
      </w:tr>
      <w:tr w:rsidR="006C3DEC" w:rsidRPr="006C3DEC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Pëlqime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pune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180</w:t>
            </w:r>
          </w:p>
        </w:tc>
      </w:tr>
      <w:tr w:rsidR="006C3DEC" w:rsidRPr="006C3DEC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Kërkesa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për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kontroll</w:t>
            </w:r>
            <w:proofErr w:type="spellEnd"/>
            <w:r w:rsidRPr="006C3D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3DEC">
              <w:rPr>
                <w:rFonts w:ascii="Calibri" w:eastAsia="Times New Roman" w:hAnsi="Calibri" w:cs="Calibri"/>
              </w:rPr>
              <w:t>inspektues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</w:rPr>
              <w:t>70</w:t>
            </w:r>
          </w:p>
        </w:tc>
      </w:tr>
      <w:tr w:rsidR="006C3DEC" w:rsidRPr="006C3DEC" w:rsidTr="00394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C3DEC" w:rsidRPr="006C3DEC" w:rsidRDefault="006C3DEC" w:rsidP="00A32467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C3DEC">
              <w:rPr>
                <w:rFonts w:ascii="Calibri" w:eastAsia="Times New Roman" w:hAnsi="Calibri" w:cs="Calibri"/>
              </w:rPr>
              <w:t>Totali</w:t>
            </w:r>
            <w:proofErr w:type="spellEnd"/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6C3DEC" w:rsidRPr="006C3DEC" w:rsidRDefault="006C3DEC" w:rsidP="00A32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6C3DEC">
              <w:rPr>
                <w:rFonts w:ascii="Calibri" w:eastAsia="Times New Roman" w:hAnsi="Calibri" w:cs="Calibri"/>
                <w:b/>
                <w:bCs/>
              </w:rPr>
              <w:t>250</w:t>
            </w:r>
          </w:p>
        </w:tc>
      </w:tr>
    </w:tbl>
    <w:p w:rsidR="006C3DEC" w:rsidRPr="006C3DEC" w:rsidRDefault="001D5901" w:rsidP="006C3DEC">
      <w:pPr>
        <w:spacing w:beforeAutospacing="1" w:afterAutospacing="1"/>
        <w:rPr>
          <w:rFonts w:ascii="Calibri" w:eastAsia="Times New Roman" w:hAnsi="Calibri" w:cs="Calibri"/>
          <w:b/>
          <w:color w:val="002060"/>
          <w:sz w:val="32"/>
          <w:szCs w:val="32"/>
          <w:u w:val="single"/>
        </w:rPr>
      </w:pPr>
      <w:r w:rsidRPr="001D590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TOTALI I TË HYRAVE:</w:t>
      </w:r>
      <w:r w:rsidRPr="001D5901">
        <w:rPr>
          <w:rFonts w:ascii="Calibri" w:eastAsia="Times New Roman" w:hAnsi="Calibri" w:cs="Calibri"/>
          <w:b/>
          <w:color w:val="002060"/>
          <w:sz w:val="32"/>
          <w:szCs w:val="32"/>
          <w:u w:val="single"/>
        </w:rPr>
        <w:t xml:space="preserve"> </w:t>
      </w:r>
      <w:r w:rsidRPr="001D590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</w:rPr>
        <w:t>13,300 €</w:t>
      </w:r>
    </w:p>
    <w:p w:rsidR="006C3DEC" w:rsidRPr="006C3DEC" w:rsidRDefault="006C3DEC" w:rsidP="006C3DEC">
      <w:pPr>
        <w:rPr>
          <w:rFonts w:ascii="Calibri" w:eastAsia="Times New Roman" w:hAnsi="Calibri" w:cs="Calibri"/>
        </w:rPr>
      </w:pPr>
      <w:r w:rsidRPr="006C3DEC">
        <w:rPr>
          <w:rFonts w:ascii="Calibri" w:eastAsia="Times New Roman" w:hAnsi="Calibri" w:cs="Calibri"/>
        </w:rPr>
        <w:pict>
          <v:rect id="_x0000_i1030" style="width:0;height:1.5pt" o:hralign="center" o:hrstd="t" o:hr="t" fillcolor="#a0a0a0" stroked="f"/>
        </w:pict>
      </w:r>
    </w:p>
    <w:p w:rsidR="006C3DEC" w:rsidRPr="006C3DEC" w:rsidRDefault="006C3DEC" w:rsidP="003947C6">
      <w:pPr>
        <w:pStyle w:val="Heading1"/>
        <w:rPr>
          <w:rFonts w:eastAsia="Times New Roman"/>
          <w:sz w:val="24"/>
          <w:szCs w:val="24"/>
        </w:rPr>
      </w:pPr>
      <w:bookmarkStart w:id="6" w:name="_Toc226123948"/>
      <w:r w:rsidRPr="006C3DEC">
        <w:rPr>
          <w:rFonts w:eastAsia="Times New Roman"/>
          <w:sz w:val="24"/>
          <w:szCs w:val="24"/>
        </w:rPr>
        <w:lastRenderedPageBreak/>
        <w:t>5. GRAFIK</w:t>
      </w:r>
      <w:r w:rsidR="001D5901" w:rsidRPr="003947C6">
        <w:rPr>
          <w:rFonts w:eastAsia="Times New Roman"/>
          <w:sz w:val="24"/>
          <w:szCs w:val="24"/>
        </w:rPr>
        <w:t>Ë</w:t>
      </w:r>
      <w:r w:rsidRPr="006C3DEC">
        <w:rPr>
          <w:rFonts w:eastAsia="Times New Roman"/>
          <w:sz w:val="24"/>
          <w:szCs w:val="24"/>
        </w:rPr>
        <w:t>T</w:t>
      </w:r>
      <w:bookmarkEnd w:id="6"/>
      <w:r w:rsidRPr="006C3DEC">
        <w:rPr>
          <w:rFonts w:eastAsia="Times New Roman"/>
          <w:sz w:val="24"/>
          <w:szCs w:val="24"/>
        </w:rPr>
        <w:t xml:space="preserve"> </w:t>
      </w:r>
    </w:p>
    <w:p w:rsidR="006C3DEC" w:rsidRDefault="006C3DEC" w:rsidP="001D5901">
      <w:pPr>
        <w:pStyle w:val="Quote"/>
        <w:jc w:val="left"/>
        <w:rPr>
          <w:sz w:val="24"/>
        </w:rPr>
      </w:pPr>
      <w:r w:rsidRPr="006C3DEC">
        <w:rPr>
          <w:sz w:val="24"/>
        </w:rPr>
        <w:t xml:space="preserve">5.1: </w:t>
      </w:r>
      <w:proofErr w:type="spellStart"/>
      <w:r w:rsidRPr="006C3DEC">
        <w:rPr>
          <w:sz w:val="24"/>
        </w:rPr>
        <w:t>Gjoba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sipas</w:t>
      </w:r>
      <w:proofErr w:type="spellEnd"/>
      <w:r w:rsidRPr="006C3DEC">
        <w:rPr>
          <w:sz w:val="24"/>
        </w:rPr>
        <w:t xml:space="preserve"> </w:t>
      </w:r>
      <w:proofErr w:type="spellStart"/>
      <w:r w:rsidRPr="006C3DEC">
        <w:rPr>
          <w:sz w:val="24"/>
        </w:rPr>
        <w:t>sektorëve</w:t>
      </w:r>
      <w:proofErr w:type="spellEnd"/>
    </w:p>
    <w:p w:rsidR="001D5901" w:rsidRPr="001D5901" w:rsidRDefault="001D5901" w:rsidP="001D5901"/>
    <w:p w:rsidR="00A81248" w:rsidRDefault="006C3DEC">
      <w:pPr>
        <w:rPr>
          <w:rFonts w:ascii="Calibri" w:hAnsi="Calibri" w:cs="Calibri"/>
        </w:rPr>
      </w:pPr>
      <w:r w:rsidRPr="001D5901">
        <w:rPr>
          <w:rFonts w:ascii="Calibri" w:hAnsi="Calibri" w:cs="Calibri"/>
          <w:noProof/>
        </w:rPr>
        <w:drawing>
          <wp:inline distT="0" distB="0" distL="0" distR="0">
            <wp:extent cx="3657600" cy="24479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5901" w:rsidRDefault="001D5901">
      <w:pPr>
        <w:rPr>
          <w:rFonts w:ascii="Calibri" w:hAnsi="Calibri" w:cs="Calibri"/>
        </w:rPr>
      </w:pPr>
    </w:p>
    <w:p w:rsidR="001D5901" w:rsidRDefault="001D5901">
      <w:pPr>
        <w:rPr>
          <w:rFonts w:ascii="Calibri" w:hAnsi="Calibri" w:cs="Calibri"/>
        </w:rPr>
      </w:pPr>
    </w:p>
    <w:p w:rsidR="003947C6" w:rsidRPr="003947C6" w:rsidRDefault="003947C6" w:rsidP="003947C6">
      <w:pPr>
        <w:pStyle w:val="Heading1"/>
        <w:rPr>
          <w:rFonts w:eastAsia="Times New Roman"/>
          <w:sz w:val="24"/>
          <w:szCs w:val="24"/>
        </w:rPr>
      </w:pPr>
      <w:bookmarkStart w:id="7" w:name="_Toc183437821"/>
      <w:bookmarkStart w:id="8" w:name="_Toc226123949"/>
      <w:r w:rsidRPr="003947C6">
        <w:rPr>
          <w:rFonts w:eastAsia="Times New Roman"/>
          <w:sz w:val="24"/>
          <w:szCs w:val="24"/>
        </w:rPr>
        <w:t>PËRFUNDIM</w:t>
      </w:r>
      <w:bookmarkEnd w:id="7"/>
      <w:bookmarkEnd w:id="8"/>
    </w:p>
    <w:p w:rsidR="003947C6" w:rsidRPr="003947C6" w:rsidRDefault="003947C6" w:rsidP="003947C6">
      <w:pPr>
        <w:spacing w:line="360" w:lineRule="auto"/>
        <w:rPr>
          <w:rFonts w:ascii="Calibri" w:hAnsi="Calibri" w:cs="Calibri"/>
        </w:rPr>
      </w:pPr>
      <w:proofErr w:type="spellStart"/>
      <w:r w:rsidRPr="003947C6">
        <w:rPr>
          <w:rFonts w:ascii="Calibri" w:hAnsi="Calibri" w:cs="Calibri"/>
          <w:b/>
          <w:i/>
        </w:rPr>
        <w:t>Përkundër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gjitha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sfidave</w:t>
      </w:r>
      <w:proofErr w:type="spellEnd"/>
      <w:r w:rsidRPr="003947C6">
        <w:rPr>
          <w:rFonts w:ascii="Calibri" w:hAnsi="Calibri" w:cs="Calibri"/>
          <w:b/>
          <w:i/>
        </w:rPr>
        <w:t xml:space="preserve">, </w:t>
      </w:r>
      <w:proofErr w:type="spellStart"/>
      <w:r w:rsidRPr="003947C6">
        <w:rPr>
          <w:rFonts w:ascii="Calibri" w:hAnsi="Calibri" w:cs="Calibri"/>
          <w:b/>
          <w:i/>
        </w:rPr>
        <w:t>konsiderojmë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që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jemi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në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rrugë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mirë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për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përmbushjen</w:t>
      </w:r>
      <w:proofErr w:type="spellEnd"/>
      <w:r w:rsidRPr="003947C6">
        <w:rPr>
          <w:rFonts w:ascii="Calibri" w:hAnsi="Calibri" w:cs="Calibri"/>
          <w:b/>
          <w:i/>
        </w:rPr>
        <w:t xml:space="preserve"> e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gjitha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objektivave</w:t>
      </w:r>
      <w:proofErr w:type="spellEnd"/>
      <w:r w:rsidRPr="003947C6">
        <w:rPr>
          <w:rFonts w:ascii="Calibri" w:hAnsi="Calibri" w:cs="Calibri"/>
          <w:b/>
          <w:i/>
        </w:rPr>
        <w:t xml:space="preserve">, </w:t>
      </w:r>
      <w:proofErr w:type="spellStart"/>
      <w:r w:rsidRPr="003947C6">
        <w:rPr>
          <w:rFonts w:ascii="Calibri" w:hAnsi="Calibri" w:cs="Calibri"/>
          <w:b/>
          <w:i/>
        </w:rPr>
        <w:t>sigurisht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edhe</w:t>
      </w:r>
      <w:proofErr w:type="spellEnd"/>
      <w:r w:rsidRPr="003947C6">
        <w:rPr>
          <w:rFonts w:ascii="Calibri" w:hAnsi="Calibri" w:cs="Calibri"/>
          <w:b/>
          <w:i/>
        </w:rPr>
        <w:t xml:space="preserve"> me </w:t>
      </w:r>
      <w:proofErr w:type="spellStart"/>
      <w:r w:rsidRPr="003947C6">
        <w:rPr>
          <w:rFonts w:ascii="Calibri" w:hAnsi="Calibri" w:cs="Calibri"/>
          <w:b/>
          <w:i/>
        </w:rPr>
        <w:t>një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bashkëpunim</w:t>
      </w:r>
      <w:proofErr w:type="spellEnd"/>
      <w:r w:rsidRPr="003947C6">
        <w:rPr>
          <w:rFonts w:ascii="Calibri" w:hAnsi="Calibri" w:cs="Calibri"/>
          <w:b/>
          <w:i/>
        </w:rPr>
        <w:t xml:space="preserve"> me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gjitha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institucionet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tjera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të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cilat</w:t>
      </w:r>
      <w:proofErr w:type="spellEnd"/>
      <w:r w:rsidRPr="003947C6">
        <w:rPr>
          <w:rFonts w:ascii="Calibri" w:hAnsi="Calibri" w:cs="Calibri"/>
          <w:b/>
          <w:i/>
        </w:rPr>
        <w:t xml:space="preserve"> po </w:t>
      </w:r>
      <w:proofErr w:type="spellStart"/>
      <w:r w:rsidRPr="003947C6">
        <w:rPr>
          <w:rFonts w:ascii="Calibri" w:hAnsi="Calibri" w:cs="Calibri"/>
          <w:b/>
          <w:i/>
        </w:rPr>
        <w:t>na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ndihmojnë</w:t>
      </w:r>
      <w:proofErr w:type="spellEnd"/>
      <w:r w:rsidRPr="003947C6">
        <w:rPr>
          <w:rFonts w:ascii="Calibri" w:hAnsi="Calibri" w:cs="Calibri"/>
          <w:b/>
          <w:i/>
        </w:rPr>
        <w:t xml:space="preserve"> me </w:t>
      </w:r>
      <w:proofErr w:type="spellStart"/>
      <w:r w:rsidRPr="003947C6">
        <w:rPr>
          <w:rFonts w:ascii="Calibri" w:hAnsi="Calibri" w:cs="Calibri"/>
          <w:b/>
          <w:i/>
        </w:rPr>
        <w:t>arritjen</w:t>
      </w:r>
      <w:proofErr w:type="spellEnd"/>
      <w:r w:rsidRPr="003947C6">
        <w:rPr>
          <w:rFonts w:ascii="Calibri" w:hAnsi="Calibri" w:cs="Calibri"/>
          <w:b/>
          <w:i/>
        </w:rPr>
        <w:t xml:space="preserve"> e </w:t>
      </w:r>
      <w:proofErr w:type="spellStart"/>
      <w:r w:rsidRPr="003947C6">
        <w:rPr>
          <w:rFonts w:ascii="Calibri" w:hAnsi="Calibri" w:cs="Calibri"/>
          <w:b/>
          <w:i/>
        </w:rPr>
        <w:t>rezultateve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konkrete</w:t>
      </w:r>
      <w:proofErr w:type="spellEnd"/>
      <w:r w:rsidRPr="003947C6">
        <w:rPr>
          <w:rFonts w:ascii="Calibri" w:hAnsi="Calibri" w:cs="Calibri"/>
          <w:b/>
          <w:i/>
        </w:rPr>
        <w:t>.</w:t>
      </w: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Default="003947C6" w:rsidP="003947C6">
      <w:pPr>
        <w:spacing w:line="360" w:lineRule="auto"/>
      </w:pPr>
    </w:p>
    <w:p w:rsidR="003947C6" w:rsidRPr="003947C6" w:rsidRDefault="003947C6" w:rsidP="003947C6">
      <w:pPr>
        <w:spacing w:line="360" w:lineRule="auto"/>
        <w:rPr>
          <w:rFonts w:ascii="Calibri" w:hAnsi="Calibri" w:cs="Calibri"/>
          <w:b/>
          <w:i/>
        </w:rPr>
      </w:pPr>
      <w:r w:rsidRPr="003947C6">
        <w:rPr>
          <w:rFonts w:ascii="Calibri" w:hAnsi="Calibri" w:cs="Calibri"/>
          <w:b/>
          <w:i/>
        </w:rPr>
        <w:t>Nora BOSHNJAKU</w:t>
      </w:r>
    </w:p>
    <w:p w:rsidR="003947C6" w:rsidRPr="003947C6" w:rsidRDefault="003947C6" w:rsidP="003947C6">
      <w:pPr>
        <w:spacing w:line="360" w:lineRule="auto"/>
        <w:rPr>
          <w:rFonts w:ascii="Calibri" w:hAnsi="Calibri" w:cs="Calibri"/>
          <w:b/>
          <w:i/>
        </w:rPr>
      </w:pPr>
      <w:r w:rsidRPr="003947C6">
        <w:rPr>
          <w:rFonts w:ascii="Calibri" w:hAnsi="Calibri" w:cs="Calibri"/>
          <w:b/>
          <w:i/>
        </w:rPr>
        <w:t>______________________</w:t>
      </w:r>
    </w:p>
    <w:p w:rsidR="003947C6" w:rsidRPr="003947C6" w:rsidRDefault="003947C6" w:rsidP="003947C6">
      <w:pPr>
        <w:spacing w:line="360" w:lineRule="auto"/>
        <w:rPr>
          <w:rFonts w:ascii="Calibri" w:hAnsi="Calibri" w:cs="Calibri"/>
          <w:b/>
          <w:i/>
        </w:rPr>
      </w:pPr>
      <w:proofErr w:type="spellStart"/>
      <w:r w:rsidRPr="003947C6">
        <w:rPr>
          <w:rFonts w:ascii="Calibri" w:hAnsi="Calibri" w:cs="Calibri"/>
          <w:b/>
          <w:i/>
        </w:rPr>
        <w:t>Drejtore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për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Punë</w:t>
      </w:r>
      <w:proofErr w:type="spellEnd"/>
      <w:r w:rsidRPr="003947C6">
        <w:rPr>
          <w:rFonts w:ascii="Calibri" w:hAnsi="Calibri" w:cs="Calibri"/>
          <w:b/>
          <w:i/>
        </w:rPr>
        <w:t xml:space="preserve"> </w:t>
      </w:r>
      <w:proofErr w:type="spellStart"/>
      <w:r w:rsidRPr="003947C6">
        <w:rPr>
          <w:rFonts w:ascii="Calibri" w:hAnsi="Calibri" w:cs="Calibri"/>
          <w:b/>
          <w:i/>
        </w:rPr>
        <w:t>Inspektuese</w:t>
      </w:r>
      <w:proofErr w:type="spellEnd"/>
    </w:p>
    <w:p w:rsidR="001D5901" w:rsidRPr="001D5901" w:rsidRDefault="001D5901">
      <w:pPr>
        <w:rPr>
          <w:rFonts w:ascii="Calibri" w:hAnsi="Calibri" w:cs="Calibri"/>
        </w:rPr>
      </w:pPr>
    </w:p>
    <w:sectPr w:rsidR="001D5901" w:rsidRPr="001D5901" w:rsidSect="00A24793">
      <w:headerReference w:type="default" r:id="rId12"/>
      <w:footerReference w:type="even" r:id="rId13"/>
      <w:footerReference w:type="default" r:id="rId14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961" w:rsidRDefault="00063961" w:rsidP="001205A1">
      <w:r>
        <w:separator/>
      </w:r>
    </w:p>
  </w:endnote>
  <w:endnote w:type="continuationSeparator" w:id="0">
    <w:p w:rsidR="00063961" w:rsidRDefault="00063961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652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:rsidTr="005F4F46">
      <w:tc>
        <w:tcPr>
          <w:tcW w:w="5395" w:type="dxa"/>
        </w:tcPr>
        <w:p w:rsidR="006C3DEC" w:rsidRPr="006C3DEC" w:rsidRDefault="006C3DEC" w:rsidP="00C66528">
          <w:pPr>
            <w:pStyle w:val="Footer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DPI – KOMUNA E RAHOVECIT</w:t>
          </w:r>
        </w:p>
      </w:tc>
      <w:tc>
        <w:tcPr>
          <w:tcW w:w="5395" w:type="dxa"/>
        </w:tcPr>
        <w:p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961" w:rsidRDefault="00063961" w:rsidP="001205A1">
      <w:r>
        <w:separator/>
      </w:r>
    </w:p>
  </w:footnote>
  <w:footnote w:type="continuationSeparator" w:id="0">
    <w:p w:rsidR="00063961" w:rsidRDefault="00063961" w:rsidP="0012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EC" w:rsidRDefault="006C3D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3DEC" w:rsidRPr="006C3DEC" w:rsidRDefault="006C3DE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3DEC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kern w:val="28"/>
                              <w:sz w:val="18"/>
                              <w:szCs w:val="18"/>
                              <w14:ligatures w14:val="standard"/>
                              <w14:numForm w14:val="oldStyle"/>
                            </w:rPr>
                            <w:t xml:space="preserve">RAPORT </w:t>
                          </w:r>
                          <w:r w:rsidRPr="006C3DEC">
                            <w:rPr>
                              <w:rFonts w:asciiTheme="majorHAnsi" w:hAnsiTheme="majorHAnsi"/>
                              <w:b/>
                              <w:iCs/>
                              <w:color w:val="FFFFFF" w:themeColor="background1"/>
                              <w:kern w:val="28"/>
                              <w:sz w:val="18"/>
                              <w:szCs w:val="18"/>
                              <w14:ligatures w14:val="standard"/>
                              <w14:numForm w14:val="oldStyle"/>
                            </w:rPr>
                            <w:t>TRE</w:t>
                          </w:r>
                          <w:r w:rsidRPr="006C3DEC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kern w:val="28"/>
                              <w:sz w:val="18"/>
                              <w:szCs w:val="18"/>
                              <w14:ligatures w14:val="standard"/>
                              <w14:numForm w14:val="oldStyle"/>
                            </w:rPr>
                            <w:t>MUJOR I PUNËS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123869 [3204]" stroked="f" strokeweight="2pt">
              <v:textbox style="mso-fit-shape-to-text:t">
                <w:txbxContent>
                  <w:p w:rsidR="006C3DEC" w:rsidRPr="006C3DEC" w:rsidRDefault="006C3DE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</w:pPr>
                    <w:r w:rsidRPr="006C3DEC">
                      <w:rPr>
                        <w:rFonts w:asciiTheme="majorHAnsi" w:hAnsiTheme="majorHAnsi"/>
                        <w:b/>
                        <w:color w:val="FFFFFF" w:themeColor="background1"/>
                        <w:kern w:val="28"/>
                        <w:sz w:val="18"/>
                        <w:szCs w:val="18"/>
                        <w14:ligatures w14:val="standard"/>
                        <w14:numForm w14:val="oldStyle"/>
                      </w:rPr>
                      <w:t xml:space="preserve">RAPORT </w:t>
                    </w:r>
                    <w:r w:rsidRPr="006C3DEC">
                      <w:rPr>
                        <w:rFonts w:asciiTheme="majorHAnsi" w:hAnsiTheme="majorHAnsi"/>
                        <w:b/>
                        <w:iCs/>
                        <w:color w:val="FFFFFF" w:themeColor="background1"/>
                        <w:kern w:val="28"/>
                        <w:sz w:val="18"/>
                        <w:szCs w:val="18"/>
                        <w14:ligatures w14:val="standard"/>
                        <w14:numForm w14:val="oldStyle"/>
                      </w:rPr>
                      <w:t>TRE</w:t>
                    </w:r>
                    <w:r w:rsidRPr="006C3DEC">
                      <w:rPr>
                        <w:rFonts w:asciiTheme="majorHAnsi" w:hAnsiTheme="majorHAnsi"/>
                        <w:b/>
                        <w:color w:val="FFFFFF" w:themeColor="background1"/>
                        <w:kern w:val="28"/>
                        <w:sz w:val="18"/>
                        <w:szCs w:val="18"/>
                        <w14:ligatures w14:val="standard"/>
                        <w14:numForm w14:val="oldStyle"/>
                      </w:rPr>
                      <w:t>MUJOR I PUNËS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71"/>
    <w:multiLevelType w:val="multilevel"/>
    <w:tmpl w:val="91A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51FD"/>
    <w:multiLevelType w:val="multilevel"/>
    <w:tmpl w:val="3910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4444C"/>
    <w:multiLevelType w:val="multilevel"/>
    <w:tmpl w:val="9C2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900A9"/>
    <w:multiLevelType w:val="hybridMultilevel"/>
    <w:tmpl w:val="C30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3205F"/>
    <w:multiLevelType w:val="multilevel"/>
    <w:tmpl w:val="1FF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22051"/>
    <w:multiLevelType w:val="multilevel"/>
    <w:tmpl w:val="DDB4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92003"/>
    <w:multiLevelType w:val="multilevel"/>
    <w:tmpl w:val="99D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57C95"/>
    <w:multiLevelType w:val="multilevel"/>
    <w:tmpl w:val="8176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EC"/>
    <w:rsid w:val="00063961"/>
    <w:rsid w:val="000C4ED1"/>
    <w:rsid w:val="001205A1"/>
    <w:rsid w:val="001D5901"/>
    <w:rsid w:val="002877E8"/>
    <w:rsid w:val="002E7C4E"/>
    <w:rsid w:val="0031055C"/>
    <w:rsid w:val="00371EE1"/>
    <w:rsid w:val="003947C6"/>
    <w:rsid w:val="003A798E"/>
    <w:rsid w:val="00425A99"/>
    <w:rsid w:val="005E6B25"/>
    <w:rsid w:val="005F4F46"/>
    <w:rsid w:val="006C3DEC"/>
    <w:rsid w:val="006C60E6"/>
    <w:rsid w:val="007B0740"/>
    <w:rsid w:val="007C1BAB"/>
    <w:rsid w:val="00A15CF7"/>
    <w:rsid w:val="00A24793"/>
    <w:rsid w:val="00A32467"/>
    <w:rsid w:val="00A81248"/>
    <w:rsid w:val="00C66528"/>
    <w:rsid w:val="00C915F0"/>
    <w:rsid w:val="00FB65B8"/>
    <w:rsid w:val="00FC49AE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4F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FC49A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TOCHeading">
    <w:name w:val="TOC Heading"/>
    <w:basedOn w:val="Heading1"/>
    <w:next w:val="Normal"/>
    <w:uiPriority w:val="39"/>
    <w:unhideWhenUsed/>
    <w:qFormat/>
    <w:rsid w:val="006C3DEC"/>
    <w:pPr>
      <w:spacing w:line="259" w:lineRule="auto"/>
      <w:outlineLvl w:val="9"/>
    </w:pPr>
    <w:rPr>
      <w:b w:val="0"/>
      <w:color w:val="0D294E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1D5901"/>
    <w:pPr>
      <w:tabs>
        <w:tab w:val="left" w:pos="660"/>
        <w:tab w:val="right" w:leader="dot" w:pos="1079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C3DE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C3DE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A324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24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24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A3246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1D5901"/>
    <w:pPr>
      <w:spacing w:after="100"/>
    </w:pPr>
  </w:style>
  <w:style w:type="table" w:styleId="GridTable1Light-Accent1">
    <w:name w:val="Grid Table 1 Light Accent 1"/>
    <w:basedOn w:val="TableNormal"/>
    <w:uiPriority w:val="46"/>
    <w:rsid w:val="003947C6"/>
    <w:tblPr>
      <w:tblStyleRowBandSize w:val="1"/>
      <w:tblStyleColBandSize w:val="1"/>
      <w:tblBorders>
        <w:top w:val="single" w:sz="4" w:space="0" w:color="7AAAE8" w:themeColor="accent1" w:themeTint="66"/>
        <w:left w:val="single" w:sz="4" w:space="0" w:color="7AAAE8" w:themeColor="accent1" w:themeTint="66"/>
        <w:bottom w:val="single" w:sz="4" w:space="0" w:color="7AAAE8" w:themeColor="accent1" w:themeTint="66"/>
        <w:right w:val="single" w:sz="4" w:space="0" w:color="7AAAE8" w:themeColor="accent1" w:themeTint="66"/>
        <w:insideH w:val="single" w:sz="4" w:space="0" w:color="7AAAE8" w:themeColor="accent1" w:themeTint="66"/>
        <w:insideV w:val="single" w:sz="4" w:space="0" w:color="7AA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880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80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a.Boshnjaku\AppData\Roaming\Microsoft\Templates\Jazzy%20student%20repor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3D-401C-A152-2ED9CBD28C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93D-401C-A152-2ED9CBD28C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93D-401C-A152-2ED9CBD28C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93D-401C-A152-2ED9CBD28C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NDERTIM</c:v>
                </c:pt>
                <c:pt idx="1">
                  <c:v>MJEDIS</c:v>
                </c:pt>
                <c:pt idx="2">
                  <c:v>KOMUNALE</c:v>
                </c:pt>
                <c:pt idx="3">
                  <c:v>TREG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3A-4E21-BFC0-F9C3DC7433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A3F51-96BF-41E8-AED7-40ACA2E9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2026-04-03T13:16:00Z</dcterms:created>
  <dcterms:modified xsi:type="dcterms:W3CDTF">2026-04-03T13:55:00Z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