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4E7F9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D72F59E" wp14:editId="2E457462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3F34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4658D0F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5856972F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0CF2CA0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593D543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– </w:t>
      </w: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Vlada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- Government </w:t>
      </w:r>
    </w:p>
    <w:p w14:paraId="20D4D4D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1FF6168C" w14:textId="77777777" w:rsidR="00747E80" w:rsidRDefault="00747E80" w:rsidP="00747E80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3ECBB58D" w14:textId="77777777" w:rsidR="00747E80" w:rsidRDefault="00747E80" w:rsidP="00747E80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Ministarstvo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Poljoprivrede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Šumarstva</w:t>
      </w:r>
      <w:proofErr w:type="spellEnd"/>
      <w:r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Ruralnog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Razvoja</w:t>
      </w:r>
      <w:proofErr w:type="spellEnd"/>
    </w:p>
    <w:p w14:paraId="2800C102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3FF93AF3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Agjencia për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Agencija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za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Razvoj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Poloprivrede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</w:p>
    <w:p w14:paraId="57575238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4BFA154B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540FCE1D" w14:textId="1FC05F64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32183ECB" w14:textId="77777777" w:rsidR="006C50A6" w:rsidRDefault="006C50A6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D630FA4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620AB51F" w14:textId="77777777" w:rsidR="006C50A6" w:rsidRDefault="006C50A6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5C5BF000" w14:textId="672DC5D0" w:rsidR="00644430" w:rsidRDefault="00EC60F5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  <w:r>
        <w:rPr>
          <w:rFonts w:eastAsia="Book Antiqua" w:hAnsi="Times New Roman" w:cs="Times New Roman"/>
          <w:sz w:val="26"/>
          <w:szCs w:val="26"/>
          <w:lang w:val="sq-AL"/>
        </w:rPr>
        <w:t>për</w:t>
      </w:r>
    </w:p>
    <w:p w14:paraId="4E131FB8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4EB4A903" w14:textId="06F16703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  <w:proofErr w:type="spellStart"/>
      <w:r w:rsidRPr="00212F33">
        <w:rPr>
          <w:rFonts w:ascii="Book Antiqua" w:hAnsi="Book Antiqua"/>
          <w:bCs/>
          <w:color w:val="auto"/>
          <w:lang w:val="sq-AL"/>
        </w:rPr>
        <w:t>Direkte</w:t>
      </w:r>
      <w:proofErr w:type="spellEnd"/>
      <w:r w:rsidRPr="00212F33">
        <w:rPr>
          <w:rFonts w:ascii="Book Antiqua" w:hAnsi="Book Antiqua"/>
          <w:bCs/>
          <w:color w:val="auto"/>
          <w:lang w:val="sq-AL"/>
        </w:rPr>
        <w:t xml:space="preserve">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6C50A6">
        <w:rPr>
          <w:rFonts w:hAnsi="Times New Roman" w:cs="Times New Roman"/>
          <w:bCs/>
          <w:lang w:val="sq-AL"/>
        </w:rPr>
        <w:t>qumësht sipas kategorive të cilësisë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03C4C9C3" w14:textId="65C85539" w:rsidR="004120E7" w:rsidRDefault="004120E7" w:rsidP="004120E7">
      <w:pPr>
        <w:spacing w:line="276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</w:t>
      </w:r>
      <w:proofErr w:type="spellStart"/>
      <w:r w:rsidRPr="006C50A6">
        <w:rPr>
          <w:rFonts w:ascii="Book Antiqua" w:hAnsi="Book Antiqua"/>
          <w:bCs/>
          <w:color w:val="auto"/>
          <w:lang w:val="sq-AL"/>
        </w:rPr>
        <w:t>Direkte</w:t>
      </w:r>
      <w:proofErr w:type="spellEnd"/>
      <w:r w:rsidRPr="006C50A6">
        <w:rPr>
          <w:rFonts w:ascii="Book Antiqua" w:hAnsi="Book Antiqua"/>
          <w:bCs/>
          <w:color w:val="auto"/>
          <w:lang w:val="sq-AL"/>
        </w:rPr>
        <w:t xml:space="preserve"> për </w:t>
      </w:r>
      <w:r w:rsidRPr="006C50A6">
        <w:rPr>
          <w:rFonts w:hAnsi="Times New Roman" w:cs="Times New Roman"/>
          <w:bCs/>
          <w:color w:val="auto"/>
          <w:lang w:val="sq-AL"/>
        </w:rPr>
        <w:t>therjet e raportuara të gjedhit</w:t>
      </w:r>
      <w:r w:rsidR="006C522E">
        <w:rPr>
          <w:rFonts w:hAnsi="Times New Roman" w:cs="Times New Roman"/>
          <w:bCs/>
          <w:color w:val="auto"/>
          <w:lang w:val="sq-AL"/>
        </w:rPr>
        <w:t>;</w:t>
      </w:r>
      <w:r w:rsidR="00996774" w:rsidRPr="006C50A6">
        <w:rPr>
          <w:rFonts w:hAnsi="Times New Roman" w:cs="Times New Roman"/>
          <w:bCs/>
          <w:color w:val="auto"/>
          <w:lang w:val="sq-AL"/>
        </w:rPr>
        <w:t xml:space="preserve"> </w:t>
      </w:r>
    </w:p>
    <w:p w14:paraId="6F15EFED" w14:textId="68F9425B" w:rsidR="00A51402" w:rsidRPr="006C50A6" w:rsidRDefault="00A51402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</w:t>
      </w:r>
      <w:proofErr w:type="spellStart"/>
      <w:r w:rsidRPr="006C50A6">
        <w:rPr>
          <w:rFonts w:ascii="Book Antiqua" w:hAnsi="Book Antiqua"/>
          <w:bCs/>
          <w:color w:val="auto"/>
          <w:lang w:val="sq-AL"/>
        </w:rPr>
        <w:t>Direkte</w:t>
      </w:r>
      <w:proofErr w:type="spellEnd"/>
      <w:r w:rsidRPr="006C50A6">
        <w:rPr>
          <w:rFonts w:ascii="Book Antiqua" w:hAnsi="Book Antiqua"/>
          <w:bCs/>
          <w:color w:val="auto"/>
          <w:lang w:val="sq-AL"/>
        </w:rPr>
        <w:t xml:space="preserve"> për </w:t>
      </w:r>
      <w:proofErr w:type="spellStart"/>
      <w:r w:rsidRPr="006C50A6">
        <w:rPr>
          <w:rFonts w:hAnsi="Times New Roman" w:cs="Times New Roman"/>
          <w:bCs/>
          <w:lang w:val="sq-AL"/>
        </w:rPr>
        <w:t>akuakulturë</w:t>
      </w:r>
      <w:proofErr w:type="spellEnd"/>
      <w:r w:rsidRPr="006C50A6">
        <w:rPr>
          <w:rFonts w:ascii="Book Antiqua" w:hAnsi="Book Antiqua"/>
          <w:bCs/>
          <w:color w:val="auto"/>
          <w:lang w:val="sq-AL"/>
        </w:rPr>
        <w:t xml:space="preserve">; </w:t>
      </w:r>
    </w:p>
    <w:p w14:paraId="2F7CE002" w14:textId="77777777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</w:t>
      </w:r>
      <w:proofErr w:type="spellStart"/>
      <w:r w:rsidRPr="006C50A6">
        <w:rPr>
          <w:rFonts w:ascii="Book Antiqua" w:hAnsi="Book Antiqua"/>
          <w:bCs/>
          <w:color w:val="auto"/>
          <w:lang w:val="sq-AL"/>
        </w:rPr>
        <w:t>Direkte</w:t>
      </w:r>
      <w:proofErr w:type="spellEnd"/>
      <w:r w:rsidRPr="006C50A6">
        <w:rPr>
          <w:rFonts w:ascii="Book Antiqua" w:hAnsi="Book Antiqua"/>
          <w:bCs/>
          <w:color w:val="auto"/>
          <w:lang w:val="sq-AL"/>
        </w:rPr>
        <w:t xml:space="preserve"> për </w:t>
      </w:r>
      <w:r w:rsidRPr="006C50A6">
        <w:rPr>
          <w:rFonts w:hAnsi="Times New Roman" w:cs="Times New Roman"/>
          <w:bCs/>
          <w:lang w:val="sq-AL"/>
        </w:rPr>
        <w:t>viçat për majmëri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7BFC45BA" w14:textId="55F96BD8" w:rsidR="004120E7" w:rsidRPr="006C50A6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6C50A6">
        <w:rPr>
          <w:rFonts w:ascii="Book Antiqua" w:hAnsi="Book Antiqua"/>
          <w:bCs/>
          <w:color w:val="auto"/>
          <w:lang w:val="sq-AL"/>
        </w:rPr>
        <w:t xml:space="preserve">Pagesa </w:t>
      </w:r>
      <w:proofErr w:type="spellStart"/>
      <w:r w:rsidRPr="006C50A6">
        <w:rPr>
          <w:rFonts w:ascii="Book Antiqua" w:hAnsi="Book Antiqua"/>
          <w:bCs/>
          <w:color w:val="auto"/>
          <w:lang w:val="sq-AL"/>
        </w:rPr>
        <w:t>Direkte</w:t>
      </w:r>
      <w:proofErr w:type="spellEnd"/>
      <w:r w:rsidRPr="006C50A6">
        <w:rPr>
          <w:rFonts w:ascii="Book Antiqua" w:hAnsi="Book Antiqua"/>
          <w:bCs/>
          <w:color w:val="auto"/>
          <w:lang w:val="sq-AL"/>
        </w:rPr>
        <w:t xml:space="preserve"> për </w:t>
      </w:r>
      <w:r w:rsidRPr="006C50A6">
        <w:rPr>
          <w:rFonts w:hAnsi="Times New Roman" w:cs="Times New Roman"/>
          <w:bCs/>
          <w:lang w:val="sq-AL"/>
        </w:rPr>
        <w:t>zogj për majmëri (brojlerë)</w:t>
      </w:r>
      <w:r w:rsidRPr="006C50A6">
        <w:rPr>
          <w:rFonts w:ascii="Book Antiqua" w:hAnsi="Book Antiqua"/>
          <w:bCs/>
          <w:color w:val="auto"/>
          <w:lang w:val="sq-AL"/>
        </w:rPr>
        <w:t>;</w:t>
      </w:r>
    </w:p>
    <w:p w14:paraId="5709597A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14:paraId="1CBA6F5F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374F3F04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76315C6F" w14:textId="451CDFB1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>Ministria e Bujqësisë, Pylltarisë dhe Zhvillimit Rural</w:t>
      </w:r>
      <w:r w:rsidR="00EC60F5">
        <w:rPr>
          <w:rFonts w:hAnsi="Times New Roman" w:cs="Times New Roman"/>
          <w:lang w:val="sq-AL"/>
        </w:rPr>
        <w:t>,</w:t>
      </w:r>
      <w:r w:rsidRPr="00CC7848">
        <w:rPr>
          <w:rFonts w:hAnsi="Times New Roman" w:cs="Times New Roman"/>
          <w:lang w:val="sq-AL"/>
        </w:rPr>
        <w:t xml:space="preserve"> </w:t>
      </w:r>
      <w:r w:rsidR="00EC60F5">
        <w:rPr>
          <w:rFonts w:hAnsi="Times New Roman" w:cs="Times New Roman"/>
          <w:lang w:val="sq-AL"/>
        </w:rPr>
        <w:t xml:space="preserve">përmes </w:t>
      </w:r>
      <w:proofErr w:type="spellStart"/>
      <w:r w:rsidR="00D86130">
        <w:rPr>
          <w:rFonts w:hAnsi="Times New Roman" w:cs="Times New Roman"/>
          <w:lang w:val="sq-AL"/>
        </w:rPr>
        <w:t>Agjencioni</w:t>
      </w:r>
      <w:r w:rsidR="00EC60F5">
        <w:rPr>
          <w:rFonts w:hAnsi="Times New Roman" w:cs="Times New Roman"/>
          <w:lang w:val="sq-AL"/>
        </w:rPr>
        <w:t>t</w:t>
      </w:r>
      <w:proofErr w:type="spellEnd"/>
      <w:r w:rsidR="00D86130">
        <w:rPr>
          <w:rFonts w:hAnsi="Times New Roman" w:cs="Times New Roman"/>
          <w:lang w:val="sq-AL"/>
        </w:rPr>
        <w:t xml:space="preserve"> për Zhvillimin e Bujqësisë</w:t>
      </w:r>
      <w:r w:rsidR="00EC60F5">
        <w:rPr>
          <w:rFonts w:hAnsi="Times New Roman" w:cs="Times New Roman"/>
          <w:lang w:val="sq-AL"/>
        </w:rPr>
        <w:t>,</w:t>
      </w:r>
      <w:r w:rsidR="00D86130">
        <w:rPr>
          <w:rFonts w:hAnsi="Times New Roman" w:cs="Times New Roman"/>
          <w:lang w:val="sq-AL"/>
        </w:rPr>
        <w:t xml:space="preserve"> </w:t>
      </w:r>
      <w:r w:rsidRPr="00CC7848">
        <w:rPr>
          <w:rFonts w:hAnsi="Times New Roman" w:cs="Times New Roman"/>
          <w:lang w:val="sq-AL"/>
        </w:rPr>
        <w:t>do të vazhdoj të mbështes</w:t>
      </w:r>
      <w:r w:rsidR="00092291">
        <w:rPr>
          <w:rFonts w:hAnsi="Times New Roman" w:cs="Times New Roman"/>
          <w:lang w:val="sq-AL"/>
        </w:rPr>
        <w:t>ë</w:t>
      </w:r>
      <w:r w:rsidRPr="00CC7848">
        <w:rPr>
          <w:rFonts w:hAnsi="Times New Roman" w:cs="Times New Roman"/>
          <w:lang w:val="sq-AL"/>
        </w:rPr>
        <w:t xml:space="preserve"> sektorin e blegtorisë</w:t>
      </w:r>
      <w:r w:rsidR="00D86130">
        <w:rPr>
          <w:rFonts w:hAnsi="Times New Roman" w:cs="Times New Roman"/>
          <w:lang w:val="sq-AL"/>
        </w:rPr>
        <w:t xml:space="preserve">, </w:t>
      </w:r>
      <w:r w:rsidRPr="00CC7848">
        <w:rPr>
          <w:rFonts w:hAnsi="Times New Roman" w:cs="Times New Roman"/>
          <w:lang w:val="sq-AL"/>
        </w:rPr>
        <w:t>përmes pag</w:t>
      </w:r>
      <w:r>
        <w:rPr>
          <w:rFonts w:hAnsi="Times New Roman" w:cs="Times New Roman"/>
          <w:lang w:val="sq-AL"/>
        </w:rPr>
        <w:t xml:space="preserve">esave </w:t>
      </w:r>
      <w:proofErr w:type="spellStart"/>
      <w:r>
        <w:rPr>
          <w:rFonts w:hAnsi="Times New Roman" w:cs="Times New Roman"/>
          <w:lang w:val="sq-AL"/>
        </w:rPr>
        <w:t>direkte</w:t>
      </w:r>
      <w:proofErr w:type="spellEnd"/>
      <w:r>
        <w:rPr>
          <w:rFonts w:hAnsi="Times New Roman" w:cs="Times New Roman"/>
          <w:lang w:val="sq-AL"/>
        </w:rPr>
        <w:t xml:space="preserve"> për qumësht, </w:t>
      </w:r>
      <w:r w:rsidR="00EC60F5">
        <w:rPr>
          <w:rFonts w:hAnsi="Times New Roman" w:cs="Times New Roman"/>
          <w:lang w:val="sq-AL"/>
        </w:rPr>
        <w:t xml:space="preserve">për </w:t>
      </w:r>
      <w:r w:rsidRPr="00CC7848">
        <w:rPr>
          <w:rFonts w:hAnsi="Times New Roman" w:cs="Times New Roman"/>
          <w:lang w:val="sq-AL"/>
        </w:rPr>
        <w:t>therjet e raportuara të gjedhit</w:t>
      </w:r>
      <w:r w:rsidR="00092291">
        <w:rPr>
          <w:rFonts w:hAnsi="Times New Roman" w:cs="Times New Roman"/>
          <w:lang w:val="sq-AL"/>
        </w:rPr>
        <w:t>,</w:t>
      </w:r>
      <w:r w:rsidR="001D1BAE" w:rsidRPr="001D1BAE">
        <w:rPr>
          <w:rFonts w:hAnsi="Times New Roman" w:cs="Times New Roman"/>
          <w:b/>
          <w:bCs/>
          <w:lang w:val="sq-AL"/>
        </w:rPr>
        <w:t xml:space="preserve"> </w:t>
      </w:r>
      <w:r>
        <w:rPr>
          <w:rFonts w:hAnsi="Times New Roman" w:cs="Times New Roman"/>
          <w:lang w:val="sq-AL"/>
        </w:rPr>
        <w:t>viçat për majmëri</w:t>
      </w:r>
      <w:r w:rsidR="00EC60F5">
        <w:rPr>
          <w:rFonts w:hAnsi="Times New Roman" w:cs="Times New Roman"/>
          <w:lang w:val="sq-AL"/>
        </w:rPr>
        <w:t>,</w:t>
      </w:r>
      <w:r w:rsidR="00092291">
        <w:rPr>
          <w:rFonts w:hAnsi="Times New Roman" w:cs="Times New Roman"/>
          <w:lang w:val="sq-AL"/>
        </w:rPr>
        <w:t xml:space="preserve"> </w:t>
      </w:r>
      <w:r w:rsidR="00B14554">
        <w:rPr>
          <w:rFonts w:hAnsi="Times New Roman" w:cs="Times New Roman"/>
          <w:lang w:val="sq-AL"/>
        </w:rPr>
        <w:t>zogjtë</w:t>
      </w:r>
      <w:r w:rsidR="00644430">
        <w:rPr>
          <w:rFonts w:hAnsi="Times New Roman" w:cs="Times New Roman"/>
          <w:lang w:val="sq-AL"/>
        </w:rPr>
        <w:t xml:space="preserve"> për majmëri (</w:t>
      </w:r>
      <w:proofErr w:type="spellStart"/>
      <w:r w:rsidR="00644430">
        <w:rPr>
          <w:rFonts w:hAnsi="Times New Roman" w:cs="Times New Roman"/>
          <w:lang w:val="sq-AL"/>
        </w:rPr>
        <w:t>brojlerët</w:t>
      </w:r>
      <w:proofErr w:type="spellEnd"/>
      <w:r w:rsidR="00644430">
        <w:rPr>
          <w:rFonts w:hAnsi="Times New Roman" w:cs="Times New Roman"/>
          <w:lang w:val="sq-AL"/>
        </w:rPr>
        <w:t>)</w:t>
      </w:r>
      <w:r w:rsidR="00EC60F5">
        <w:rPr>
          <w:rFonts w:hAnsi="Times New Roman" w:cs="Times New Roman"/>
          <w:lang w:val="sq-AL"/>
        </w:rPr>
        <w:t xml:space="preserve"> dhe për</w:t>
      </w:r>
      <w:r>
        <w:rPr>
          <w:rFonts w:hAnsi="Times New Roman" w:cs="Times New Roman"/>
          <w:lang w:val="sq-AL"/>
        </w:rPr>
        <w:t xml:space="preserve"> </w:t>
      </w:r>
      <w:proofErr w:type="spellStart"/>
      <w:r>
        <w:rPr>
          <w:rFonts w:hAnsi="Times New Roman" w:cs="Times New Roman"/>
          <w:lang w:val="sq-AL"/>
        </w:rPr>
        <w:t>akuakulturë</w:t>
      </w:r>
      <w:proofErr w:type="spellEnd"/>
      <w:r w:rsidR="00BA687F">
        <w:rPr>
          <w:rFonts w:hAnsi="Times New Roman" w:cs="Times New Roman"/>
          <w:lang w:val="sq-AL"/>
        </w:rPr>
        <w:t xml:space="preserve"> </w:t>
      </w:r>
      <w:r w:rsidR="009A5AAD">
        <w:rPr>
          <w:rFonts w:hAnsi="Times New Roman" w:cs="Times New Roman"/>
          <w:lang w:val="sq-AL"/>
        </w:rPr>
        <w:t>ashtu si</w:t>
      </w:r>
      <w:r w:rsidR="00EC60F5">
        <w:rPr>
          <w:rFonts w:hAnsi="Times New Roman" w:cs="Times New Roman"/>
          <w:lang w:val="sq-AL"/>
        </w:rPr>
        <w:t>ç</w:t>
      </w:r>
      <w:r w:rsidR="009A5AAD">
        <w:rPr>
          <w:rFonts w:hAnsi="Times New Roman" w:cs="Times New Roman"/>
          <w:lang w:val="sq-AL"/>
        </w:rPr>
        <w:t xml:space="preserve"> parashihet me programin e Pagesave </w:t>
      </w:r>
      <w:proofErr w:type="spellStart"/>
      <w:r w:rsidR="009A5AAD">
        <w:rPr>
          <w:rFonts w:hAnsi="Times New Roman" w:cs="Times New Roman"/>
          <w:lang w:val="sq-AL"/>
        </w:rPr>
        <w:t>Direkte</w:t>
      </w:r>
      <w:proofErr w:type="spellEnd"/>
      <w:r w:rsidR="009A5AAD">
        <w:rPr>
          <w:rFonts w:hAnsi="Times New Roman" w:cs="Times New Roman"/>
          <w:lang w:val="sq-AL"/>
        </w:rPr>
        <w:t xml:space="preserve"> </w:t>
      </w:r>
      <w:r w:rsidR="00EC60F5">
        <w:rPr>
          <w:rFonts w:hAnsi="Times New Roman" w:cs="Times New Roman"/>
          <w:lang w:val="sq-AL"/>
        </w:rPr>
        <w:t xml:space="preserve">për vitin </w:t>
      </w:r>
      <w:r w:rsidR="009A5AAD">
        <w:rPr>
          <w:rFonts w:hAnsi="Times New Roman" w:cs="Times New Roman"/>
          <w:lang w:val="sq-AL"/>
        </w:rPr>
        <w:t>202</w:t>
      </w:r>
      <w:r w:rsidR="001D1BAE">
        <w:rPr>
          <w:rFonts w:hAnsi="Times New Roman" w:cs="Times New Roman"/>
          <w:lang w:val="sq-AL"/>
        </w:rPr>
        <w:t>5</w:t>
      </w:r>
      <w:r w:rsidRPr="00CC7848">
        <w:rPr>
          <w:rFonts w:hAnsi="Times New Roman" w:cs="Times New Roman"/>
          <w:lang w:val="sq-AL"/>
        </w:rPr>
        <w:t xml:space="preserve">. </w:t>
      </w:r>
    </w:p>
    <w:p w14:paraId="5EB40250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3AC997CC" w14:textId="0C25142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0582E587" w14:textId="77777777" w:rsidR="00B417A7" w:rsidRDefault="00B417A7" w:rsidP="00747E80">
      <w:pPr>
        <w:jc w:val="both"/>
        <w:rPr>
          <w:rFonts w:hAnsi="Times New Roman" w:cs="Times New Roman"/>
          <w:lang w:val="sq-AL"/>
        </w:rPr>
      </w:pPr>
    </w:p>
    <w:p w14:paraId="0EB8EB30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71D7C6C8" w14:textId="0F545468" w:rsidR="006C50A6" w:rsidRDefault="00CB0EA4" w:rsidP="006C50A6">
      <w:pPr>
        <w:jc w:val="center"/>
        <w:rPr>
          <w:rFonts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Afati i aplikimit</w:t>
      </w:r>
    </w:p>
    <w:p w14:paraId="3136D61A" w14:textId="77777777" w:rsidR="006C50A6" w:rsidRDefault="006C50A6" w:rsidP="006C50A6">
      <w:pPr>
        <w:jc w:val="center"/>
        <w:rPr>
          <w:rFonts w:hAnsi="Times New Roman" w:cs="Times New Roman"/>
          <w:b/>
          <w:bCs/>
          <w:lang w:val="sq-AL"/>
        </w:rPr>
      </w:pPr>
    </w:p>
    <w:p w14:paraId="67235AC4" w14:textId="74A81F7F" w:rsidR="00CB0EA4" w:rsidRPr="00CC7848" w:rsidRDefault="00855460" w:rsidP="006C50A6">
      <w:pPr>
        <w:jc w:val="center"/>
        <w:rPr>
          <w:rFonts w:eastAsia="Book Antiqua" w:hAnsi="Times New Roman" w:cs="Times New Roman"/>
          <w:b/>
          <w:bCs/>
          <w:u w:color="FF0000"/>
          <w:lang w:val="sq-AL"/>
        </w:rPr>
      </w:pPr>
      <w:r w:rsidRPr="00EC60F5">
        <w:rPr>
          <w:rFonts w:hAnsi="Times New Roman" w:cs="Times New Roman"/>
          <w:b/>
          <w:bCs/>
          <w:color w:val="auto"/>
          <w:lang w:val="sq-AL"/>
        </w:rPr>
        <w:t>19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>.0</w:t>
      </w:r>
      <w:r w:rsidRPr="00EC60F5">
        <w:rPr>
          <w:rFonts w:hAnsi="Times New Roman" w:cs="Times New Roman"/>
          <w:b/>
          <w:bCs/>
          <w:color w:val="auto"/>
          <w:lang w:val="sq-AL"/>
        </w:rPr>
        <w:t>1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>.202</w:t>
      </w:r>
      <w:r w:rsidRPr="00EC60F5">
        <w:rPr>
          <w:rFonts w:hAnsi="Times New Roman" w:cs="Times New Roman"/>
          <w:b/>
          <w:bCs/>
          <w:color w:val="auto"/>
          <w:lang w:val="sq-AL"/>
        </w:rPr>
        <w:t>6</w:t>
      </w:r>
      <w:r w:rsidR="00CB0EA4" w:rsidRPr="00EC60F5">
        <w:rPr>
          <w:rFonts w:hAnsi="Times New Roman" w:cs="Times New Roman"/>
          <w:b/>
          <w:bCs/>
          <w:color w:val="auto"/>
          <w:lang w:val="sq-AL"/>
        </w:rPr>
        <w:t xml:space="preserve"> </w:t>
      </w:r>
      <w:r w:rsidR="006C50A6">
        <w:rPr>
          <w:rFonts w:hAnsi="Times New Roman" w:cs="Times New Roman"/>
          <w:b/>
          <w:bCs/>
          <w:color w:val="auto"/>
          <w:lang w:val="sq-AL"/>
        </w:rPr>
        <w:t>deri me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 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1</w:t>
      </w:r>
      <w:r w:rsidR="00092291" w:rsidRPr="00EC60F5">
        <w:rPr>
          <w:rFonts w:hAnsi="Times New Roman" w:cs="Times New Roman"/>
          <w:b/>
          <w:bCs/>
          <w:color w:val="auto"/>
          <w:u w:color="FF0000"/>
          <w:lang w:val="sq-AL"/>
        </w:rPr>
        <w:t>8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>.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02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>.202</w:t>
      </w:r>
      <w:r w:rsidRPr="00EC60F5">
        <w:rPr>
          <w:rFonts w:hAnsi="Times New Roman" w:cs="Times New Roman"/>
          <w:b/>
          <w:bCs/>
          <w:color w:val="auto"/>
          <w:u w:color="FF0000"/>
          <w:lang w:val="sq-AL"/>
        </w:rPr>
        <w:t>6</w:t>
      </w:r>
      <w:r w:rsidR="00CB0EA4" w:rsidRP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 </w:t>
      </w:r>
      <w:r w:rsidR="00EC60F5">
        <w:rPr>
          <w:rFonts w:hAnsi="Times New Roman" w:cs="Times New Roman"/>
          <w:b/>
          <w:bCs/>
          <w:color w:val="auto"/>
          <w:u w:color="FF0000"/>
          <w:lang w:val="sq-AL"/>
        </w:rPr>
        <w:t xml:space="preserve">në </w:t>
      </w:r>
      <w:r w:rsidR="00CB0EA4">
        <w:rPr>
          <w:rFonts w:hAnsi="Times New Roman" w:cs="Times New Roman"/>
          <w:b/>
          <w:bCs/>
          <w:u w:color="FF0000"/>
          <w:lang w:val="sq-AL"/>
        </w:rPr>
        <w:t>ora 16:00</w:t>
      </w:r>
    </w:p>
    <w:p w14:paraId="525DF23C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922CA40" w14:textId="77777777" w:rsidR="008A589A" w:rsidRDefault="008A589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6B5ED04" w14:textId="77777777" w:rsidR="00A65D7B" w:rsidRDefault="00A65D7B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33057E1" w14:textId="77777777" w:rsidR="006C50A6" w:rsidRDefault="006C50A6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22E8782" w14:textId="77777777" w:rsidR="006C522E" w:rsidRDefault="006C522E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5558647" w14:textId="1D7F9142" w:rsidR="006C522E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 w:rsidRPr="006C522E">
        <w:rPr>
          <w:rFonts w:ascii="Book Antiqua" w:eastAsia="Times New Roman" w:hAnsi="Book Antiqua" w:cs="Times New Roman"/>
          <w:b/>
          <w:lang w:val="sq-AL"/>
        </w:rPr>
        <w:lastRenderedPageBreak/>
        <w:t>PAGESA DIREKTE PËR QUMËSHT SIPAS KATEGORIVE TË CILËSISË</w:t>
      </w:r>
    </w:p>
    <w:p w14:paraId="53F2BC4D" w14:textId="77777777" w:rsidR="006C522E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C527E5B" w14:textId="51CD80DA" w:rsidR="00234249" w:rsidRPr="003D6BBC" w:rsidRDefault="006C522E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të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fermerët/</w:t>
      </w:r>
      <w:proofErr w:type="spellStart"/>
      <w:r w:rsidRPr="003D6BBC">
        <w:rPr>
          <w:rFonts w:ascii="Book Antiqua" w:eastAsia="Times New Roman" w:hAnsi="Book Antiqua" w:cs="Times New Roman"/>
          <w:b/>
          <w:lang w:val="sq-AL"/>
        </w:rPr>
        <w:t>aplikuesit</w:t>
      </w:r>
      <w:proofErr w:type="spellEnd"/>
      <w:r>
        <w:rPr>
          <w:rFonts w:ascii="Book Antiqua" w:eastAsia="Times New Roman" w:hAnsi="Book Antiqua" w:cs="Times New Roman"/>
          <w:b/>
          <w:lang w:val="sq-AL"/>
        </w:rPr>
        <w:t xml:space="preserve"> për qumësht sipas klasave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13C642FA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8042319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1C34B5B" w14:textId="7A365741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 xml:space="preserve">të identifikuara dhe të regjistruara në </w:t>
      </w:r>
      <w:r w:rsidR="00092291">
        <w:rPr>
          <w:rFonts w:ascii="Book Antiqua" w:eastAsia="Times New Roman" w:hAnsi="Book Antiqua" w:cs="Book Antiqua"/>
          <w:lang w:val="sq-AL"/>
        </w:rPr>
        <w:t>Regjistrin</w:t>
      </w:r>
      <w:r w:rsidR="00092291"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Book Antiqua"/>
          <w:lang w:val="sq-AL"/>
        </w:rPr>
        <w:t xml:space="preserve">e Identifikimit dhe Regjistrimit të </w:t>
      </w:r>
      <w:r w:rsidR="00092291">
        <w:rPr>
          <w:rFonts w:ascii="Book Antiqua" w:eastAsia="Times New Roman" w:hAnsi="Book Antiqua" w:cs="Book Antiqua"/>
          <w:lang w:val="sq-AL"/>
        </w:rPr>
        <w:t>K</w:t>
      </w:r>
      <w:r w:rsidRPr="003D6BBC">
        <w:rPr>
          <w:rFonts w:ascii="Book Antiqua" w:eastAsia="Times New Roman" w:hAnsi="Book Antiqua" w:cs="Book Antiqua"/>
          <w:lang w:val="sq-AL"/>
        </w:rPr>
        <w:t>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bazën e të dhënave duhet të jetë i përditësuar</w:t>
      </w:r>
      <w:r w:rsidR="00EC60F5">
        <w:rPr>
          <w:rFonts w:ascii="Book Antiqua" w:eastAsia="Times New Roman" w:hAnsi="Book Antiqua" w:cs="Times New Roman"/>
          <w:lang w:val="sq-AL"/>
        </w:rPr>
        <w:t xml:space="preserve"> dhe të përputhet me numrin e kafshëve në fermë</w:t>
      </w:r>
      <w:r w:rsidRPr="003D6BBC">
        <w:rPr>
          <w:rFonts w:ascii="Book Antiqua" w:eastAsia="Times New Roman" w:hAnsi="Book Antiqua" w:cs="Times New Roman"/>
          <w:lang w:val="sq-AL"/>
        </w:rPr>
        <w:t xml:space="preserve">; </w:t>
      </w:r>
    </w:p>
    <w:p w14:paraId="0C2E8A4C" w14:textId="11BE5C44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bookmarkStart w:id="0" w:name="_Hlk159838532"/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Pr="003D6BBC">
        <w:rPr>
          <w:rFonts w:ascii="Book Antiqua" w:eastAsia="Times New Roman" w:hAnsi="Book Antiqua" w:cs="Times New Roman"/>
          <w:lang w:val="sq-AL"/>
        </w:rPr>
        <w:t xml:space="preserve">kenë kontratë </w:t>
      </w:r>
      <w:r w:rsidRPr="0080276F">
        <w:rPr>
          <w:rFonts w:ascii="Book Antiqua" w:eastAsia="Times New Roman" w:hAnsi="Book Antiqua" w:cs="Times New Roman"/>
          <w:lang w:val="sq-AL"/>
        </w:rPr>
        <w:t xml:space="preserve">të lidhur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shitjen e qumështit në ndonjërën nga qumështoret e licencuara në Kosovë ose me ndonjërën nga pikat e grumbullimit të qumështit të regjistruara si biznese dhe të cilat kanë kontratë me </w:t>
      </w:r>
      <w:r w:rsidR="00092291">
        <w:rPr>
          <w:rFonts w:ascii="Book Antiqua" w:eastAsia="Times New Roman" w:hAnsi="Book Antiqua" w:cs="Times New Roman"/>
          <w:lang w:val="sq-AL"/>
        </w:rPr>
        <w:t>një</w:t>
      </w:r>
      <w:r w:rsidR="00092291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 të licencuar; </w:t>
      </w:r>
    </w:p>
    <w:bookmarkEnd w:id="0"/>
    <w:p w14:paraId="707C4DD6" w14:textId="148FB890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</w:t>
      </w:r>
      <w:r w:rsidR="00EC60F5">
        <w:rPr>
          <w:rFonts w:ascii="Book Antiqua" w:eastAsia="Times New Roman" w:hAnsi="Book Antiqua" w:cs="Times New Roman"/>
          <w:lang w:val="sq-AL"/>
        </w:rPr>
        <w:t xml:space="preserve">kenë </w:t>
      </w:r>
      <w:r w:rsidRPr="003D6BBC">
        <w:rPr>
          <w:rFonts w:ascii="Book Antiqua" w:eastAsia="Times New Roman" w:hAnsi="Book Antiqua" w:cs="Times New Roman"/>
          <w:lang w:val="sq-AL"/>
        </w:rPr>
        <w:t>dorëz</w:t>
      </w:r>
      <w:r w:rsidR="00EC60F5">
        <w:rPr>
          <w:rFonts w:ascii="Book Antiqua" w:eastAsia="Times New Roman" w:hAnsi="Book Antiqua" w:cs="Times New Roman"/>
          <w:lang w:val="sq-AL"/>
        </w:rPr>
        <w:t>uar</w:t>
      </w:r>
      <w:r w:rsidRPr="003D6BBC">
        <w:rPr>
          <w:rFonts w:ascii="Book Antiqua" w:eastAsia="Times New Roman" w:hAnsi="Book Antiqua" w:cs="Times New Roman"/>
          <w:lang w:val="sq-AL"/>
        </w:rPr>
        <w:t xml:space="preserve"> së paku </w:t>
      </w:r>
      <w:r w:rsidRPr="00137039">
        <w:rPr>
          <w:rFonts w:ascii="Book Antiqua" w:eastAsia="Times New Roman" w:hAnsi="Book Antiqua" w:cs="Times New Roman"/>
          <w:lang w:val="sq-AL"/>
        </w:rPr>
        <w:t xml:space="preserve">3000 litra qumësht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6 (gjashtë) muaj </w:t>
      </w:r>
      <w:r w:rsidR="00EC60F5">
        <w:rPr>
          <w:rFonts w:ascii="Book Antiqua" w:eastAsia="Times New Roman" w:hAnsi="Book Antiqua" w:cs="Times New Roman"/>
          <w:lang w:val="sq-AL"/>
        </w:rPr>
        <w:t xml:space="preserve">(nga 01 </w:t>
      </w:r>
      <w:r w:rsidR="008F4C80">
        <w:rPr>
          <w:rFonts w:ascii="Book Antiqua" w:eastAsia="Times New Roman" w:hAnsi="Book Antiqua" w:cs="Times New Roman"/>
          <w:lang w:val="sq-AL"/>
        </w:rPr>
        <w:t>korrik deri me 31 dhjetor 2025)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6BC30ED7" w14:textId="15750302" w:rsidR="00D54412" w:rsidRPr="00C25555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C25555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qumështit;</w:t>
      </w:r>
    </w:p>
    <w:p w14:paraId="351D30F0" w14:textId="45012F8E" w:rsidR="00D54412" w:rsidRPr="003D6BBC" w:rsidRDefault="00D54412" w:rsidP="00D54412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 ose pikën e grumbullimit të qumështit;</w:t>
      </w:r>
    </w:p>
    <w:bookmarkEnd w:id="1"/>
    <w:p w14:paraId="3BEB3124" w14:textId="0A57B82B" w:rsidR="00D54412" w:rsidRPr="00903548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903548">
        <w:rPr>
          <w:rFonts w:ascii="Book Antiqua" w:eastAsia="Times New Roman" w:hAnsi="Book Antiqua" w:cs="Times New Roman"/>
          <w:lang w:val="sq-AL"/>
        </w:rPr>
        <w:t xml:space="preserve">Të ofrojnë dëshmi </w:t>
      </w:r>
      <w:r w:rsidR="008F4C80">
        <w:rPr>
          <w:rFonts w:ascii="Book Antiqua" w:eastAsia="Times New Roman" w:hAnsi="Book Antiqua" w:cs="Times New Roman"/>
          <w:lang w:val="sq-AL"/>
        </w:rPr>
        <w:t xml:space="preserve">për </w:t>
      </w:r>
      <w:proofErr w:type="spellStart"/>
      <w:r w:rsidR="008F4C80">
        <w:rPr>
          <w:rFonts w:ascii="Book Antiqua" w:eastAsia="Times New Roman" w:hAnsi="Book Antiqua" w:cs="Times New Roman"/>
          <w:lang w:val="sq-AL"/>
        </w:rPr>
        <w:t>transferet</w:t>
      </w:r>
      <w:proofErr w:type="spellEnd"/>
      <w:r w:rsidR="008F4C80">
        <w:rPr>
          <w:rFonts w:ascii="Book Antiqua" w:eastAsia="Times New Roman" w:hAnsi="Book Antiqua" w:cs="Times New Roman"/>
          <w:lang w:val="sq-AL"/>
        </w:rPr>
        <w:t xml:space="preserve"> </w:t>
      </w:r>
      <w:r w:rsidRPr="00903548">
        <w:rPr>
          <w:rFonts w:ascii="Book Antiqua" w:eastAsia="Times New Roman" w:hAnsi="Book Antiqua" w:cs="Times New Roman"/>
          <w:lang w:val="sq-AL"/>
        </w:rPr>
        <w:t xml:space="preserve">bankare për </w:t>
      </w:r>
      <w:r w:rsidR="00092291">
        <w:rPr>
          <w:rFonts w:ascii="Book Antiqua" w:eastAsia="Times New Roman" w:hAnsi="Book Antiqua" w:cs="Times New Roman"/>
          <w:lang w:val="sq-AL"/>
        </w:rPr>
        <w:t xml:space="preserve">pagesat e </w:t>
      </w:r>
      <w:r w:rsidRPr="00903548">
        <w:rPr>
          <w:rFonts w:ascii="Book Antiqua" w:eastAsia="Times New Roman" w:hAnsi="Book Antiqua" w:cs="Times New Roman"/>
          <w:lang w:val="sq-AL"/>
        </w:rPr>
        <w:t>qumështit të shitur (dorëzuar).</w:t>
      </w:r>
    </w:p>
    <w:p w14:paraId="48C916A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576158C" w14:textId="4DC0B7CE" w:rsidR="00234249" w:rsidRPr="003D6BBC" w:rsidRDefault="00BF0AF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D</w:t>
      </w:r>
      <w:r w:rsidR="006C522E" w:rsidRPr="003D6BBC">
        <w:rPr>
          <w:rFonts w:ascii="Book Antiqua" w:eastAsia="Times New Roman" w:hAnsi="Book Antiqua" w:cs="Times New Roman"/>
          <w:b/>
          <w:lang w:val="sq-AL"/>
        </w:rPr>
        <w:t>okumentacioni i nevojshëm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01BBDC31" w14:textId="6A66BB74" w:rsidR="00D54412" w:rsidRPr="003D6BBC" w:rsidRDefault="00D54412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</w:p>
    <w:p w14:paraId="4518F92D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6A1C0D2F" w14:textId="33E7636F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2" w:name="_Hlk159838641"/>
      <w:r w:rsidRPr="003D6BBC">
        <w:rPr>
          <w:rFonts w:ascii="Book Antiqua" w:eastAsia="Times New Roman" w:hAnsi="Book Antiqua" w:cs="Book Antiqua"/>
          <w:lang w:val="sq-AL"/>
        </w:rPr>
        <w:t xml:space="preserve">Kopja e kontratës për furnizim me qumësht, </w:t>
      </w:r>
      <w:r w:rsidRPr="0080276F">
        <w:rPr>
          <w:rFonts w:ascii="Book Antiqua" w:eastAsia="Times New Roman" w:hAnsi="Book Antiqua" w:cs="Book Antiqua"/>
          <w:lang w:val="sq-AL"/>
        </w:rPr>
        <w:t xml:space="preserve">e lidhur </w:t>
      </w:r>
      <w:r>
        <w:rPr>
          <w:rFonts w:ascii="Book Antiqua" w:eastAsia="Times New Roman" w:hAnsi="Book Antiqua" w:cs="Book Antiqua"/>
          <w:lang w:val="sq-AL"/>
        </w:rPr>
        <w:t>me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qumështoret e licencuara në Kosovë ose </w:t>
      </w:r>
      <w:r>
        <w:rPr>
          <w:rFonts w:ascii="Book Antiqua" w:eastAsia="Times New Roman" w:hAnsi="Book Antiqua" w:cs="Times New Roman"/>
          <w:lang w:val="sq-AL"/>
        </w:rPr>
        <w:t>me</w:t>
      </w:r>
      <w:r w:rsidRPr="003D6BBC">
        <w:rPr>
          <w:rFonts w:ascii="Book Antiqua" w:eastAsia="Times New Roman" w:hAnsi="Book Antiqua" w:cs="Times New Roman"/>
          <w:lang w:val="sq-AL"/>
        </w:rPr>
        <w:t xml:space="preserve"> pikat e grumbullimit të qumështit të regjistruara si biznese dhe të cilat kanë kontratë me </w:t>
      </w:r>
      <w:r w:rsidR="00092291">
        <w:rPr>
          <w:rFonts w:ascii="Book Antiqua" w:eastAsia="Times New Roman" w:hAnsi="Book Antiqua" w:cs="Times New Roman"/>
          <w:lang w:val="sq-AL"/>
        </w:rPr>
        <w:t>një</w:t>
      </w:r>
      <w:r w:rsidR="00092291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 të licencuar; </w:t>
      </w:r>
    </w:p>
    <w:bookmarkEnd w:id="2"/>
    <w:p w14:paraId="5132BC1C" w14:textId="660B6072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621032">
        <w:rPr>
          <w:rFonts w:ascii="Book Antiqua" w:eastAsia="Times New Roman" w:hAnsi="Book Antiqua" w:cs="Times New Roman"/>
          <w:lang w:val="sq-AL"/>
        </w:rPr>
        <w:t xml:space="preserve"> ose në pikën e grumbullimit të qumështit</w:t>
      </w:r>
      <w:r w:rsidRPr="00621032">
        <w:rPr>
          <w:rFonts w:ascii="Book Antiqua" w:eastAsia="Times New Roman" w:hAnsi="Book Antiqua" w:cs="Book Antiqua"/>
          <w:lang w:val="sq-AL"/>
        </w:rPr>
        <w:t xml:space="preserve">; </w:t>
      </w:r>
    </w:p>
    <w:p w14:paraId="22675790" w14:textId="789CFB24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certifikatës se regjistrimit t</w:t>
      </w:r>
      <w:r w:rsidR="00092291">
        <w:rPr>
          <w:rFonts w:ascii="Book Antiqua" w:eastAsia="Times New Roman" w:hAnsi="Book Antiqua" w:cs="Book Antiqua"/>
          <w:lang w:val="sq-AL"/>
        </w:rPr>
        <w:t>ë</w:t>
      </w:r>
      <w:r w:rsidRPr="003D6BBC">
        <w:rPr>
          <w:rFonts w:ascii="Book Antiqua" w:eastAsia="Times New Roman" w:hAnsi="Book Antiqua" w:cs="Book Antiqua"/>
          <w:lang w:val="sq-AL"/>
        </w:rPr>
        <w:t xml:space="preserve">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7196FD89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621032">
        <w:rPr>
          <w:rFonts w:ascii="Book Antiqua" w:eastAsia="Times New Roman" w:hAnsi="Book Antiqua" w:cs="Times New Roman"/>
          <w:lang w:val="sq-AL"/>
        </w:rPr>
        <w:t>të shitur (</w:t>
      </w:r>
      <w:r w:rsidRPr="00621032">
        <w:rPr>
          <w:rFonts w:ascii="Book Antiqua" w:eastAsia="Times New Roman" w:hAnsi="Book Antiqua" w:cs="Book Antiqua"/>
          <w:lang w:val="sq-AL"/>
        </w:rPr>
        <w:t>dorëzuar);</w:t>
      </w:r>
    </w:p>
    <w:p w14:paraId="488962E3" w14:textId="5D7FE1AF" w:rsidR="00D54412" w:rsidRPr="00B14554" w:rsidRDefault="00D54412" w:rsidP="00B1455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3" w:name="_Hlk126936382"/>
      <w:r w:rsidRPr="00B14554">
        <w:rPr>
          <w:rFonts w:ascii="Book Antiqua" w:eastAsia="Times New Roman" w:hAnsi="Book Antiqua" w:cs="Book Antiqua"/>
          <w:lang w:val="sq-AL"/>
        </w:rPr>
        <w:t>Dëshmia e lëshuar nga laboratori i AUV për cilësinë e qumështit të dorëzuar në qumështore ose pikën e grumbullimit të qumështit;</w:t>
      </w:r>
    </w:p>
    <w:bookmarkEnd w:id="3"/>
    <w:p w14:paraId="59A36A84" w14:textId="795A0502" w:rsidR="00D54412" w:rsidRPr="006C522E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137039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qumështit”.</w:t>
      </w:r>
    </w:p>
    <w:p w14:paraId="0D7F21C1" w14:textId="77777777" w:rsidR="006C522E" w:rsidRPr="006C50A6" w:rsidRDefault="006C522E" w:rsidP="006C5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</w:p>
    <w:p w14:paraId="4585B8D2" w14:textId="613E9EAF" w:rsidR="008F4C80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b/>
          <w:lang w:val="sq-AL"/>
        </w:rPr>
      </w:pPr>
      <w:bookmarkStart w:id="4" w:name="_Hlk219291476"/>
      <w:r>
        <w:rPr>
          <w:rFonts w:ascii="Book Antiqua" w:eastAsia="Times New Roman" w:hAnsi="Book Antiqua" w:cs="Book Antiqua"/>
          <w:b/>
          <w:lang w:val="sq-AL"/>
        </w:rPr>
        <w:t xml:space="preserve">Nëse </w:t>
      </w:r>
      <w:proofErr w:type="spellStart"/>
      <w:r>
        <w:rPr>
          <w:rFonts w:ascii="Book Antiqua" w:eastAsia="Times New Roman" w:hAnsi="Book Antiqua" w:cs="Book Antiqua"/>
          <w:b/>
          <w:lang w:val="sq-AL"/>
        </w:rPr>
        <w:t>aplikuesi</w:t>
      </w:r>
      <w:proofErr w:type="spellEnd"/>
      <w:r>
        <w:rPr>
          <w:rFonts w:ascii="Book Antiqua" w:eastAsia="Times New Roman" w:hAnsi="Book Antiqua" w:cs="Book Antiqua"/>
          <w:b/>
          <w:lang w:val="sq-AL"/>
        </w:rPr>
        <w:t xml:space="preserve"> është biznes i regjistruar, ai duhet të dorëzoj edhe:</w:t>
      </w:r>
    </w:p>
    <w:p w14:paraId="3A5A9AE8" w14:textId="77777777" w:rsidR="006C522E" w:rsidRDefault="006C522E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b/>
          <w:lang w:val="sq-AL"/>
        </w:rPr>
      </w:pPr>
    </w:p>
    <w:p w14:paraId="2CED4A13" w14:textId="42B8DAF3" w:rsidR="006C50A6" w:rsidRPr="006C50A6" w:rsidRDefault="006C50A6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C50A6">
        <w:rPr>
          <w:rFonts w:ascii="Book Antiqua" w:eastAsia="Times New Roman" w:hAnsi="Book Antiqua" w:cs="Book Antiqua"/>
          <w:lang w:val="sq-AL"/>
        </w:rPr>
        <w:t>- Kopj</w:t>
      </w:r>
      <w:r w:rsidR="006C522E">
        <w:rPr>
          <w:rFonts w:ascii="Book Antiqua" w:eastAsia="Times New Roman" w:hAnsi="Book Antiqua" w:cs="Book Antiqua"/>
          <w:lang w:val="sq-AL"/>
        </w:rPr>
        <w:t>en</w:t>
      </w:r>
      <w:r w:rsidRPr="006C50A6">
        <w:rPr>
          <w:rFonts w:ascii="Book Antiqua" w:eastAsia="Times New Roman" w:hAnsi="Book Antiqua" w:cs="Book Antiqua"/>
          <w:lang w:val="sq-AL"/>
        </w:rPr>
        <w:t xml:space="preserve"> e letërnjoftimit të Republikës së Kosovës</w:t>
      </w:r>
      <w:r w:rsidR="006C522E">
        <w:rPr>
          <w:rFonts w:ascii="Book Antiqua" w:eastAsia="Times New Roman" w:hAnsi="Book Antiqua" w:cs="Book Antiqua"/>
          <w:lang w:val="sq-AL"/>
        </w:rPr>
        <w:t xml:space="preserve"> të</w:t>
      </w:r>
      <w:r w:rsidRPr="006C50A6">
        <w:rPr>
          <w:rFonts w:ascii="Book Antiqua" w:eastAsia="Times New Roman" w:hAnsi="Book Antiqua" w:cs="Book Antiqua"/>
          <w:lang w:val="sq-AL"/>
        </w:rPr>
        <w:t xml:space="preserve"> </w:t>
      </w:r>
      <w:proofErr w:type="spellStart"/>
      <w:r w:rsidRPr="006C50A6">
        <w:rPr>
          <w:rFonts w:ascii="Book Antiqua" w:eastAsia="Times New Roman" w:hAnsi="Book Antiqua" w:cs="Book Antiqua"/>
          <w:lang w:val="sq-AL"/>
        </w:rPr>
        <w:t>aplikuesit</w:t>
      </w:r>
      <w:proofErr w:type="spellEnd"/>
      <w:r w:rsidRPr="006C50A6">
        <w:rPr>
          <w:rFonts w:ascii="Book Antiqua" w:eastAsia="Times New Roman" w:hAnsi="Book Antiqua" w:cs="Book Antiqua"/>
          <w:lang w:val="sq-AL"/>
        </w:rPr>
        <w:t>/pronarit të biznesit</w:t>
      </w:r>
      <w:r>
        <w:rPr>
          <w:rFonts w:ascii="Book Antiqua" w:eastAsia="Times New Roman" w:hAnsi="Book Antiqua" w:cs="Book Antiqua"/>
          <w:lang w:val="sq-AL"/>
        </w:rPr>
        <w:t>;</w:t>
      </w:r>
    </w:p>
    <w:p w14:paraId="207158F9" w14:textId="61713720" w:rsidR="008F4C80" w:rsidRPr="006C50A6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lastRenderedPageBreak/>
        <w:t xml:space="preserve">- </w:t>
      </w: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</w:t>
      </w:r>
      <w:r>
        <w:rPr>
          <w:rFonts w:ascii="Book Antiqua" w:eastAsia="Times New Roman" w:hAnsi="Book Antiqua" w:cs="Book Antiqua"/>
          <w:lang w:val="sq-AL"/>
        </w:rPr>
        <w:t>–</w:t>
      </w:r>
      <w:r w:rsidRPr="003D6BBC">
        <w:rPr>
          <w:rFonts w:ascii="Book Antiqua" w:eastAsia="Times New Roman" w:hAnsi="Book Antiqua" w:cs="Book Antiqua"/>
          <w:lang w:val="sq-AL"/>
        </w:rPr>
        <w:t xml:space="preserve"> ARBK</w:t>
      </w:r>
      <w:r>
        <w:rPr>
          <w:rFonts w:ascii="Book Antiqua" w:eastAsia="Times New Roman" w:hAnsi="Book Antiqua" w:cs="Book Antiqua"/>
          <w:lang w:val="sq-AL"/>
        </w:rPr>
        <w:t>;</w:t>
      </w:r>
    </w:p>
    <w:p w14:paraId="4F5CA928" w14:textId="258419B9" w:rsidR="008F4C80" w:rsidRPr="006C50A6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t xml:space="preserve">- </w:t>
      </w:r>
      <w:r w:rsidRPr="003D6BBC">
        <w:rPr>
          <w:rFonts w:ascii="Book Antiqua" w:eastAsia="Times New Roman" w:hAnsi="Book Antiqua" w:cs="Book Antiqua"/>
          <w:lang w:val="sq-AL"/>
        </w:rPr>
        <w:t>Dëshmia për obligimet e kryera ndaj ATK-së</w:t>
      </w:r>
      <w:r>
        <w:rPr>
          <w:rFonts w:ascii="Book Antiqua" w:eastAsia="Times New Roman" w:hAnsi="Book Antiqua" w:cs="Book Antiqua"/>
          <w:lang w:val="sq-AL"/>
        </w:rPr>
        <w:t xml:space="preserve"> dhe</w:t>
      </w:r>
    </w:p>
    <w:p w14:paraId="57DBA1E7" w14:textId="7548B769" w:rsidR="008F4C80" w:rsidRPr="00137039" w:rsidRDefault="008F4C80" w:rsidP="006C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>
        <w:rPr>
          <w:rFonts w:ascii="Book Antiqua" w:eastAsia="Times New Roman" w:hAnsi="Book Antiqua" w:cs="Book Antiqua"/>
          <w:b/>
          <w:lang w:val="sq-AL"/>
        </w:rPr>
        <w:t xml:space="preserve">- </w:t>
      </w:r>
      <w:r w:rsidRPr="003D6BBC">
        <w:rPr>
          <w:rFonts w:ascii="Book Antiqua" w:hAnsi="Book Antiqua"/>
          <w:lang w:val="sq-AL"/>
        </w:rPr>
        <w:t xml:space="preserve">Konfirmimi nga banka për xhirollogarinë bankare të </w:t>
      </w:r>
      <w:proofErr w:type="spellStart"/>
      <w:r w:rsidRPr="003D6BBC">
        <w:rPr>
          <w:rFonts w:ascii="Book Antiqua" w:hAnsi="Book Antiqua"/>
          <w:lang w:val="sq-AL"/>
        </w:rPr>
        <w:t>aplikuesit</w:t>
      </w:r>
      <w:proofErr w:type="spellEnd"/>
      <w:r w:rsidR="00A51402">
        <w:rPr>
          <w:rFonts w:ascii="Book Antiqua" w:hAnsi="Book Antiqua"/>
          <w:lang w:val="sq-AL"/>
        </w:rPr>
        <w:t>.</w:t>
      </w:r>
    </w:p>
    <w:bookmarkEnd w:id="4"/>
    <w:p w14:paraId="6D3A31CD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6C957C3B" w14:textId="719F6510" w:rsidR="00747E80" w:rsidRDefault="00BF0AFA" w:rsidP="00747E80">
      <w:pPr>
        <w:ind w:left="360" w:hanging="360"/>
        <w:jc w:val="both"/>
        <w:rPr>
          <w:rFonts w:hAnsi="Times New Roman" w:cs="Times New Roman"/>
          <w:b/>
          <w:bCs/>
          <w:lang w:val="sq-AL"/>
        </w:rPr>
      </w:pPr>
      <w:r>
        <w:rPr>
          <w:rFonts w:hAnsi="Times New Roman" w:cs="Times New Roman"/>
          <w:b/>
          <w:bCs/>
          <w:lang w:val="sq-AL"/>
        </w:rPr>
        <w:t>M</w:t>
      </w:r>
      <w:r w:rsidRPr="00CC7848">
        <w:rPr>
          <w:rFonts w:hAnsi="Times New Roman" w:cs="Times New Roman"/>
          <w:b/>
          <w:bCs/>
          <w:lang w:val="sq-AL"/>
        </w:rPr>
        <w:t xml:space="preserve">ënyra </w:t>
      </w:r>
      <w:r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</w:t>
      </w:r>
      <w:r w:rsidR="006C522E" w:rsidRPr="00CC7848">
        <w:rPr>
          <w:rFonts w:hAnsi="Times New Roman" w:cs="Times New Roman"/>
          <w:b/>
          <w:bCs/>
          <w:lang w:val="sq-AL"/>
        </w:rPr>
        <w:t>:</w:t>
      </w:r>
    </w:p>
    <w:p w14:paraId="1CCB29EF" w14:textId="77777777" w:rsidR="006C522E" w:rsidRPr="00CC7848" w:rsidRDefault="006C522E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</w:p>
    <w:p w14:paraId="3DCBDFE4" w14:textId="3100CA8F" w:rsidR="00D54412" w:rsidRPr="003D6BBC" w:rsidRDefault="00D54412" w:rsidP="006C52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për litër të qumështit të dorëzuar, sipas </w:t>
      </w:r>
      <w:r w:rsidR="006C522E">
        <w:rPr>
          <w:rFonts w:ascii="Book Antiqua" w:eastAsia="Times New Roman" w:hAnsi="Book Antiqua" w:cs="Times New Roman"/>
          <w:lang w:val="sq-AL"/>
        </w:rPr>
        <w:t>klasave</w:t>
      </w:r>
      <w:r w:rsidRPr="003D6BBC">
        <w:rPr>
          <w:rFonts w:ascii="Book Antiqua" w:eastAsia="Times New Roman" w:hAnsi="Book Antiqua" w:cs="Times New Roman"/>
          <w:lang w:val="sq-AL"/>
        </w:rPr>
        <w:t xml:space="preserve">: </w:t>
      </w:r>
    </w:p>
    <w:p w14:paraId="5158FC6D" w14:textId="77777777" w:rsidR="00D54412" w:rsidRPr="003D6BBC" w:rsidRDefault="00D54412" w:rsidP="00D54412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5DD8D031" w14:textId="621A3A0B" w:rsidR="00D54412" w:rsidRPr="006C522E" w:rsidRDefault="00FF08AC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</w:t>
      </w:r>
      <w:r w:rsidR="00D54412" w:rsidRPr="006C522E">
        <w:rPr>
          <w:rFonts w:ascii="Book Antiqua" w:eastAsia="Times New Roman" w:hAnsi="Book Antiqua"/>
        </w:rPr>
        <w:t xml:space="preserve">Ekstra =  0.07 €/litër        </w:t>
      </w:r>
    </w:p>
    <w:p w14:paraId="61B7C589" w14:textId="58A8BF7C" w:rsidR="00D54412" w:rsidRPr="006C522E" w:rsidRDefault="00D54412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e Parë  =  0.04 € /litër                </w:t>
      </w:r>
    </w:p>
    <w:p w14:paraId="74C085F5" w14:textId="77777777" w:rsidR="00BF0AFA" w:rsidRDefault="00D54412" w:rsidP="006C522E">
      <w:pPr>
        <w:pStyle w:val="ListParagraph"/>
        <w:numPr>
          <w:ilvl w:val="0"/>
          <w:numId w:val="26"/>
        </w:numPr>
        <w:jc w:val="both"/>
        <w:rPr>
          <w:rFonts w:ascii="Book Antiqua" w:eastAsia="Times New Roman" w:hAnsi="Book Antiqua"/>
        </w:rPr>
      </w:pPr>
      <w:r w:rsidRPr="006C522E">
        <w:rPr>
          <w:rFonts w:ascii="Book Antiqua" w:eastAsia="Times New Roman" w:hAnsi="Book Antiqua"/>
        </w:rPr>
        <w:t xml:space="preserve">Klasa e Dytë =  0.02 €/litër </w:t>
      </w:r>
    </w:p>
    <w:p w14:paraId="70019121" w14:textId="77777777" w:rsidR="00BF0AFA" w:rsidRDefault="00BF0AFA" w:rsidP="00BF0AFA">
      <w:pPr>
        <w:jc w:val="both"/>
        <w:rPr>
          <w:rFonts w:ascii="Book Antiqua" w:eastAsia="Times New Roman" w:hAnsi="Book Antiqua"/>
        </w:rPr>
      </w:pPr>
    </w:p>
    <w:p w14:paraId="6221FB86" w14:textId="440B1E9B" w:rsidR="007B221D" w:rsidRPr="00BF0AFA" w:rsidRDefault="00BF0AFA" w:rsidP="0075603E">
      <w:pPr>
        <w:shd w:val="clear" w:color="auto" w:fill="FFFFFF" w:themeFill="background1"/>
        <w:jc w:val="both"/>
        <w:rPr>
          <w:rFonts w:ascii="Book Antiqua" w:eastAsia="Times New Roman" w:hAnsi="Book Antiqua" w:cs="Times New Roman"/>
          <w:b/>
          <w:lang w:val="sq-AL"/>
        </w:rPr>
      </w:pPr>
      <w:r w:rsidRPr="00BF0AFA">
        <w:rPr>
          <w:rFonts w:ascii="Book Antiqua" w:eastAsia="Times New Roman" w:hAnsi="Book Antiqua" w:cs="Times New Roman"/>
          <w:b/>
          <w:lang w:val="sq-AL"/>
        </w:rPr>
        <w:t xml:space="preserve">PAGESA DIREKTE PËR THERJET E RAPORTUARA TË GJEDHIT                </w:t>
      </w:r>
    </w:p>
    <w:p w14:paraId="4CBB2CF4" w14:textId="77777777" w:rsidR="007B221D" w:rsidRPr="00234249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43B86E59" w14:textId="6D266C20" w:rsidR="00234249" w:rsidRPr="003D6BBC" w:rsidRDefault="00BF0AF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t’i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plotësojnë </w:t>
      </w:r>
      <w:proofErr w:type="spellStart"/>
      <w:r w:rsidRPr="003D6BBC">
        <w:rPr>
          <w:rFonts w:ascii="Book Antiqua" w:eastAsia="Times New Roman" w:hAnsi="Book Antiqua" w:cs="Times New Roman"/>
          <w:b/>
          <w:lang w:val="sq-AL"/>
        </w:rPr>
        <w:t>aplikuesit</w:t>
      </w:r>
      <w:proofErr w:type="spellEnd"/>
      <w:r>
        <w:rPr>
          <w:rFonts w:ascii="Book Antiqua" w:eastAsia="Times New Roman" w:hAnsi="Book Antiqua" w:cs="Times New Roman"/>
          <w:b/>
          <w:lang w:val="sq-AL"/>
        </w:rPr>
        <w:t>:</w:t>
      </w:r>
    </w:p>
    <w:p w14:paraId="156E20C7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CEC40F8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4E85394B" w14:textId="1706C673" w:rsidR="00D54412" w:rsidRPr="00CC667F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licencuar/aprovuar me vendim nga AUV</w:t>
      </w:r>
      <w:r w:rsidRPr="00CC667F">
        <w:rPr>
          <w:rFonts w:ascii="Book Antiqua" w:eastAsia="Times New Roman" w:hAnsi="Book Antiqua" w:cs="Times New Roman"/>
          <w:lang w:val="sq-AL"/>
        </w:rPr>
        <w:t>;</w:t>
      </w:r>
    </w:p>
    <w:p w14:paraId="67F3CBDC" w14:textId="30DD4903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raportojnë therjet në bazën e të dhënave në Sektorin e Identifikimit dhe Regjistrimit në AUV; </w:t>
      </w:r>
    </w:p>
    <w:p w14:paraId="0EE09A0E" w14:textId="178107B9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bCs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Trupi i therur i kafshës/gjedhit duhet t</w:t>
      </w:r>
      <w:r w:rsidR="00FF08AC">
        <w:rPr>
          <w:rFonts w:ascii="Book Antiqua" w:eastAsia="Calibri" w:hAnsi="Book Antiqua" w:cs="Times New Roman"/>
          <w:lang w:val="sq-AL"/>
        </w:rPr>
        <w:t xml:space="preserve">ë jetë i </w:t>
      </w:r>
      <w:r w:rsidRPr="003D6BBC">
        <w:rPr>
          <w:rFonts w:ascii="Book Antiqua" w:eastAsia="Calibri" w:hAnsi="Book Antiqua" w:cs="Times New Roman"/>
          <w:lang w:val="sq-AL"/>
        </w:rPr>
        <w:t xml:space="preserve"> kontroll</w:t>
      </w:r>
      <w:r w:rsidR="00FF08AC">
        <w:rPr>
          <w:rFonts w:ascii="Book Antiqua" w:eastAsia="Calibri" w:hAnsi="Book Antiqua" w:cs="Times New Roman"/>
          <w:lang w:val="sq-AL"/>
        </w:rPr>
        <w:t>uar</w:t>
      </w:r>
      <w:r w:rsidRPr="003D6BBC">
        <w:rPr>
          <w:rFonts w:ascii="Book Antiqua" w:eastAsia="Calibri" w:hAnsi="Book Antiqua" w:cs="Times New Roman"/>
          <w:lang w:val="sq-AL"/>
        </w:rPr>
        <w:t xml:space="preserve"> dhe </w:t>
      </w:r>
      <w:r w:rsidR="00FF08AC">
        <w:rPr>
          <w:rFonts w:ascii="Book Antiqua" w:eastAsia="Calibri" w:hAnsi="Book Antiqua" w:cs="Times New Roman"/>
          <w:lang w:val="sq-AL"/>
        </w:rPr>
        <w:t xml:space="preserve">të </w:t>
      </w:r>
      <w:r w:rsidRPr="003D6BBC">
        <w:rPr>
          <w:rFonts w:ascii="Book Antiqua" w:eastAsia="Calibri" w:hAnsi="Book Antiqua" w:cs="Times New Roman"/>
          <w:lang w:val="sq-AL"/>
        </w:rPr>
        <w:t xml:space="preserve">dëshmohet me vërtetim nga veterineri përgjegjës i autorizuar nga AUV; </w:t>
      </w:r>
    </w:p>
    <w:p w14:paraId="5982CA79" w14:textId="6FD39B67" w:rsidR="00D54412" w:rsidRPr="00B417A7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Gjedhet duhet të jenë të matrikuluara me matrikulë të Republikës së Kosovës.</w:t>
      </w:r>
    </w:p>
    <w:p w14:paraId="099E776D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lang w:val="sq-AL"/>
        </w:rPr>
      </w:pPr>
    </w:p>
    <w:p w14:paraId="1F58408E" w14:textId="7229AA7B" w:rsidR="00234249" w:rsidRDefault="00B17102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 w:cs="Times New Roman"/>
          <w:b/>
          <w:lang w:val="sq-AL"/>
        </w:rPr>
        <w:t>D</w:t>
      </w:r>
      <w:r w:rsidRPr="003D6BBC">
        <w:rPr>
          <w:rFonts w:ascii="Book Antiqua" w:eastAsia="Calibri" w:hAnsi="Book Antiqua" w:cs="Times New Roman"/>
          <w:b/>
          <w:lang w:val="sq-AL"/>
        </w:rPr>
        <w:t>okumentacioni i nevojshëm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për aplikim</w:t>
      </w:r>
      <w:r>
        <w:rPr>
          <w:rFonts w:ascii="Book Antiqua" w:eastAsia="Times New Roman" w:hAnsi="Book Antiqua" w:cs="Times New Roman"/>
          <w:b/>
          <w:lang w:val="sq-AL"/>
        </w:rPr>
        <w:t xml:space="preserve"> për </w:t>
      </w:r>
      <w:r w:rsidRPr="003D6BBC">
        <w:rPr>
          <w:rFonts w:ascii="Book Antiqua" w:eastAsia="Times New Roman" w:hAnsi="Book Antiqua" w:cs="Times New Roman"/>
          <w:b/>
          <w:lang w:val="sq-AL"/>
        </w:rPr>
        <w:t>thertoret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437E2A5E" w14:textId="77777777" w:rsidR="00B17102" w:rsidRPr="003D6BBC" w:rsidRDefault="00B17102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44FC3A3C" w14:textId="77777777" w:rsidR="00B417A7" w:rsidRPr="00EC60F5" w:rsidRDefault="00B417A7" w:rsidP="00B417A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color w:val="auto"/>
          <w:lang w:val="sq-AL"/>
        </w:rPr>
      </w:pPr>
      <w:r w:rsidRPr="00EC60F5">
        <w:rPr>
          <w:rFonts w:ascii="Book Antiqua" w:eastAsia="Times New Roman" w:hAnsi="Book Antiqua" w:cs="Times New Roman"/>
          <w:color w:val="auto"/>
          <w:lang w:val="sq-AL"/>
        </w:rPr>
        <w:t>Kopja e regjistrit të kafshëve të kafshëve të therura, i lëshuar nga baza e të dhënave të sektorit të Identifikimit dhe Regjistrimit - AUV, të dëshmuar me pasaportën e kafshës së therur;</w:t>
      </w:r>
    </w:p>
    <w:p w14:paraId="48365190" w14:textId="332E1D42" w:rsidR="00B17102" w:rsidRPr="00B17102" w:rsidRDefault="00B417A7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color w:val="auto"/>
          <w:lang w:val="sq-AL"/>
        </w:rPr>
      </w:pPr>
      <w:r w:rsidRPr="00EC60F5">
        <w:rPr>
          <w:rFonts w:ascii="Book Antiqua" w:eastAsia="Times New Roman" w:hAnsi="Book Antiqua" w:cs="Times New Roman"/>
          <w:color w:val="auto"/>
          <w:lang w:val="sq-AL"/>
        </w:rPr>
        <w:t>Vërtetimi-dëshmia e lëshuar nga veterineri përgjegjës i autorizuar nga AUV për realizimin e kontrollit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trupit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therur t</w:t>
      </w:r>
      <w:r w:rsidR="00B17102">
        <w:rPr>
          <w:rFonts w:ascii="Book Antiqua" w:eastAsia="Times New Roman" w:hAnsi="Book Antiqua" w:cs="Times New Roman"/>
          <w:color w:val="auto"/>
          <w:lang w:val="sq-AL"/>
        </w:rPr>
        <w:t>ë</w:t>
      </w:r>
      <w:r w:rsidRPr="00EC60F5">
        <w:rPr>
          <w:rFonts w:ascii="Book Antiqua" w:eastAsia="Times New Roman" w:hAnsi="Book Antiqua" w:cs="Times New Roman"/>
          <w:color w:val="auto"/>
          <w:lang w:val="sq-AL"/>
        </w:rPr>
        <w:t xml:space="preserve"> kafshës/gjedhit;</w:t>
      </w:r>
    </w:p>
    <w:p w14:paraId="66E3D78E" w14:textId="171E82C6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 xml:space="preserve">Kopjen e letërnjoftimit të Republikës së Kosovës të </w:t>
      </w:r>
      <w:proofErr w:type="spellStart"/>
      <w:r w:rsidRPr="00B17102">
        <w:rPr>
          <w:rFonts w:ascii="Book Antiqua" w:eastAsia="Times New Roman" w:hAnsi="Book Antiqua" w:cs="Times New Roman"/>
          <w:color w:val="auto"/>
          <w:lang w:val="sq-AL"/>
        </w:rPr>
        <w:t>aplikuesit</w:t>
      </w:r>
      <w:proofErr w:type="spellEnd"/>
      <w:r w:rsidRPr="00B17102">
        <w:rPr>
          <w:rFonts w:ascii="Book Antiqua" w:eastAsia="Times New Roman" w:hAnsi="Book Antiqua" w:cs="Times New Roman"/>
          <w:color w:val="auto"/>
          <w:lang w:val="sq-AL"/>
        </w:rPr>
        <w:t>/pronarit të biznesit;</w:t>
      </w:r>
    </w:p>
    <w:p w14:paraId="4DD13F0C" w14:textId="6E1BC15D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Kopja e certifikatës së regjistrimit të biznesit – ARBK;</w:t>
      </w:r>
    </w:p>
    <w:p w14:paraId="6F6C8EBE" w14:textId="64249300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>Dëshmia për obligimet e kryera ndaj ATK-së dhe</w:t>
      </w:r>
    </w:p>
    <w:p w14:paraId="32ACF1A1" w14:textId="2709D5BC" w:rsidR="00B17102" w:rsidRPr="00B17102" w:rsidRDefault="00B17102" w:rsidP="00B1710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Times New Roman"/>
          <w:color w:val="auto"/>
          <w:lang w:val="sq-AL"/>
        </w:rPr>
      </w:pPr>
      <w:r w:rsidRPr="00B17102">
        <w:rPr>
          <w:rFonts w:ascii="Book Antiqua" w:eastAsia="Times New Roman" w:hAnsi="Book Antiqua" w:cs="Times New Roman"/>
          <w:color w:val="auto"/>
          <w:lang w:val="sq-AL"/>
        </w:rPr>
        <w:t xml:space="preserve">Konfirmimi nga banka për xhirollogarinë bankare të </w:t>
      </w:r>
      <w:proofErr w:type="spellStart"/>
      <w:r w:rsidRPr="00B17102">
        <w:rPr>
          <w:rFonts w:ascii="Book Antiqua" w:eastAsia="Times New Roman" w:hAnsi="Book Antiqua" w:cs="Times New Roman"/>
          <w:color w:val="auto"/>
          <w:lang w:val="sq-AL"/>
        </w:rPr>
        <w:t>aplikuesit</w:t>
      </w:r>
      <w:proofErr w:type="spellEnd"/>
    </w:p>
    <w:p w14:paraId="092395DE" w14:textId="77777777" w:rsidR="00B417A7" w:rsidRDefault="00B417A7" w:rsidP="00B41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color w:val="FF0000"/>
          <w:lang w:val="sq-AL"/>
        </w:rPr>
      </w:pPr>
    </w:p>
    <w:p w14:paraId="3F020359" w14:textId="53A98485" w:rsidR="00B417A7" w:rsidRPr="00B17102" w:rsidRDefault="00B17102" w:rsidP="00B171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color w:val="auto"/>
          <w:lang w:val="sq-AL"/>
        </w:rPr>
      </w:pPr>
      <w:bookmarkStart w:id="5" w:name="_Hlk203737161"/>
      <w:r>
        <w:rPr>
          <w:rFonts w:ascii="Book Antiqua" w:eastAsia="Calibri" w:hAnsi="Book Antiqua" w:cs="Times New Roman"/>
          <w:b/>
          <w:color w:val="auto"/>
          <w:lang w:val="sq-AL"/>
        </w:rPr>
        <w:t>M</w:t>
      </w:r>
      <w:r w:rsidRPr="00B17102">
        <w:rPr>
          <w:rFonts w:ascii="Book Antiqua" w:eastAsia="Calibri" w:hAnsi="Book Antiqua" w:cs="Times New Roman"/>
          <w:b/>
          <w:color w:val="auto"/>
          <w:lang w:val="sq-AL"/>
        </w:rPr>
        <w:t>ënyra e subvencionimit:</w:t>
      </w:r>
    </w:p>
    <w:p w14:paraId="4B474393" w14:textId="77777777" w:rsidR="00B417A7" w:rsidRPr="00B17102" w:rsidRDefault="00B417A7" w:rsidP="00B417A7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color w:val="auto"/>
          <w:lang w:val="sq-AL"/>
        </w:rPr>
      </w:pPr>
    </w:p>
    <w:p w14:paraId="10B65C5D" w14:textId="34A89592" w:rsidR="00B417A7" w:rsidRPr="00092922" w:rsidRDefault="00B417A7" w:rsidP="00B417A7">
      <w:pPr>
        <w:pStyle w:val="ListParagraph"/>
        <w:numPr>
          <w:ilvl w:val="0"/>
          <w:numId w:val="26"/>
        </w:numPr>
        <w:contextualSpacing/>
        <w:jc w:val="both"/>
        <w:rPr>
          <w:rFonts w:ascii="Book Antiqua" w:eastAsia="Times New Roman" w:hAnsi="Book Antiqua" w:cs="Book Antiqua"/>
          <w:u w:val="single"/>
        </w:rPr>
      </w:pPr>
      <w:bookmarkStart w:id="6" w:name="_Hlk203737141"/>
      <w:r w:rsidRPr="00B17102">
        <w:rPr>
          <w:rFonts w:ascii="Book Antiqua" w:eastAsia="Times New Roman" w:hAnsi="Book Antiqua" w:cs="Book Antiqua"/>
        </w:rPr>
        <w:t>Subvencionimi për krerë gjedhi të therur të raportuar</w:t>
      </w:r>
      <w:r w:rsidR="00FF08AC" w:rsidRPr="00B17102">
        <w:rPr>
          <w:rFonts w:ascii="Book Antiqua" w:eastAsia="Times New Roman" w:hAnsi="Book Antiqua" w:cs="Book Antiqua"/>
        </w:rPr>
        <w:t xml:space="preserve"> në vlerë prej </w:t>
      </w:r>
      <w:r w:rsidR="00FF08AC" w:rsidRPr="00B17102">
        <w:rPr>
          <w:rFonts w:ascii="Book Antiqua" w:eastAsia="Times New Roman" w:hAnsi="Book Antiqua" w:cs="Book Antiqua"/>
          <w:b/>
        </w:rPr>
        <w:t>50</w:t>
      </w:r>
      <w:r w:rsidR="00FF08AC" w:rsidRPr="00B17102">
        <w:rPr>
          <w:rFonts w:ascii="Book Antiqua" w:eastAsia="Times New Roman" w:hAnsi="Book Antiqua"/>
          <w:b/>
        </w:rPr>
        <w:t xml:space="preserve"> </w:t>
      </w:r>
      <w:r w:rsidR="00FF08AC" w:rsidRPr="00B17102">
        <w:rPr>
          <w:rFonts w:ascii="Book Antiqua" w:eastAsia="Times New Roman" w:hAnsi="Book Antiqua" w:cs="Book Antiqua"/>
          <w:b/>
        </w:rPr>
        <w:t xml:space="preserve">€/krerë, </w:t>
      </w:r>
      <w:r w:rsidR="00FF08AC" w:rsidRPr="00B17102">
        <w:rPr>
          <w:rFonts w:ascii="Book Antiqua" w:eastAsia="Times New Roman" w:hAnsi="Book Antiqua"/>
        </w:rPr>
        <w:t>u bëhet thertoreve përfituese</w:t>
      </w:r>
      <w:r w:rsidR="00FF08AC" w:rsidRPr="00B17102">
        <w:rPr>
          <w:rFonts w:ascii="Book Antiqua" w:eastAsia="Times New Roman" w:hAnsi="Book Antiqua" w:cs="Book Antiqua"/>
          <w:b/>
        </w:rPr>
        <w:t>;</w:t>
      </w:r>
      <w:bookmarkEnd w:id="5"/>
      <w:bookmarkEnd w:id="6"/>
    </w:p>
    <w:p w14:paraId="427ED7D5" w14:textId="4E61C8E1" w:rsidR="00092922" w:rsidRDefault="00092922" w:rsidP="00092922">
      <w:pPr>
        <w:contextualSpacing/>
        <w:jc w:val="both"/>
        <w:rPr>
          <w:rFonts w:ascii="Book Antiqua" w:eastAsia="Times New Roman" w:hAnsi="Book Antiqua" w:cs="Book Antiqua"/>
          <w:u w:val="single"/>
        </w:rPr>
      </w:pPr>
    </w:p>
    <w:p w14:paraId="18642C05" w14:textId="77777777" w:rsidR="00092922" w:rsidRPr="00092922" w:rsidRDefault="00092922" w:rsidP="00092922">
      <w:pPr>
        <w:contextualSpacing/>
        <w:jc w:val="both"/>
        <w:rPr>
          <w:rFonts w:ascii="Book Antiqua" w:eastAsia="Times New Roman" w:hAnsi="Book Antiqua" w:cs="Book Antiqua"/>
          <w:u w:val="single"/>
        </w:rPr>
      </w:pPr>
    </w:p>
    <w:p w14:paraId="1265BABD" w14:textId="77777777" w:rsidR="0075603E" w:rsidRDefault="0075603E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5F05D10B" w14:textId="5E738FEF" w:rsidR="00B17102" w:rsidRPr="00B17102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 w:rsidRPr="00B17102">
        <w:rPr>
          <w:rFonts w:ascii="Book Antiqua" w:eastAsia="Calibri" w:hAnsi="Book Antiqua" w:cs="Times New Roman"/>
          <w:b/>
          <w:lang w:val="sq-AL"/>
        </w:rPr>
        <w:lastRenderedPageBreak/>
        <w:t>PAGESA DIREKTE PËR AKUAKULTURË</w:t>
      </w:r>
    </w:p>
    <w:p w14:paraId="2FD2FA28" w14:textId="77777777" w:rsidR="00B17102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591F3CEE" w14:textId="6D2CD0F7" w:rsidR="00234249" w:rsidRPr="003D6BBC" w:rsidRDefault="00B17102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 w:cs="Times New Roman"/>
          <w:b/>
          <w:lang w:val="sq-AL"/>
        </w:rPr>
        <w:t>K</w:t>
      </w:r>
      <w:r w:rsidRPr="003D6BBC">
        <w:rPr>
          <w:rFonts w:ascii="Book Antiqua" w:eastAsia="Calibri" w:hAnsi="Book Antiqua" w:cs="Times New Roman"/>
          <w:b/>
          <w:lang w:val="sq-AL"/>
        </w:rPr>
        <w:t xml:space="preserve">riteret që duhet të plotësojnë fermerët / </w:t>
      </w:r>
      <w:proofErr w:type="spellStart"/>
      <w:r w:rsidRPr="003D6BBC">
        <w:rPr>
          <w:rFonts w:ascii="Book Antiqua" w:eastAsia="Calibri" w:hAnsi="Book Antiqua" w:cs="Times New Roman"/>
          <w:b/>
          <w:lang w:val="sq-AL"/>
        </w:rPr>
        <w:t>aplikuesit</w:t>
      </w:r>
      <w:proofErr w:type="spellEnd"/>
      <w:r>
        <w:rPr>
          <w:rFonts w:ascii="Book Antiqua" w:eastAsia="Calibri" w:hAnsi="Book Antiqua" w:cs="Times New Roman"/>
          <w:b/>
          <w:lang w:val="sq-AL"/>
        </w:rPr>
        <w:t xml:space="preserve"> për </w:t>
      </w:r>
      <w:proofErr w:type="spellStart"/>
      <w:r>
        <w:rPr>
          <w:rFonts w:ascii="Book Antiqua" w:eastAsia="Calibri" w:hAnsi="Book Antiqua" w:cs="Times New Roman"/>
          <w:b/>
          <w:lang w:val="sq-AL"/>
        </w:rPr>
        <w:t>akuakulturë</w:t>
      </w:r>
      <w:proofErr w:type="spellEnd"/>
      <w:r w:rsidR="00234249"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1E716D3A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0077F9BB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15B41C21" w14:textId="7D065536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shesin së paku </w:t>
      </w:r>
      <w:r w:rsidRPr="00F72FA6">
        <w:rPr>
          <w:rFonts w:ascii="Book Antiqua" w:eastAsia="Times New Roman" w:hAnsi="Book Antiqua" w:cs="Times New Roman"/>
          <w:lang w:val="sq-AL"/>
        </w:rPr>
        <w:t xml:space="preserve">2500 kg peshk </w:t>
      </w:r>
      <w:r w:rsidRPr="00CC667F">
        <w:rPr>
          <w:rFonts w:ascii="Book Antiqua" w:eastAsia="Times New Roman" w:hAnsi="Book Antiqua" w:cs="Times New Roman"/>
          <w:lang w:val="sq-AL"/>
        </w:rPr>
        <w:t>t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 xml:space="preserve"> freskët </w:t>
      </w:r>
      <w:r w:rsidRPr="003D6BBC">
        <w:rPr>
          <w:rFonts w:ascii="Book Antiqua" w:eastAsia="Times New Roman" w:hAnsi="Book Antiqua" w:cs="Times New Roman"/>
          <w:lang w:val="sq-AL"/>
        </w:rPr>
        <w:t>(peshku i gjall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3D6BBC">
        <w:rPr>
          <w:rFonts w:ascii="Book Antiqua" w:eastAsia="Times New Roman" w:hAnsi="Book Antiqua" w:cs="Times New Roman"/>
          <w:lang w:val="sq-AL"/>
        </w:rPr>
        <w:t>, peshku i pastruar refuz, peshku i mbytur dhe i ftohur në temperaturë +5°C i paketuar n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3D6BBC">
        <w:rPr>
          <w:rFonts w:ascii="Book Antiqua" w:eastAsia="Times New Roman" w:hAnsi="Book Antiqua" w:cs="Times New Roman"/>
          <w:lang w:val="sq-AL"/>
        </w:rPr>
        <w:t xml:space="preserve"> vakum) brenda gjashtë (6) muajve, në Republikën e Kosovës ose jashtë vendit  (eksport);</w:t>
      </w:r>
    </w:p>
    <w:p w14:paraId="39A7E360" w14:textId="3266DFF4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Llojet e pranueshme të peshkut</w:t>
      </w:r>
      <w:r>
        <w:rPr>
          <w:rFonts w:ascii="Book Antiqua" w:eastAsia="Times New Roman" w:hAnsi="Book Antiqua" w:cs="Times New Roman"/>
          <w:lang w:val="sq-AL"/>
        </w:rPr>
        <w:t xml:space="preserve"> </w:t>
      </w:r>
      <w:r w:rsidRPr="009C51D6">
        <w:rPr>
          <w:rFonts w:ascii="Book Antiqua" w:eastAsia="Times New Roman" w:hAnsi="Book Antiqua" w:cs="Times New Roman"/>
          <w:lang w:val="sq-AL"/>
        </w:rPr>
        <w:t xml:space="preserve">për subvencionim </w:t>
      </w:r>
      <w:r w:rsidRPr="003D6BBC">
        <w:rPr>
          <w:rFonts w:ascii="Book Antiqua" w:eastAsia="Times New Roman" w:hAnsi="Book Antiqua" w:cs="Times New Roman"/>
          <w:lang w:val="sq-AL"/>
        </w:rPr>
        <w:t xml:space="preserve">janë: </w:t>
      </w:r>
      <w:r w:rsidR="00B17102">
        <w:rPr>
          <w:rFonts w:ascii="Book Antiqua" w:eastAsia="Times New Roman" w:hAnsi="Book Antiqua" w:cs="Times New Roman"/>
          <w:lang w:val="sq-AL"/>
        </w:rPr>
        <w:t>t</w:t>
      </w:r>
      <w:r w:rsidRPr="003D6BBC">
        <w:rPr>
          <w:rFonts w:ascii="Book Antiqua" w:eastAsia="Times New Roman" w:hAnsi="Book Antiqua" w:cs="Times New Roman"/>
          <w:lang w:val="sq-AL"/>
        </w:rPr>
        <w:t xml:space="preserve">rofta dhe </w:t>
      </w:r>
      <w:r w:rsidR="00B17102">
        <w:rPr>
          <w:rFonts w:ascii="Book Antiqua" w:eastAsia="Times New Roman" w:hAnsi="Book Antiqua" w:cs="Times New Roman"/>
          <w:lang w:val="sq-AL"/>
        </w:rPr>
        <w:t>k</w:t>
      </w:r>
      <w:r w:rsidRPr="003D6BBC">
        <w:rPr>
          <w:rFonts w:ascii="Book Antiqua" w:eastAsia="Times New Roman" w:hAnsi="Book Antiqua" w:cs="Times New Roman"/>
          <w:lang w:val="sq-AL"/>
        </w:rPr>
        <w:t>rapi;</w:t>
      </w:r>
    </w:p>
    <w:p w14:paraId="78CAA07E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 nga MBPZHR për zhvillimin e aktiviteteve në akuakulturë;</w:t>
      </w:r>
    </w:p>
    <w:p w14:paraId="107BF65D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të regjistruar në AUV.</w:t>
      </w:r>
    </w:p>
    <w:p w14:paraId="7EA71989" w14:textId="77777777" w:rsidR="00234249" w:rsidRPr="003D6BBC" w:rsidRDefault="00234249" w:rsidP="00234249">
      <w:pPr>
        <w:ind w:left="840"/>
        <w:jc w:val="both"/>
        <w:rPr>
          <w:rFonts w:ascii="Book Antiqua" w:eastAsia="Calibri" w:hAnsi="Book Antiqua" w:cs="Times New Roman"/>
          <w:lang w:val="sq-AL"/>
        </w:rPr>
      </w:pPr>
    </w:p>
    <w:p w14:paraId="6B8B8F1C" w14:textId="6A137BB5" w:rsidR="00234249" w:rsidRPr="003D6BBC" w:rsidRDefault="00B17102" w:rsidP="00234249">
      <w:pPr>
        <w:jc w:val="both"/>
        <w:rPr>
          <w:rFonts w:ascii="Book Antiqua" w:eastAsia="Times New Roman" w:hAnsi="Book Antiqua" w:cs="Times New Roman"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D</w:t>
      </w:r>
      <w:r w:rsidRPr="003D6BBC">
        <w:rPr>
          <w:rFonts w:ascii="Book Antiqua" w:eastAsia="Times New Roman" w:hAnsi="Book Antiqua" w:cs="Times New Roman"/>
          <w:b/>
          <w:lang w:val="sq-AL"/>
        </w:rPr>
        <w:t>okumentacioni i nevojshëm për aplikim</w:t>
      </w:r>
      <w:r w:rsidR="00234249" w:rsidRPr="003D6BBC">
        <w:rPr>
          <w:rFonts w:ascii="Book Antiqua" w:eastAsia="Times New Roman" w:hAnsi="Book Antiqua" w:cs="Times New Roman"/>
          <w:lang w:val="sq-AL"/>
        </w:rPr>
        <w:t>;</w:t>
      </w:r>
    </w:p>
    <w:p w14:paraId="63FE063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</w:p>
    <w:p w14:paraId="3ACB2D2C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për sasinë dhe vendin e origjinës së ushqimit për peshk;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1F90B146" w14:textId="29005FEE" w:rsidR="007176EF" w:rsidRPr="00C72BBF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CC667F">
        <w:rPr>
          <w:rFonts w:ascii="Book Antiqua" w:eastAsia="Times New Roman" w:hAnsi="Book Antiqua" w:cs="Times New Roman"/>
          <w:lang w:val="sq-AL"/>
        </w:rPr>
        <w:t>Dëshmi nga ATK, për sasinë e shitur të peshkut t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 xml:space="preserve"> freskët  (peshku i gjall</w:t>
      </w:r>
      <w:r w:rsidR="00FF08AC">
        <w:rPr>
          <w:rFonts w:ascii="Book Antiqua" w:eastAsia="Times New Roman" w:hAnsi="Book Antiqua" w:cs="Times New Roman"/>
          <w:lang w:val="sq-AL"/>
        </w:rPr>
        <w:t>ë</w:t>
      </w:r>
      <w:r w:rsidRPr="00CC667F">
        <w:rPr>
          <w:rFonts w:ascii="Book Antiqua" w:eastAsia="Times New Roman" w:hAnsi="Book Antiqua" w:cs="Times New Roman"/>
          <w:lang w:val="sq-AL"/>
        </w:rPr>
        <w:t>, peshku i pastruar refuz, peshku i mbytur dhe i ftohur ne temp +5°C</w:t>
      </w:r>
      <w:r w:rsidR="00C72BBF">
        <w:rPr>
          <w:rFonts w:ascii="Book Antiqua" w:eastAsia="Times New Roman" w:hAnsi="Book Antiqua" w:cs="Times New Roman"/>
          <w:lang w:val="sq-AL"/>
        </w:rPr>
        <w:t>,</w:t>
      </w:r>
      <w:r w:rsidRPr="00CC667F">
        <w:rPr>
          <w:rFonts w:ascii="Book Antiqua" w:eastAsia="Times New Roman" w:hAnsi="Book Antiqua" w:cs="Times New Roman"/>
          <w:lang w:val="sq-AL"/>
        </w:rPr>
        <w:t xml:space="preserve"> i paketuar në vakum).</w:t>
      </w:r>
    </w:p>
    <w:p w14:paraId="3F8D039E" w14:textId="77777777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ARBK; </w:t>
      </w:r>
    </w:p>
    <w:p w14:paraId="1FD08AC2" w14:textId="77777777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ATK-së;</w:t>
      </w:r>
    </w:p>
    <w:p w14:paraId="1E67FD76" w14:textId="0B743712" w:rsidR="00C72BBF" w:rsidRPr="003D6BBC" w:rsidRDefault="00C72BBF" w:rsidP="00C72BB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</w:t>
      </w:r>
      <w:proofErr w:type="spellStart"/>
      <w:r w:rsidRPr="003D6BBC">
        <w:rPr>
          <w:rFonts w:ascii="Book Antiqua" w:hAnsi="Book Antiqua"/>
          <w:lang w:val="sq-AL"/>
        </w:rPr>
        <w:t>aplikuesit</w:t>
      </w:r>
      <w:proofErr w:type="spellEnd"/>
      <w:r>
        <w:rPr>
          <w:rFonts w:ascii="Book Antiqua" w:hAnsi="Book Antiqua"/>
          <w:lang w:val="sq-AL"/>
        </w:rPr>
        <w:t>;</w:t>
      </w:r>
    </w:p>
    <w:p w14:paraId="0CED9E6E" w14:textId="2947226C" w:rsidR="00234249" w:rsidRDefault="00C72BBF" w:rsidP="007F5B6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Book Antiqua"/>
          <w:lang w:val="sq-AL"/>
        </w:rPr>
      </w:pPr>
      <w:r w:rsidRPr="00C72BBF">
        <w:rPr>
          <w:rFonts w:ascii="Book Antiqua" w:eastAsia="Times New Roman" w:hAnsi="Book Antiqua" w:cs="Book Antiqua"/>
          <w:lang w:val="sq-AL"/>
        </w:rPr>
        <w:t xml:space="preserve">Kopja e letërnjoftimit të Republikës së Kosovës, e </w:t>
      </w:r>
      <w:proofErr w:type="spellStart"/>
      <w:r w:rsidRPr="00C72BBF">
        <w:rPr>
          <w:rFonts w:ascii="Book Antiqua" w:eastAsia="Times New Roman" w:hAnsi="Book Antiqua" w:cs="Book Antiqua"/>
          <w:lang w:val="sq-AL"/>
        </w:rPr>
        <w:t>aplikuesit</w:t>
      </w:r>
      <w:proofErr w:type="spellEnd"/>
      <w:r w:rsidRPr="00C72BBF">
        <w:rPr>
          <w:rFonts w:ascii="Book Antiqua" w:eastAsia="Times New Roman" w:hAnsi="Book Antiqua" w:cs="Book Antiqua"/>
          <w:lang w:val="sq-AL"/>
        </w:rPr>
        <w:t xml:space="preserve"> / </w:t>
      </w:r>
      <w:r w:rsidRPr="00C72BBF">
        <w:rPr>
          <w:rFonts w:ascii="Book Antiqua" w:eastAsia="Calibri" w:hAnsi="Book Antiqua" w:cs="Times New Roman"/>
          <w:lang w:val="sq-AL"/>
        </w:rPr>
        <w:t>pronarit te biznesit</w:t>
      </w:r>
      <w:r>
        <w:rPr>
          <w:rFonts w:ascii="Book Antiqua" w:eastAsia="Calibri" w:hAnsi="Book Antiqua" w:cs="Times New Roman"/>
          <w:lang w:val="sq-AL"/>
        </w:rPr>
        <w:t>.</w:t>
      </w:r>
    </w:p>
    <w:p w14:paraId="4025F3D6" w14:textId="0B083DE6" w:rsidR="00B417A7" w:rsidRDefault="00B417A7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563B5C46" w14:textId="77777777" w:rsidR="00B417A7" w:rsidRPr="003D6BBC" w:rsidRDefault="00B417A7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12E386D4" w14:textId="4A089723" w:rsidR="00234249" w:rsidRPr="003D6BBC" w:rsidRDefault="00C72BBF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M</w:t>
      </w:r>
      <w:r w:rsidRPr="003D6BBC">
        <w:rPr>
          <w:rFonts w:ascii="Book Antiqua" w:eastAsia="Times New Roman" w:hAnsi="Book Antiqua" w:cs="Times New Roman"/>
          <w:b/>
          <w:lang w:val="sq-AL"/>
        </w:rPr>
        <w:t>ënyra e subvenc</w:t>
      </w:r>
      <w:r>
        <w:rPr>
          <w:rFonts w:ascii="Book Antiqua" w:eastAsia="Times New Roman" w:hAnsi="Book Antiqua" w:cs="Times New Roman"/>
          <w:b/>
          <w:lang w:val="sq-AL"/>
        </w:rPr>
        <w:t>i</w:t>
      </w:r>
      <w:r w:rsidRPr="003D6BBC">
        <w:rPr>
          <w:rFonts w:ascii="Book Antiqua" w:eastAsia="Times New Roman" w:hAnsi="Book Antiqua" w:cs="Times New Roman"/>
          <w:b/>
          <w:lang w:val="sq-AL"/>
        </w:rPr>
        <w:t>onimit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3DB8349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EC5E921" w14:textId="52201BAB" w:rsidR="007176EF" w:rsidRPr="00F72FA6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</w:t>
      </w:r>
      <w:r w:rsidR="00C72BBF" w:rsidRPr="003D6BBC">
        <w:rPr>
          <w:rFonts w:ascii="Book Antiqua" w:eastAsia="Times New Roman" w:hAnsi="Book Antiqua" w:cs="Times New Roman"/>
          <w:lang w:val="sq-AL"/>
        </w:rPr>
        <w:t xml:space="preserve">në vlerë prej 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>0.</w:t>
      </w:r>
      <w:r w:rsidR="00C72BBF">
        <w:rPr>
          <w:rFonts w:ascii="Book Antiqua" w:eastAsia="Times New Roman" w:hAnsi="Book Antiqua" w:cs="Times New Roman"/>
          <w:b/>
          <w:lang w:val="sq-AL"/>
        </w:rPr>
        <w:t>3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 xml:space="preserve">0 </w:t>
      </w:r>
      <w:r w:rsidR="00C72BBF" w:rsidRPr="00F72FA6">
        <w:rPr>
          <w:rFonts w:ascii="Book Antiqua" w:eastAsia="Times New Roman" w:hAnsi="Book Antiqua" w:cs="Book Antiqua"/>
          <w:b/>
          <w:lang w:val="sq-AL"/>
        </w:rPr>
        <w:t>€</w:t>
      </w:r>
      <w:r w:rsidR="00C72BBF" w:rsidRPr="00F72FA6">
        <w:rPr>
          <w:rFonts w:ascii="Book Antiqua" w:eastAsia="Times New Roman" w:hAnsi="Book Antiqua" w:cs="Times New Roman"/>
          <w:b/>
          <w:lang w:val="sq-AL"/>
        </w:rPr>
        <w:t>/kg</w:t>
      </w:r>
      <w:r w:rsidR="00C72BBF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>për kg të peshkut të shitur</w:t>
      </w:r>
      <w:r w:rsidR="00A51402">
        <w:rPr>
          <w:rFonts w:ascii="Book Antiqua" w:eastAsia="Times New Roman" w:hAnsi="Book Antiqua" w:cs="Times New Roman"/>
          <w:lang w:val="sq-AL"/>
        </w:rPr>
        <w:t>.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F72FA6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</w:p>
    <w:p w14:paraId="76BD522E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04477CE1" w14:textId="10B2F3FF" w:rsidR="00A51402" w:rsidRDefault="00A51402" w:rsidP="00234249">
      <w:pPr>
        <w:jc w:val="both"/>
        <w:rPr>
          <w:rFonts w:hAnsi="Times New Roman" w:cs="Times New Roman"/>
          <w:b/>
          <w:bCs/>
          <w:lang w:val="sq-AL"/>
        </w:rPr>
      </w:pPr>
      <w:r w:rsidRPr="00A51402">
        <w:rPr>
          <w:rFonts w:ascii="Book Antiqua" w:hAnsi="Book Antiqua"/>
          <w:b/>
          <w:bCs/>
          <w:color w:val="auto"/>
          <w:lang w:val="sq-AL"/>
        </w:rPr>
        <w:t xml:space="preserve">PAGESA DIREKTE PËR </w:t>
      </w:r>
      <w:r w:rsidRPr="00A51402">
        <w:rPr>
          <w:rFonts w:hAnsi="Times New Roman" w:cs="Times New Roman"/>
          <w:b/>
          <w:bCs/>
          <w:lang w:val="sq-AL"/>
        </w:rPr>
        <w:t>VIÇAT PËR MAJMËRI</w:t>
      </w:r>
    </w:p>
    <w:p w14:paraId="2AC839B4" w14:textId="77777777" w:rsidR="00A51402" w:rsidRPr="00A51402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80696EF" w14:textId="1216805F" w:rsidR="00234249" w:rsidRPr="00D537A6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riteret që duhet të plotësojnë fermerët / </w:t>
      </w:r>
      <w:proofErr w:type="spellStart"/>
      <w:r w:rsidRPr="00D537A6">
        <w:rPr>
          <w:rFonts w:ascii="Book Antiqua" w:eastAsia="Times New Roman" w:hAnsi="Book Antiqua" w:cs="Times New Roman"/>
          <w:b/>
          <w:lang w:val="sq-AL"/>
        </w:rPr>
        <w:t>aplikuesit</w:t>
      </w:r>
      <w:proofErr w:type="spellEnd"/>
      <w:r w:rsidRPr="00D537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="00234249"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0FD9422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CCB2776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8B59F2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mbarështojnë </w:t>
      </w:r>
      <w:r w:rsidRPr="00CC667F">
        <w:rPr>
          <w:rFonts w:ascii="Book Antiqua" w:eastAsia="Times New Roman" w:hAnsi="Book Antiqua" w:cs="Times New Roman"/>
          <w:lang w:val="sq-AL"/>
        </w:rPr>
        <w:t xml:space="preserve">së paku 10 krerë viça për majmëri </w:t>
      </w:r>
      <w:r w:rsidRPr="003D6BBC">
        <w:rPr>
          <w:rFonts w:ascii="Book Antiqua" w:eastAsia="Times New Roman" w:hAnsi="Book Antiqua" w:cs="Times New Roman"/>
          <w:lang w:val="sq-AL"/>
        </w:rPr>
        <w:t>(meshkuj dhe femra) gjatë vitit kalendarik;</w:t>
      </w:r>
    </w:p>
    <w:p w14:paraId="2AA85BDD" w14:textId="5E5A7353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Në ditën e aplikimit, mosha e viçave për majmëri duhet </w:t>
      </w:r>
      <w:r w:rsidR="00FF08AC">
        <w:rPr>
          <w:rFonts w:ascii="Book Antiqua" w:eastAsia="Times New Roman" w:hAnsi="Book Antiqua" w:cs="Times New Roman"/>
          <w:lang w:val="sq-AL"/>
        </w:rPr>
        <w:t>të jetë</w:t>
      </w:r>
      <w:r w:rsidRPr="003D6BBC">
        <w:rPr>
          <w:rFonts w:ascii="Book Antiqua" w:eastAsia="Times New Roman" w:hAnsi="Book Antiqua" w:cs="Times New Roman"/>
          <w:lang w:val="sq-AL"/>
        </w:rPr>
        <w:t xml:space="preserve"> nga </w:t>
      </w:r>
      <w:r w:rsidRPr="00CC667F">
        <w:rPr>
          <w:rFonts w:ascii="Book Antiqua" w:eastAsia="Times New Roman" w:hAnsi="Book Antiqua" w:cs="Times New Roman"/>
          <w:lang w:val="sq-AL"/>
        </w:rPr>
        <w:t>6 - 14 muaj;</w:t>
      </w:r>
    </w:p>
    <w:p w14:paraId="78A04E93" w14:textId="55C70BD4" w:rsidR="007176EF" w:rsidRPr="00A51402" w:rsidRDefault="007176EF" w:rsidP="00A5140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Viçat duhet të jenë të </w:t>
      </w:r>
      <w:proofErr w:type="spellStart"/>
      <w:r w:rsidRPr="003D6BBC">
        <w:rPr>
          <w:rFonts w:ascii="Book Antiqua" w:eastAsia="Times New Roman" w:hAnsi="Book Antiqua" w:cs="Times New Roman"/>
          <w:lang w:val="sq-AL"/>
        </w:rPr>
        <w:t>matrikuluar</w:t>
      </w:r>
      <w:proofErr w:type="spellEnd"/>
      <w:r w:rsidRPr="003D6BBC">
        <w:rPr>
          <w:rFonts w:ascii="Book Antiqua" w:eastAsia="Times New Roman" w:hAnsi="Book Antiqua" w:cs="Times New Roman"/>
          <w:lang w:val="sq-AL"/>
        </w:rPr>
        <w:t xml:space="preserve"> me </w:t>
      </w:r>
      <w:proofErr w:type="spellStart"/>
      <w:r w:rsidRPr="003D6BBC">
        <w:rPr>
          <w:rFonts w:ascii="Book Antiqua" w:eastAsia="Times New Roman" w:hAnsi="Book Antiqua" w:cs="Times New Roman"/>
          <w:lang w:val="sq-AL"/>
        </w:rPr>
        <w:t>matrikulë</w:t>
      </w:r>
      <w:proofErr w:type="spellEnd"/>
      <w:r w:rsidRPr="003D6BBC">
        <w:rPr>
          <w:rFonts w:ascii="Book Antiqua" w:eastAsia="Times New Roman" w:hAnsi="Book Antiqua" w:cs="Times New Roman"/>
          <w:lang w:val="sq-AL"/>
        </w:rPr>
        <w:t xml:space="preserve"> të Republikës së Kosovës</w:t>
      </w:r>
      <w:r w:rsidR="00A51402">
        <w:rPr>
          <w:rFonts w:ascii="Book Antiqua" w:eastAsia="Times New Roman" w:hAnsi="Book Antiqua" w:cs="Book Antiqua"/>
          <w:lang w:val="sq-AL"/>
        </w:rPr>
        <w:t xml:space="preserve"> </w:t>
      </w:r>
      <w:r w:rsidRPr="00A51402">
        <w:rPr>
          <w:rFonts w:ascii="Book Antiqua" w:eastAsia="Times New Roman" w:hAnsi="Book Antiqua" w:cs="Book Antiqua"/>
          <w:lang w:val="sq-AL"/>
        </w:rPr>
        <w:t>dhe të regjistruar në sistemin e Identifikimit dhe Regjistrimit të kafshëve në</w:t>
      </w:r>
      <w:r w:rsidRPr="00A51402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38F3555D" w14:textId="32719A09" w:rsidR="007176EF" w:rsidRPr="003D6BBC" w:rsidRDefault="007176EF" w:rsidP="007176E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Numri i viçave për majmëri duhet të jetë i përditësuar</w:t>
      </w:r>
      <w:r w:rsidR="00A51402" w:rsidRPr="003D6BBC">
        <w:rPr>
          <w:rFonts w:ascii="Book Antiqua" w:eastAsia="Times New Roman" w:hAnsi="Book Antiqua" w:cs="Times New Roman"/>
          <w:lang w:val="sq-AL"/>
        </w:rPr>
        <w:t xml:space="preserve"> në bazën e të dhënave</w:t>
      </w:r>
      <w:r w:rsidR="00A51402">
        <w:rPr>
          <w:rFonts w:ascii="Book Antiqua" w:eastAsia="Times New Roman" w:hAnsi="Book Antiqua" w:cs="Times New Roman"/>
          <w:lang w:val="sq-AL"/>
        </w:rPr>
        <w:t xml:space="preserve"> dhe të përputhet me numrin e tyre në fermë</w:t>
      </w:r>
      <w:r w:rsidRPr="003D6BBC">
        <w:rPr>
          <w:rFonts w:ascii="Book Antiqua" w:eastAsia="Times New Roman" w:hAnsi="Book Antiqua" w:cs="Times New Roman"/>
          <w:lang w:val="sq-AL"/>
        </w:rPr>
        <w:t>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6A1EA347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0738B63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655F988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3BAF387" w14:textId="77777777" w:rsidR="0075603E" w:rsidRDefault="0075603E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46ADA79" w14:textId="5B52D4CF" w:rsidR="00234249" w:rsidRPr="003D6BBC" w:rsidRDefault="00A51402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D</w:t>
      </w:r>
      <w:r w:rsidRPr="003D6BBC">
        <w:rPr>
          <w:rFonts w:ascii="Book Antiqua" w:eastAsia="Times New Roman" w:hAnsi="Book Antiqua" w:cs="Times New Roman"/>
          <w:b/>
          <w:lang w:val="sq-AL"/>
        </w:rPr>
        <w:t>okumenta</w:t>
      </w:r>
      <w:r>
        <w:rPr>
          <w:rFonts w:ascii="Book Antiqua" w:eastAsia="Times New Roman" w:hAnsi="Book Antiqua" w:cs="Times New Roman"/>
          <w:b/>
          <w:lang w:val="sq-AL"/>
        </w:rPr>
        <w:t>c</w:t>
      </w:r>
      <w:r w:rsidRPr="003D6BBC">
        <w:rPr>
          <w:rFonts w:ascii="Book Antiqua" w:eastAsia="Times New Roman" w:hAnsi="Book Antiqua" w:cs="Times New Roman"/>
          <w:b/>
          <w:lang w:val="sq-AL"/>
        </w:rPr>
        <w:t>ioni i nevojshëm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024C1B38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485504BA" w14:textId="00A31FA0" w:rsidR="00A51402" w:rsidRPr="00A51402" w:rsidRDefault="007176EF" w:rsidP="00A5140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</w:t>
      </w:r>
      <w:r w:rsidR="001747C4">
        <w:rPr>
          <w:rFonts w:ascii="Book Antiqua" w:eastAsia="Times New Roman" w:hAnsi="Book Antiqua" w:cs="Times New Roman"/>
          <w:lang w:val="sq-AL"/>
        </w:rPr>
        <w:t>5</w:t>
      </w:r>
      <w:r w:rsidRPr="003D6BB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 xml:space="preserve">i lëshuar nga Praktikat veterinare të kontraktura </w:t>
      </w:r>
      <w:r w:rsidRPr="00F72FA6">
        <w:rPr>
          <w:rFonts w:ascii="Book Antiqua" w:eastAsia="Times New Roman" w:hAnsi="Book Antiqua" w:cs="Times New Roman"/>
          <w:lang w:val="sq-AL"/>
        </w:rPr>
        <w:t xml:space="preserve">ose të autorizuara </w:t>
      </w:r>
      <w:r w:rsidRPr="003D6BBC">
        <w:rPr>
          <w:rFonts w:ascii="Book Antiqua" w:eastAsia="Times New Roman" w:hAnsi="Book Antiqua" w:cs="Times New Roman"/>
          <w:lang w:val="sq-AL"/>
        </w:rPr>
        <w:t>nga AUV, duke u bazuar në të dhënat e sistemit të Identifikimit dhe Regjistrimit të kafshëve në AUV, i cili duhet të jetë i nënshkruar dhe i vulosur në të gjitha fletët/faqet;</w:t>
      </w:r>
    </w:p>
    <w:p w14:paraId="0D00FE9E" w14:textId="77777777" w:rsidR="00A51402" w:rsidRDefault="00A51402" w:rsidP="00A5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jc w:val="both"/>
        <w:rPr>
          <w:rFonts w:ascii="Book Antiqua" w:eastAsia="Times New Roman" w:hAnsi="Book Antiqua" w:cs="Book Antiqua"/>
          <w:lang w:val="sq-AL"/>
        </w:rPr>
      </w:pPr>
    </w:p>
    <w:p w14:paraId="35956E5B" w14:textId="7D267B4C" w:rsidR="00A51402" w:rsidRPr="00A51402" w:rsidRDefault="00A51402" w:rsidP="00A514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70"/>
        <w:jc w:val="both"/>
        <w:rPr>
          <w:rFonts w:ascii="Book Antiqua" w:eastAsia="Times New Roman" w:hAnsi="Book Antiqua" w:cs="Book Antiqua"/>
          <w:lang w:val="sq-AL"/>
        </w:rPr>
      </w:pPr>
      <w:proofErr w:type="spellStart"/>
      <w:r w:rsidRPr="00A51402">
        <w:rPr>
          <w:rFonts w:ascii="Book Antiqua" w:eastAsia="Times New Roman" w:hAnsi="Book Antiqua" w:cs="Book Antiqua"/>
          <w:b/>
        </w:rPr>
        <w:t>Nëse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aplikuesi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është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</w:t>
      </w:r>
      <w:proofErr w:type="spellStart"/>
      <w:r w:rsidRPr="00A51402">
        <w:rPr>
          <w:rFonts w:ascii="Book Antiqua" w:eastAsia="Times New Roman" w:hAnsi="Book Antiqua" w:cs="Book Antiqua"/>
          <w:b/>
        </w:rPr>
        <w:t>biznes</w:t>
      </w:r>
      <w:proofErr w:type="spellEnd"/>
      <w:r w:rsidRPr="00A51402">
        <w:rPr>
          <w:rFonts w:ascii="Book Antiqua" w:eastAsia="Times New Roman" w:hAnsi="Book Antiqua" w:cs="Book Antiqua"/>
          <w:b/>
        </w:rPr>
        <w:t xml:space="preserve"> i regjistruar, ai duhet të dorëzoj edhe:</w:t>
      </w:r>
    </w:p>
    <w:p w14:paraId="40B76FAB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</w:p>
    <w:p w14:paraId="5843BCC6" w14:textId="1308BAF3" w:rsidR="00A51402" w:rsidRPr="00A51402" w:rsidRDefault="00CA0EC4" w:rsidP="00A51402">
      <w:pPr>
        <w:pStyle w:val="ListParagraph"/>
        <w:ind w:left="840"/>
        <w:jc w:val="both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- </w:t>
      </w:r>
      <w:r w:rsidR="00A51402" w:rsidRPr="00A51402">
        <w:rPr>
          <w:rFonts w:ascii="Book Antiqua" w:eastAsia="Times New Roman" w:hAnsi="Book Antiqua" w:cs="Book Antiqua"/>
        </w:rPr>
        <w:t xml:space="preserve">Kopjen e letërnjoftimit të </w:t>
      </w:r>
      <w:proofErr w:type="spellStart"/>
      <w:r w:rsidR="00A51402" w:rsidRPr="00A51402">
        <w:rPr>
          <w:rFonts w:ascii="Book Antiqua" w:eastAsia="Times New Roman" w:hAnsi="Book Antiqua" w:cs="Book Antiqua"/>
        </w:rPr>
        <w:t>aplikuesit</w:t>
      </w:r>
      <w:proofErr w:type="spellEnd"/>
      <w:r w:rsidR="00A51402" w:rsidRPr="00A51402">
        <w:rPr>
          <w:rFonts w:ascii="Book Antiqua" w:eastAsia="Times New Roman" w:hAnsi="Book Antiqua" w:cs="Book Antiqua"/>
        </w:rPr>
        <w:t>/pronarit të biznesit;</w:t>
      </w:r>
    </w:p>
    <w:p w14:paraId="39ADE6F9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eastAsia="Times New Roman" w:hAnsi="Book Antiqua" w:cs="Book Antiqua"/>
        </w:rPr>
        <w:t>Kopja e certifikatës së regjistrimit të biznesit – ARBK;</w:t>
      </w:r>
    </w:p>
    <w:p w14:paraId="5F82BFA3" w14:textId="77777777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eastAsia="Times New Roman" w:hAnsi="Book Antiqua" w:cs="Book Antiqua"/>
        </w:rPr>
        <w:t>Dëshmia për obligimet e kryera ndaj ATK-së dhe</w:t>
      </w:r>
    </w:p>
    <w:p w14:paraId="0674455B" w14:textId="7A349D6E" w:rsidR="00A51402" w:rsidRPr="00A51402" w:rsidRDefault="00A51402" w:rsidP="00A51402">
      <w:pPr>
        <w:pStyle w:val="ListParagraph"/>
        <w:ind w:left="840"/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  <w:b/>
        </w:rPr>
        <w:t xml:space="preserve">- </w:t>
      </w:r>
      <w:r w:rsidRPr="00A51402">
        <w:rPr>
          <w:rFonts w:ascii="Book Antiqua" w:hAnsi="Book Antiqua"/>
        </w:rPr>
        <w:t xml:space="preserve">Konfirmimi nga banka për xhirollogarinë bankare të </w:t>
      </w:r>
      <w:proofErr w:type="spellStart"/>
      <w:r w:rsidRPr="00A51402">
        <w:rPr>
          <w:rFonts w:ascii="Book Antiqua" w:hAnsi="Book Antiqua"/>
        </w:rPr>
        <w:t>aplikuesit</w:t>
      </w:r>
      <w:proofErr w:type="spellEnd"/>
    </w:p>
    <w:p w14:paraId="5DDF601D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D771CDD" w14:textId="0EAFF727" w:rsidR="00234249" w:rsidRPr="003D6BBC" w:rsidRDefault="00A51402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M</w:t>
      </w:r>
      <w:r w:rsidRPr="003D6BBC">
        <w:rPr>
          <w:rFonts w:ascii="Book Antiqua" w:eastAsia="Times New Roman" w:hAnsi="Book Antiqua" w:cs="Times New Roman"/>
          <w:b/>
          <w:lang w:val="sq-AL"/>
        </w:rPr>
        <w:t>ënyra e subvencionimit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3D9B2C7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504C2F2" w14:textId="3EAD6D3A" w:rsidR="007176EF" w:rsidRPr="00F72FA6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bëhet </w:t>
      </w:r>
      <w:r w:rsidR="00CA0EC4" w:rsidRPr="003D6BBC">
        <w:rPr>
          <w:rFonts w:ascii="Book Antiqua" w:eastAsia="Times New Roman" w:hAnsi="Book Antiqua" w:cs="Times New Roman"/>
          <w:lang w:val="sq-AL"/>
        </w:rPr>
        <w:t>në vlerë prej</w:t>
      </w:r>
      <w:r w:rsidR="00CA0EC4"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="00CA0EC4" w:rsidRPr="00F72FA6">
        <w:rPr>
          <w:rFonts w:ascii="Book Antiqua" w:eastAsia="Times New Roman" w:hAnsi="Book Antiqua" w:cs="Times New Roman"/>
          <w:b/>
          <w:lang w:val="sq-AL"/>
        </w:rPr>
        <w:t xml:space="preserve">25 </w:t>
      </w:r>
      <w:r w:rsidR="00CA0EC4" w:rsidRPr="00F72FA6">
        <w:rPr>
          <w:rFonts w:ascii="Book Antiqua" w:eastAsia="Times New Roman" w:hAnsi="Book Antiqua" w:cs="Times New Roman"/>
          <w:lang w:val="sq-AL"/>
        </w:rPr>
        <w:t xml:space="preserve"> </w:t>
      </w:r>
      <w:r w:rsidR="00CA0EC4" w:rsidRPr="00F72FA6">
        <w:rPr>
          <w:rFonts w:ascii="Book Antiqua" w:eastAsia="Times New Roman" w:hAnsi="Book Antiqua" w:cs="Book Antiqua"/>
          <w:b/>
          <w:lang w:val="sq-AL"/>
        </w:rPr>
        <w:t>€/krerë</w:t>
      </w:r>
      <w:r w:rsidR="00CA0EC4"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>viç</w:t>
      </w:r>
      <w:r w:rsidR="00CA0EC4">
        <w:rPr>
          <w:rFonts w:ascii="Book Antiqua" w:eastAsia="Times New Roman" w:hAnsi="Book Antiqua" w:cs="Times New Roman"/>
          <w:lang w:val="sq-AL"/>
        </w:rPr>
        <w:t>i</w:t>
      </w:r>
      <w:r w:rsidRPr="003D6BBC">
        <w:rPr>
          <w:rFonts w:ascii="Book Antiqua" w:eastAsia="Times New Roman" w:hAnsi="Book Antiqua" w:cs="Times New Roman"/>
          <w:lang w:val="sq-AL"/>
        </w:rPr>
        <w:t xml:space="preserve"> për majmëri</w:t>
      </w:r>
      <w:r w:rsidR="00546511">
        <w:rPr>
          <w:rFonts w:ascii="Book Antiqua" w:eastAsia="Times New Roman" w:hAnsi="Book Antiqua" w:cs="Times New Roman"/>
          <w:lang w:val="sq-AL"/>
        </w:rPr>
        <w:t>.</w:t>
      </w:r>
    </w:p>
    <w:p w14:paraId="72E4B6BB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76F6C0C4" w14:textId="77777777" w:rsidR="00CA0EC4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</w:p>
    <w:p w14:paraId="14348FD5" w14:textId="22F98133" w:rsidR="00CA0EC4" w:rsidRDefault="00CA0EC4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 xml:space="preserve">PAGESAT DIREKTE PËR </w:t>
      </w:r>
      <w:proofErr w:type="spellStart"/>
      <w:r w:rsidRPr="00D537A6">
        <w:rPr>
          <w:rFonts w:ascii="Book Antiqua" w:eastAsia="Calibri" w:hAnsi="Book Antiqua" w:cs="Times New Roman"/>
          <w:b/>
          <w:lang w:val="sq-AL"/>
        </w:rPr>
        <w:t>PËR</w:t>
      </w:r>
      <w:proofErr w:type="spellEnd"/>
      <w:r w:rsidRPr="00D537A6">
        <w:rPr>
          <w:rFonts w:ascii="Book Antiqua" w:eastAsia="Calibri" w:hAnsi="Book Antiqua" w:cs="Times New Roman"/>
          <w:b/>
          <w:lang w:val="sq-AL"/>
        </w:rPr>
        <w:t xml:space="preserve"> ZOGJ PËR MAJMËRI (BROJLER)</w:t>
      </w:r>
    </w:p>
    <w:p w14:paraId="58DE476F" w14:textId="77777777" w:rsidR="00CA0EC4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</w:p>
    <w:p w14:paraId="4B430EC8" w14:textId="6751F2B9" w:rsidR="007A0580" w:rsidRDefault="00CA0EC4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Pr="003D6BBC">
        <w:rPr>
          <w:rFonts w:ascii="Book Antiqua" w:eastAsia="Calibri" w:hAnsi="Book Antiqua"/>
          <w:b/>
          <w:lang w:val="sq-AL"/>
        </w:rPr>
        <w:t xml:space="preserve"> plotësojnë fermerët / </w:t>
      </w:r>
      <w:proofErr w:type="spellStart"/>
      <w:r w:rsidRPr="003D6BBC">
        <w:rPr>
          <w:rFonts w:ascii="Book Antiqua" w:eastAsia="Calibri" w:hAnsi="Book Antiqua"/>
          <w:b/>
          <w:lang w:val="sq-AL"/>
        </w:rPr>
        <w:t>aplikuesit</w:t>
      </w:r>
      <w:proofErr w:type="spellEnd"/>
      <w:r w:rsidRPr="00D537A6">
        <w:rPr>
          <w:rFonts w:ascii="Book Antiqua" w:eastAsia="Calibri" w:hAnsi="Book Antiqua"/>
          <w:b/>
          <w:lang w:val="sq-AL"/>
        </w:rPr>
        <w:t xml:space="preserve"> </w:t>
      </w:r>
      <w:r w:rsidRPr="00D537A6">
        <w:rPr>
          <w:rFonts w:ascii="Book Antiqua" w:eastAsia="Calibri" w:hAnsi="Book Antiqua" w:cs="Times New Roman"/>
          <w:b/>
          <w:lang w:val="sq-AL"/>
        </w:rPr>
        <w:t>për zogj për majmëri (</w:t>
      </w:r>
      <w:proofErr w:type="spellStart"/>
      <w:r w:rsidRPr="00D537A6">
        <w:rPr>
          <w:rFonts w:ascii="Book Antiqua" w:eastAsia="Calibri" w:hAnsi="Book Antiqua" w:cs="Times New Roman"/>
          <w:b/>
          <w:lang w:val="sq-AL"/>
        </w:rPr>
        <w:t>brojler</w:t>
      </w:r>
      <w:proofErr w:type="spellEnd"/>
      <w:r w:rsidRPr="00D537A6">
        <w:rPr>
          <w:rFonts w:ascii="Book Antiqua" w:eastAsia="Calibri" w:hAnsi="Book Antiqua" w:cs="Times New Roman"/>
          <w:b/>
          <w:lang w:val="sq-AL"/>
        </w:rPr>
        <w:t>)</w:t>
      </w:r>
      <w:r w:rsidRPr="00D537A6">
        <w:rPr>
          <w:rFonts w:ascii="Book Antiqua" w:eastAsia="Calibri" w:hAnsi="Book Antiqua"/>
          <w:b/>
          <w:lang w:val="sq-AL"/>
        </w:rPr>
        <w:t>:</w:t>
      </w:r>
      <w:r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669AE964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5FF8A041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6028D246" w14:textId="7F9C23C3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mbarështojnë së paku </w:t>
      </w:r>
      <w:r w:rsidRPr="00F72FA6">
        <w:rPr>
          <w:rFonts w:ascii="Book Antiqua" w:eastAsia="Times New Roman" w:hAnsi="Book Antiqua" w:cs="Book Antiqua"/>
          <w:lang w:val="sq-AL"/>
        </w:rPr>
        <w:t xml:space="preserve">2000 zogj për majmëri </w:t>
      </w:r>
      <w:r w:rsidRPr="003D6BBC">
        <w:rPr>
          <w:rFonts w:ascii="Book Antiqua" w:eastAsia="Times New Roman" w:hAnsi="Book Antiqua" w:cs="Book Antiqua"/>
          <w:lang w:val="sq-AL"/>
        </w:rPr>
        <w:t>(</w:t>
      </w:r>
      <w:proofErr w:type="spellStart"/>
      <w:r w:rsidRPr="003D6BBC">
        <w:rPr>
          <w:rFonts w:ascii="Book Antiqua" w:eastAsia="Times New Roman" w:hAnsi="Book Antiqua" w:cs="Book Antiqua"/>
          <w:lang w:val="sq-AL"/>
        </w:rPr>
        <w:t>brojlerë</w:t>
      </w:r>
      <w:proofErr w:type="spellEnd"/>
      <w:r w:rsidRPr="003D6BBC">
        <w:rPr>
          <w:rFonts w:ascii="Book Antiqua" w:eastAsia="Times New Roman" w:hAnsi="Book Antiqua" w:cs="Book Antiqua"/>
          <w:lang w:val="sq-AL"/>
        </w:rPr>
        <w:t>) gjatë viti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 kalendarik;</w:t>
      </w:r>
    </w:p>
    <w:p w14:paraId="1917C084" w14:textId="33788DEE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Subjekti </w:t>
      </w:r>
      <w:proofErr w:type="spellStart"/>
      <w:r w:rsidR="000D66FA">
        <w:rPr>
          <w:rFonts w:ascii="Book Antiqua" w:eastAsia="Times New Roman" w:hAnsi="Book Antiqua" w:cs="Book Antiqua"/>
          <w:lang w:val="sq-AL"/>
        </w:rPr>
        <w:t>aplikues</w:t>
      </w:r>
      <w:proofErr w:type="spellEnd"/>
      <w:r w:rsidR="000D66FA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Book Antiqua"/>
          <w:lang w:val="sq-AL"/>
        </w:rPr>
        <w:t>duhet të jetë  i regjistruar në  AUV;</w:t>
      </w:r>
    </w:p>
    <w:p w14:paraId="3F414FCF" w14:textId="4DD98CDB" w:rsidR="007176EF" w:rsidRPr="003D6BBC" w:rsidRDefault="000D66FA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>
        <w:rPr>
          <w:rFonts w:ascii="Book Antiqua" w:eastAsia="Times New Roman" w:hAnsi="Book Antiqua" w:cs="Book Antiqua"/>
          <w:lang w:val="sq-AL"/>
        </w:rPr>
        <w:t>T</w:t>
      </w:r>
      <w:r w:rsidR="007176EF" w:rsidRPr="003D6BBC">
        <w:rPr>
          <w:rFonts w:ascii="Book Antiqua" w:eastAsia="Times New Roman" w:hAnsi="Book Antiqua" w:cs="Book Antiqua"/>
          <w:lang w:val="sq-AL"/>
        </w:rPr>
        <w:t>ë dëshmo</w:t>
      </w:r>
      <w:r>
        <w:rPr>
          <w:rFonts w:ascii="Book Antiqua" w:eastAsia="Times New Roman" w:hAnsi="Book Antiqua" w:cs="Book Antiqua"/>
          <w:lang w:val="sq-AL"/>
        </w:rPr>
        <w:t>het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 se shitja zogjve për majmëri (</w:t>
      </w:r>
      <w:proofErr w:type="spellStart"/>
      <w:r w:rsidR="007176EF" w:rsidRPr="003D6BBC">
        <w:rPr>
          <w:rFonts w:ascii="Book Antiqua" w:eastAsia="Times New Roman" w:hAnsi="Book Antiqua" w:cs="Book Antiqua"/>
          <w:lang w:val="sq-AL"/>
        </w:rPr>
        <w:t>brojler</w:t>
      </w:r>
      <w:proofErr w:type="spellEnd"/>
      <w:r w:rsidR="007176EF" w:rsidRPr="003D6BBC">
        <w:rPr>
          <w:rFonts w:ascii="Book Antiqua" w:eastAsia="Times New Roman" w:hAnsi="Book Antiqua" w:cs="Book Antiqua"/>
          <w:lang w:val="sq-AL"/>
        </w:rPr>
        <w:t>) është realizuar n</w:t>
      </w:r>
      <w:r>
        <w:rPr>
          <w:rFonts w:ascii="Book Antiqua" w:eastAsia="Times New Roman" w:hAnsi="Book Antiqua" w:cs="Book Antiqua"/>
          <w:lang w:val="sq-AL"/>
        </w:rPr>
        <w:t>ë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 formë t</w:t>
      </w:r>
      <w:r w:rsidR="007176EF" w:rsidRPr="003D6BBC">
        <w:rPr>
          <w:rFonts w:eastAsia="Times New Roman" w:hAnsi="Times New Roman" w:cs="Times New Roman"/>
          <w:lang w:val="sq-AL"/>
        </w:rPr>
        <w:t xml:space="preserve">ë </w:t>
      </w:r>
      <w:r w:rsidR="007176EF" w:rsidRPr="003D6BBC">
        <w:rPr>
          <w:rFonts w:ascii="Book Antiqua" w:eastAsia="Times New Roman" w:hAnsi="Book Antiqua" w:cs="Book Antiqua"/>
          <w:lang w:val="sq-AL"/>
        </w:rPr>
        <w:t xml:space="preserve">rregullt, </w:t>
      </w:r>
      <w:r w:rsidR="007176EF" w:rsidRPr="009C51D6">
        <w:rPr>
          <w:rFonts w:ascii="Book Antiqua" w:eastAsia="Times New Roman" w:hAnsi="Book Antiqua" w:cs="Book Antiqua"/>
          <w:lang w:val="sq-AL"/>
        </w:rPr>
        <w:t>me faturë dhe/ose kupon fiskal të shitjes.</w:t>
      </w:r>
    </w:p>
    <w:p w14:paraId="479F9975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50CEEE80" w14:textId="3612E1C2" w:rsidR="007A0580" w:rsidRPr="003D6BBC" w:rsidRDefault="00CA0EC4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>
        <w:rPr>
          <w:rFonts w:ascii="Book Antiqua" w:hAnsi="Book Antiqua" w:cs="Book Antiqua"/>
          <w:b/>
          <w:bCs/>
          <w:lang w:val="sq-AL"/>
        </w:rPr>
        <w:t>D</w:t>
      </w:r>
      <w:r w:rsidRPr="003D6BBC">
        <w:rPr>
          <w:rFonts w:ascii="Book Antiqua" w:hAnsi="Book Antiqua" w:cs="Book Antiqua"/>
          <w:b/>
          <w:bCs/>
          <w:lang w:val="sq-AL"/>
        </w:rPr>
        <w:t>okumentacioni i nevojshëm</w:t>
      </w:r>
      <w:r w:rsidR="007A0580" w:rsidRPr="003D6BBC">
        <w:rPr>
          <w:rFonts w:ascii="Book Antiqua" w:hAnsi="Book Antiqua" w:cs="Book Antiqua"/>
          <w:b/>
          <w:bCs/>
          <w:lang w:val="sq-AL"/>
        </w:rPr>
        <w:t>:</w:t>
      </w:r>
    </w:p>
    <w:p w14:paraId="219A95EA" w14:textId="2C854265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Fatura e furnizimit/blerjes për zogjtë një ditor për majmëri</w:t>
      </w:r>
      <w:r w:rsidR="000D66FA">
        <w:rPr>
          <w:rFonts w:ascii="Book Antiqua" w:eastAsia="Times New Roman" w:hAnsi="Book Antiqua" w:cs="Book Antiqua"/>
          <w:lang w:val="sq-AL"/>
        </w:rPr>
        <w:t>.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ë pranueshme </w:t>
      </w:r>
      <w:r w:rsidR="000D66FA">
        <w:rPr>
          <w:rFonts w:ascii="Book Antiqua" w:eastAsia="Times New Roman" w:hAnsi="Book Antiqua" w:cs="Book Antiqua"/>
          <w:lang w:val="sq-AL"/>
        </w:rPr>
        <w:t xml:space="preserve">janë </w:t>
      </w:r>
      <w:r w:rsidRPr="003D6BBC">
        <w:rPr>
          <w:rFonts w:ascii="Book Antiqua" w:eastAsia="Times New Roman" w:hAnsi="Book Antiqua" w:cs="Book Antiqua"/>
          <w:lang w:val="sq-AL"/>
        </w:rPr>
        <w:t>vetëm për  furnizimet e realizuara gjatë viti</w:t>
      </w:r>
      <w:r w:rsidR="000D66FA">
        <w:rPr>
          <w:rFonts w:ascii="Book Antiqua" w:eastAsia="Times New Roman" w:hAnsi="Book Antiqua" w:cs="Book Antiqua"/>
          <w:lang w:val="sq-AL"/>
        </w:rPr>
        <w:t>t</w:t>
      </w:r>
      <w:r w:rsidRPr="003D6BBC">
        <w:rPr>
          <w:rFonts w:ascii="Book Antiqua" w:eastAsia="Times New Roman" w:hAnsi="Book Antiqua" w:cs="Book Antiqua"/>
          <w:lang w:val="sq-AL"/>
        </w:rPr>
        <w:t xml:space="preserve"> kalendarik</w:t>
      </w:r>
      <w:r w:rsidRPr="003D6BBC">
        <w:rPr>
          <w:rFonts w:ascii="Book Antiqua" w:hAnsi="Book Antiqua"/>
          <w:lang w:val="sq-AL"/>
        </w:rPr>
        <w:t xml:space="preserve"> 01.01 – 31.12.202</w:t>
      </w:r>
      <w:r w:rsidR="00F03E26">
        <w:rPr>
          <w:rFonts w:ascii="Book Antiqua" w:hAnsi="Book Antiqua"/>
          <w:lang w:val="sq-AL"/>
        </w:rPr>
        <w:t>5</w:t>
      </w:r>
      <w:r w:rsidRPr="003D6BBC">
        <w:rPr>
          <w:rFonts w:ascii="Book Antiqua" w:hAnsi="Book Antiqua"/>
          <w:lang w:val="sq-AL"/>
        </w:rPr>
        <w:t>;</w:t>
      </w:r>
    </w:p>
    <w:p w14:paraId="4275E722" w14:textId="6346C90C" w:rsidR="009E5497" w:rsidRPr="00CA0EC4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</w:t>
      </w:r>
      <w:r w:rsidR="000D66FA">
        <w:rPr>
          <w:rFonts w:ascii="Book Antiqua" w:hAnsi="Book Antiqua"/>
          <w:lang w:val="sq-AL"/>
        </w:rPr>
        <w:t xml:space="preserve"> (</w:t>
      </w:r>
      <w:r w:rsidRPr="003D6BBC">
        <w:rPr>
          <w:rFonts w:ascii="Book Antiqua" w:hAnsi="Book Antiqua"/>
          <w:lang w:val="sq-AL"/>
        </w:rPr>
        <w:t xml:space="preserve">fatura </w:t>
      </w:r>
      <w:r w:rsidRPr="009C51D6">
        <w:rPr>
          <w:rFonts w:ascii="Book Antiqua" w:hAnsi="Book Antiqua"/>
          <w:lang w:val="sq-AL"/>
        </w:rPr>
        <w:t xml:space="preserve">dhe/ose </w:t>
      </w:r>
      <w:r w:rsidRPr="00C90148">
        <w:rPr>
          <w:rFonts w:ascii="Book Antiqua" w:hAnsi="Book Antiqua"/>
          <w:lang w:val="sq-AL"/>
        </w:rPr>
        <w:t>kuponi fiskal e</w:t>
      </w:r>
      <w:r w:rsidRPr="003D6BBC">
        <w:rPr>
          <w:rFonts w:ascii="Book Antiqua" w:hAnsi="Book Antiqua"/>
          <w:lang w:val="sq-AL"/>
        </w:rPr>
        <w:t xml:space="preserve"> shitjes</w:t>
      </w:r>
      <w:r w:rsidR="000D66FA">
        <w:rPr>
          <w:rFonts w:ascii="Book Antiqua" w:hAnsi="Book Antiqua"/>
          <w:lang w:val="sq-AL"/>
        </w:rPr>
        <w:t>)</w:t>
      </w:r>
      <w:r w:rsidRPr="003D6BBC">
        <w:rPr>
          <w:rFonts w:ascii="Book Antiqua" w:hAnsi="Book Antiqua"/>
          <w:lang w:val="sq-AL"/>
        </w:rPr>
        <w:t xml:space="preserve">, me të cilën dëshmohet se shitja e </w:t>
      </w:r>
      <w:bookmarkStart w:id="7" w:name="_Hlk155250095"/>
      <w:r w:rsidRPr="003D6BBC">
        <w:rPr>
          <w:rFonts w:ascii="Book Antiqua" w:hAnsi="Book Antiqua"/>
          <w:lang w:val="sq-AL"/>
        </w:rPr>
        <w:t xml:space="preserve">zogjve për majmëri (brojlerëve) </w:t>
      </w:r>
      <w:bookmarkEnd w:id="7"/>
      <w:r w:rsidRPr="003D6BBC">
        <w:rPr>
          <w:rFonts w:ascii="Book Antiqua" w:hAnsi="Book Antiqua"/>
          <w:lang w:val="sq-AL"/>
        </w:rPr>
        <w:t>është bërë në fo</w:t>
      </w:r>
      <w:bookmarkStart w:id="8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8"/>
    </w:p>
    <w:p w14:paraId="4A3F9B77" w14:textId="77777777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</w:rPr>
      </w:pPr>
      <w:r w:rsidRPr="00A51402">
        <w:rPr>
          <w:rFonts w:ascii="Book Antiqua" w:eastAsia="Times New Roman" w:hAnsi="Book Antiqua" w:cs="Book Antiqua"/>
        </w:rPr>
        <w:t xml:space="preserve">Kopjen e letërnjoftimit të </w:t>
      </w:r>
      <w:proofErr w:type="spellStart"/>
      <w:r w:rsidRPr="00A51402">
        <w:rPr>
          <w:rFonts w:ascii="Book Antiqua" w:eastAsia="Times New Roman" w:hAnsi="Book Antiqua" w:cs="Book Antiqua"/>
        </w:rPr>
        <w:t>aplikuesit</w:t>
      </w:r>
      <w:proofErr w:type="spellEnd"/>
      <w:r w:rsidRPr="00A51402">
        <w:rPr>
          <w:rFonts w:ascii="Book Antiqua" w:eastAsia="Times New Roman" w:hAnsi="Book Antiqua" w:cs="Book Antiqua"/>
        </w:rPr>
        <w:t>/pronarit të biznesit;</w:t>
      </w:r>
    </w:p>
    <w:p w14:paraId="053BEF2A" w14:textId="5DC08F09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</w:rPr>
        <w:t>Kopja e certifikatës së regjistrimit të biznesit – ARBK;</w:t>
      </w:r>
    </w:p>
    <w:p w14:paraId="6752C3F2" w14:textId="059F6308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eastAsia="Times New Roman" w:hAnsi="Book Antiqua" w:cs="Book Antiqua"/>
        </w:rPr>
        <w:t>Dëshmia për obligimet e kryera ndaj ATK-së dhe</w:t>
      </w:r>
    </w:p>
    <w:p w14:paraId="6D3402C3" w14:textId="731D438C" w:rsidR="00CA0EC4" w:rsidRPr="00A51402" w:rsidRDefault="00CA0EC4" w:rsidP="00CA0EC4">
      <w:pPr>
        <w:pStyle w:val="ListParagraph"/>
        <w:numPr>
          <w:ilvl w:val="0"/>
          <w:numId w:val="12"/>
        </w:numPr>
        <w:jc w:val="both"/>
        <w:rPr>
          <w:rFonts w:ascii="Book Antiqua" w:eastAsia="Times New Roman" w:hAnsi="Book Antiqua" w:cs="Book Antiqua"/>
          <w:b/>
        </w:rPr>
      </w:pPr>
      <w:r w:rsidRPr="00A51402">
        <w:rPr>
          <w:rFonts w:ascii="Book Antiqua" w:hAnsi="Book Antiqua"/>
        </w:rPr>
        <w:t xml:space="preserve">Konfirmimi nga banka për xhirollogarinë bankare të </w:t>
      </w:r>
      <w:proofErr w:type="spellStart"/>
      <w:r w:rsidRPr="00A51402">
        <w:rPr>
          <w:rFonts w:ascii="Book Antiqua" w:hAnsi="Book Antiqua"/>
        </w:rPr>
        <w:t>aplikuesit</w:t>
      </w:r>
      <w:proofErr w:type="spellEnd"/>
    </w:p>
    <w:p w14:paraId="4030D4E0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2C6360D4" w14:textId="4B7AE667" w:rsidR="007A0580" w:rsidRPr="003D6BBC" w:rsidRDefault="00CA0EC4" w:rsidP="007A0580">
      <w:pPr>
        <w:jc w:val="both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>M</w:t>
      </w:r>
      <w:r w:rsidRPr="003D6BBC">
        <w:rPr>
          <w:rFonts w:ascii="Book Antiqua" w:hAnsi="Book Antiqua"/>
          <w:b/>
          <w:lang w:val="sq-AL"/>
        </w:rPr>
        <w:t>ënyra e subvencionimit</w:t>
      </w:r>
      <w:r w:rsidR="007A0580" w:rsidRPr="003D6BBC">
        <w:rPr>
          <w:rFonts w:ascii="Book Antiqua" w:hAnsi="Book Antiqua"/>
          <w:b/>
          <w:lang w:val="sq-AL"/>
        </w:rPr>
        <w:t>:</w:t>
      </w:r>
    </w:p>
    <w:p w14:paraId="7B867B7B" w14:textId="44E5DF46" w:rsidR="003D2E80" w:rsidRPr="003B78E5" w:rsidRDefault="003D2E80" w:rsidP="003D2E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 xml:space="preserve">Subvencionimi bëhet </w:t>
      </w:r>
      <w:r w:rsidR="000D66FA" w:rsidRPr="003D6BBC">
        <w:rPr>
          <w:rFonts w:ascii="Book Antiqua" w:eastAsia="Times New Roman" w:hAnsi="Book Antiqua"/>
          <w:lang w:val="sq-AL"/>
        </w:rPr>
        <w:t xml:space="preserve">në vlerë </w:t>
      </w:r>
      <w:r w:rsidR="000D66FA" w:rsidRPr="00F72FA6">
        <w:rPr>
          <w:rFonts w:ascii="Book Antiqua" w:eastAsia="Times New Roman" w:hAnsi="Book Antiqua"/>
          <w:lang w:val="sq-AL"/>
        </w:rPr>
        <w:t xml:space="preserve">prej </w:t>
      </w:r>
      <w:r w:rsidR="000D66FA" w:rsidRPr="00F72FA6">
        <w:rPr>
          <w:rFonts w:ascii="Book Antiqua" w:eastAsia="Times New Roman" w:hAnsi="Book Antiqua"/>
          <w:b/>
          <w:lang w:val="sq-AL"/>
        </w:rPr>
        <w:t xml:space="preserve">0.20 </w:t>
      </w:r>
      <w:r w:rsidR="000D66FA" w:rsidRPr="00F72FA6">
        <w:rPr>
          <w:rFonts w:ascii="Book Antiqua" w:eastAsia="Times New Roman" w:hAnsi="Book Antiqua"/>
          <w:b/>
          <w:bCs/>
          <w:lang w:val="sq-AL"/>
        </w:rPr>
        <w:t>€/zog</w:t>
      </w:r>
      <w:r w:rsidR="000D66FA" w:rsidRPr="003D6BBC" w:rsidDel="000D66FA">
        <w:rPr>
          <w:rFonts w:ascii="Book Antiqua" w:eastAsia="Times New Roman" w:hAnsi="Book Antiqua"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për majmëri </w:t>
      </w:r>
      <w:r w:rsidRPr="003D6BBC">
        <w:rPr>
          <w:rFonts w:ascii="Book Antiqua" w:hAnsi="Book Antiqua"/>
          <w:lang w:val="sq-AL"/>
        </w:rPr>
        <w:t>(</w:t>
      </w:r>
      <w:proofErr w:type="spellStart"/>
      <w:r w:rsidRPr="003D6BBC">
        <w:rPr>
          <w:rFonts w:ascii="Book Antiqua" w:hAnsi="Book Antiqua"/>
          <w:lang w:val="sq-AL"/>
        </w:rPr>
        <w:t>brojler</w:t>
      </w:r>
      <w:proofErr w:type="spellEnd"/>
      <w:r w:rsidRPr="003D6BBC">
        <w:rPr>
          <w:rFonts w:ascii="Book Antiqua" w:hAnsi="Book Antiqua"/>
          <w:lang w:val="sq-AL"/>
        </w:rPr>
        <w:t>)</w:t>
      </w:r>
      <w:r w:rsidRPr="003D6BBC">
        <w:rPr>
          <w:rFonts w:ascii="Book Antiqua" w:eastAsia="Times New Roman" w:hAnsi="Book Antiqua"/>
          <w:lang w:val="sq-AL"/>
        </w:rPr>
        <w:t xml:space="preserve">, të shitur dhe të dëshmuar me </w:t>
      </w:r>
      <w:r w:rsidRPr="00C90148">
        <w:rPr>
          <w:rFonts w:ascii="Book Antiqua" w:eastAsia="Times New Roman" w:hAnsi="Book Antiqua"/>
          <w:lang w:val="sq-AL"/>
        </w:rPr>
        <w:t xml:space="preserve">faturë </w:t>
      </w:r>
      <w:r w:rsidRPr="009C51D6">
        <w:rPr>
          <w:rFonts w:ascii="Book Antiqua" w:eastAsia="Times New Roman" w:hAnsi="Book Antiqua"/>
          <w:lang w:val="sq-AL"/>
        </w:rPr>
        <w:t xml:space="preserve">dhe/ose </w:t>
      </w:r>
      <w:r w:rsidRPr="00C90148">
        <w:rPr>
          <w:rFonts w:ascii="Book Antiqua" w:eastAsia="Times New Roman" w:hAnsi="Book Antiqua"/>
          <w:lang w:val="sq-AL"/>
        </w:rPr>
        <w:t>kupon fiskal të shitjes</w:t>
      </w:r>
      <w:r w:rsidRPr="003D6BBC">
        <w:rPr>
          <w:rFonts w:ascii="Book Antiqua" w:eastAsia="Times New Roman" w:hAnsi="Book Antiqua"/>
          <w:lang w:val="sq-AL"/>
        </w:rPr>
        <w:t>,</w:t>
      </w:r>
      <w:r w:rsidRPr="00F72FA6">
        <w:rPr>
          <w:rFonts w:ascii="Book Antiqua" w:eastAsia="Times New Roman" w:hAnsi="Book Antiqua"/>
          <w:bCs/>
          <w:lang w:val="sq-AL"/>
        </w:rPr>
        <w:t>.</w:t>
      </w:r>
      <w:r w:rsidRPr="006D37FA">
        <w:rPr>
          <w:rFonts w:ascii="Book Antiqua" w:eastAsia="Times New Roman" w:hAnsi="Book Antiqua"/>
          <w:b/>
          <w:bCs/>
          <w:lang w:val="sq-AL"/>
        </w:rPr>
        <w:t xml:space="preserve">  </w:t>
      </w:r>
    </w:p>
    <w:p w14:paraId="430B8ED2" w14:textId="77777777" w:rsidR="00954E8E" w:rsidRDefault="00954E8E" w:rsidP="00747E80">
      <w:bookmarkStart w:id="9" w:name="_GoBack"/>
      <w:bookmarkEnd w:id="9"/>
    </w:p>
    <w:sectPr w:rsidR="00954E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E0A6" w14:textId="77777777" w:rsidR="00C82392" w:rsidRDefault="00C82392" w:rsidP="00D513C5">
      <w:r>
        <w:separator/>
      </w:r>
    </w:p>
  </w:endnote>
  <w:endnote w:type="continuationSeparator" w:id="0">
    <w:p w14:paraId="03FBDD9A" w14:textId="77777777" w:rsidR="00C82392" w:rsidRDefault="00C82392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27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AA838" w14:textId="70422ECF" w:rsidR="00B17102" w:rsidRDefault="00B171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19169" w14:textId="77777777" w:rsidR="00B17102" w:rsidRDefault="00B17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33E20" w14:textId="77777777" w:rsidR="00C82392" w:rsidRDefault="00C82392" w:rsidP="00D513C5">
      <w:r>
        <w:separator/>
      </w:r>
    </w:p>
  </w:footnote>
  <w:footnote w:type="continuationSeparator" w:id="0">
    <w:p w14:paraId="4FDDE372" w14:textId="77777777" w:rsidR="00C82392" w:rsidRDefault="00C82392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3140CD"/>
    <w:multiLevelType w:val="hybridMultilevel"/>
    <w:tmpl w:val="988EEC02"/>
    <w:lvl w:ilvl="0" w:tplc="19960BE4">
      <w:start w:val="1"/>
      <w:numFmt w:val="bullet"/>
      <w:lvlText w:val="-"/>
      <w:lvlJc w:val="left"/>
      <w:pPr>
        <w:ind w:left="96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C07526"/>
    <w:multiLevelType w:val="hybridMultilevel"/>
    <w:tmpl w:val="16306F2E"/>
    <w:lvl w:ilvl="0" w:tplc="D5769E6A">
      <w:start w:val="1"/>
      <w:numFmt w:val="decimal"/>
      <w:lvlText w:val="%1."/>
      <w:lvlJc w:val="left"/>
      <w:pPr>
        <w:ind w:left="960" w:hanging="360"/>
      </w:pPr>
      <w:rPr>
        <w:rFonts w:ascii="Book Antiqua" w:eastAsia="Times New Roman" w:hAnsi="Book Antiqua" w:cs="Times New Roman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 w15:restartNumberingAfterBreak="0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4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775D"/>
    <w:multiLevelType w:val="hybridMultilevel"/>
    <w:tmpl w:val="952A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A4026"/>
    <w:multiLevelType w:val="hybridMultilevel"/>
    <w:tmpl w:val="5218FB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B268A"/>
    <w:multiLevelType w:val="hybridMultilevel"/>
    <w:tmpl w:val="23C6C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6C62A3"/>
    <w:multiLevelType w:val="hybridMultilevel"/>
    <w:tmpl w:val="82A6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25"/>
  </w:num>
  <w:num w:numId="6">
    <w:abstractNumId w:val="23"/>
  </w:num>
  <w:num w:numId="7">
    <w:abstractNumId w:val="4"/>
  </w:num>
  <w:num w:numId="8">
    <w:abstractNumId w:val="6"/>
  </w:num>
  <w:num w:numId="9">
    <w:abstractNumId w:val="19"/>
  </w:num>
  <w:num w:numId="10">
    <w:abstractNumId w:val="2"/>
  </w:num>
  <w:num w:numId="11">
    <w:abstractNumId w:val="16"/>
  </w:num>
  <w:num w:numId="12">
    <w:abstractNumId w:val="12"/>
  </w:num>
  <w:num w:numId="13">
    <w:abstractNumId w:val="20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22"/>
  </w:num>
  <w:num w:numId="19">
    <w:abstractNumId w:val="10"/>
  </w:num>
  <w:num w:numId="20">
    <w:abstractNumId w:val="1"/>
  </w:num>
  <w:num w:numId="21">
    <w:abstractNumId w:val="8"/>
  </w:num>
  <w:num w:numId="22">
    <w:abstractNumId w:val="18"/>
  </w:num>
  <w:num w:numId="23">
    <w:abstractNumId w:val="17"/>
  </w:num>
  <w:num w:numId="24">
    <w:abstractNumId w:val="24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070311"/>
    <w:rsid w:val="00092291"/>
    <w:rsid w:val="00092922"/>
    <w:rsid w:val="000A0845"/>
    <w:rsid w:val="000D66FA"/>
    <w:rsid w:val="00116E9A"/>
    <w:rsid w:val="00163C2E"/>
    <w:rsid w:val="001747C4"/>
    <w:rsid w:val="001917AC"/>
    <w:rsid w:val="001D1BAE"/>
    <w:rsid w:val="001F5943"/>
    <w:rsid w:val="00234249"/>
    <w:rsid w:val="002573A7"/>
    <w:rsid w:val="00257A7A"/>
    <w:rsid w:val="0026421C"/>
    <w:rsid w:val="00280821"/>
    <w:rsid w:val="002B791B"/>
    <w:rsid w:val="002C12D9"/>
    <w:rsid w:val="002C6769"/>
    <w:rsid w:val="002D5B91"/>
    <w:rsid w:val="002E3C2E"/>
    <w:rsid w:val="003246FE"/>
    <w:rsid w:val="0033636F"/>
    <w:rsid w:val="003D2E80"/>
    <w:rsid w:val="004120E7"/>
    <w:rsid w:val="00493FC1"/>
    <w:rsid w:val="00546511"/>
    <w:rsid w:val="00576A93"/>
    <w:rsid w:val="00587B5A"/>
    <w:rsid w:val="005C09DC"/>
    <w:rsid w:val="005D2735"/>
    <w:rsid w:val="005E014A"/>
    <w:rsid w:val="00607B16"/>
    <w:rsid w:val="00644430"/>
    <w:rsid w:val="006A6474"/>
    <w:rsid w:val="006B260B"/>
    <w:rsid w:val="006C50A6"/>
    <w:rsid w:val="006C522E"/>
    <w:rsid w:val="00703122"/>
    <w:rsid w:val="007176EF"/>
    <w:rsid w:val="00734F31"/>
    <w:rsid w:val="00747E80"/>
    <w:rsid w:val="0075603E"/>
    <w:rsid w:val="00791026"/>
    <w:rsid w:val="007A0580"/>
    <w:rsid w:val="007B221D"/>
    <w:rsid w:val="007C405B"/>
    <w:rsid w:val="007D1EFE"/>
    <w:rsid w:val="00855460"/>
    <w:rsid w:val="008A0FA7"/>
    <w:rsid w:val="008A589A"/>
    <w:rsid w:val="008D039F"/>
    <w:rsid w:val="008F4C80"/>
    <w:rsid w:val="00954E8E"/>
    <w:rsid w:val="00955850"/>
    <w:rsid w:val="009628C0"/>
    <w:rsid w:val="00964D8F"/>
    <w:rsid w:val="00996774"/>
    <w:rsid w:val="009A3BC5"/>
    <w:rsid w:val="009A5AAD"/>
    <w:rsid w:val="009C33D7"/>
    <w:rsid w:val="009E5497"/>
    <w:rsid w:val="00A51402"/>
    <w:rsid w:val="00A65D7B"/>
    <w:rsid w:val="00AA468F"/>
    <w:rsid w:val="00B00E0D"/>
    <w:rsid w:val="00B14554"/>
    <w:rsid w:val="00B161A6"/>
    <w:rsid w:val="00B17102"/>
    <w:rsid w:val="00B367C4"/>
    <w:rsid w:val="00B417A7"/>
    <w:rsid w:val="00B52323"/>
    <w:rsid w:val="00B56B91"/>
    <w:rsid w:val="00B77996"/>
    <w:rsid w:val="00BA687F"/>
    <w:rsid w:val="00BB2792"/>
    <w:rsid w:val="00BF0AFA"/>
    <w:rsid w:val="00C47BB8"/>
    <w:rsid w:val="00C72BBF"/>
    <w:rsid w:val="00C82392"/>
    <w:rsid w:val="00CA0EC4"/>
    <w:rsid w:val="00CB0EA4"/>
    <w:rsid w:val="00D312CC"/>
    <w:rsid w:val="00D513C5"/>
    <w:rsid w:val="00D537A6"/>
    <w:rsid w:val="00D54412"/>
    <w:rsid w:val="00D86130"/>
    <w:rsid w:val="00DA0535"/>
    <w:rsid w:val="00DF37DD"/>
    <w:rsid w:val="00E14502"/>
    <w:rsid w:val="00E559FC"/>
    <w:rsid w:val="00EC60F5"/>
    <w:rsid w:val="00F03E26"/>
    <w:rsid w:val="00F07B95"/>
    <w:rsid w:val="00F410F7"/>
    <w:rsid w:val="00F62121"/>
    <w:rsid w:val="00F77F60"/>
    <w:rsid w:val="00FB408A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CE17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AC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Arban Hoxha</cp:lastModifiedBy>
  <cp:revision>7</cp:revision>
  <dcterms:created xsi:type="dcterms:W3CDTF">2026-01-14T08:09:00Z</dcterms:created>
  <dcterms:modified xsi:type="dcterms:W3CDTF">2026-01-15T07:33:00Z</dcterms:modified>
</cp:coreProperties>
</file>