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81" w:rsidRDefault="00240728">
      <w:r>
        <w:rPr>
          <w:noProof/>
          <w:lang w:val="en-US"/>
        </w:rPr>
        <mc:AlternateContent>
          <mc:Choice Requires="wpg">
            <w:drawing>
              <wp:anchor distT="0" distB="0" distL="114300" distR="114300" simplePos="0" relativeHeight="251658240" behindDoc="0" locked="0" layoutInCell="1" allowOverlap="1">
                <wp:simplePos x="0" y="0"/>
                <wp:positionH relativeFrom="column">
                  <wp:posOffset>-342900</wp:posOffset>
                </wp:positionH>
                <wp:positionV relativeFrom="paragraph">
                  <wp:posOffset>-106680</wp:posOffset>
                </wp:positionV>
                <wp:extent cx="6593205" cy="1371600"/>
                <wp:effectExtent l="0" t="0" r="0" b="381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205" cy="1371600"/>
                          <a:chOff x="900" y="720"/>
                          <a:chExt cx="10383" cy="2160"/>
                        </a:xfrm>
                      </wpg:grpSpPr>
                      <wps:wsp>
                        <wps:cNvPr id="2" name="Text Box 3"/>
                        <wps:cNvSpPr txBox="1">
                          <a:spLocks noChangeArrowheads="1"/>
                        </wps:cNvSpPr>
                        <wps:spPr bwMode="auto">
                          <a:xfrm>
                            <a:off x="9885" y="720"/>
                            <a:ext cx="1398"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C12F18" w:rsidP="00854181">
                              <w:r>
                                <w:object w:dxaOrig="129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4pt;height:56.1pt">
                                    <v:imagedata r:id="rId8" o:title=""/>
                                  </v:shape>
                                  <o:OLEObject Type="Embed" ProgID="MSPhotoEd.3" ShapeID="_x0000_i1026" DrawAspect="Content" ObjectID="_1826435194" r:id="rId9"/>
                                </w:object>
                              </w:r>
                            </w:p>
                          </w:txbxContent>
                        </wps:txbx>
                        <wps:bodyPr rot="0" vert="horz" wrap="none" lIns="91440" tIns="45720" rIns="91440" bIns="45720" anchor="t" anchorCtr="0" upright="1">
                          <a:noAutofit/>
                        </wps:bodyPr>
                      </wps:wsp>
                      <wps:wsp>
                        <wps:cNvPr id="3" name="Text Box 4"/>
                        <wps:cNvSpPr txBox="1">
                          <a:spLocks noChangeArrowheads="1"/>
                        </wps:cNvSpPr>
                        <wps:spPr bwMode="auto">
                          <a:xfrm>
                            <a:off x="1980" y="900"/>
                            <a:ext cx="81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Pr="008826AE" w:rsidRDefault="00C12F18" w:rsidP="00854181">
                              <w:pPr>
                                <w:jc w:val="center"/>
                                <w:rPr>
                                  <w:b/>
                                  <w:sz w:val="28"/>
                                  <w:szCs w:val="28"/>
                                  <w:lang w:val="en-GB"/>
                                </w:rPr>
                              </w:pPr>
                              <w:proofErr w:type="spellStart"/>
                              <w:r w:rsidRPr="008826AE">
                                <w:rPr>
                                  <w:b/>
                                  <w:sz w:val="28"/>
                                  <w:szCs w:val="28"/>
                                  <w:lang w:val="en-GB"/>
                                </w:rPr>
                                <w:t>Republika</w:t>
                              </w:r>
                              <w:proofErr w:type="spellEnd"/>
                              <w:r w:rsidRPr="008826AE">
                                <w:rPr>
                                  <w:b/>
                                  <w:sz w:val="28"/>
                                  <w:szCs w:val="28"/>
                                  <w:lang w:val="en-GB"/>
                                </w:rPr>
                                <w:t xml:space="preserve"> e </w:t>
                              </w:r>
                              <w:proofErr w:type="spellStart"/>
                              <w:r w:rsidRPr="008826AE">
                                <w:rPr>
                                  <w:b/>
                                  <w:sz w:val="28"/>
                                  <w:szCs w:val="28"/>
                                  <w:lang w:val="en-GB"/>
                                </w:rPr>
                                <w:t>Kosovës</w:t>
                              </w:r>
                              <w:proofErr w:type="spellEnd"/>
                              <w:r w:rsidRPr="008826AE">
                                <w:rPr>
                                  <w:b/>
                                  <w:sz w:val="28"/>
                                  <w:szCs w:val="28"/>
                                  <w:lang w:val="en-GB"/>
                                </w:rPr>
                                <w:t xml:space="preserve"> / </w:t>
                              </w:r>
                              <w:proofErr w:type="spellStart"/>
                              <w:r w:rsidRPr="008826AE">
                                <w:rPr>
                                  <w:b/>
                                  <w:sz w:val="28"/>
                                  <w:szCs w:val="28"/>
                                  <w:lang w:val="en-GB"/>
                                </w:rPr>
                                <w:t>Republika</w:t>
                              </w:r>
                              <w:proofErr w:type="spellEnd"/>
                              <w:r w:rsidRPr="008826AE">
                                <w:rPr>
                                  <w:b/>
                                  <w:sz w:val="28"/>
                                  <w:szCs w:val="28"/>
                                  <w:lang w:val="en-GB"/>
                                </w:rPr>
                                <w:t xml:space="preserve"> Kosovo / Republic of Kosovo</w:t>
                              </w: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proofErr w:type="spellStart"/>
                              <w:r w:rsidRPr="008826AE">
                                <w:rPr>
                                  <w:b/>
                                  <w:sz w:val="20"/>
                                  <w:szCs w:val="20"/>
                                  <w:lang w:val="en-GB"/>
                                </w:rPr>
                                <w:t>Kuvendi</w:t>
                              </w:r>
                              <w:proofErr w:type="spellEnd"/>
                              <w:r w:rsidRPr="008826AE">
                                <w:rPr>
                                  <w:b/>
                                  <w:sz w:val="20"/>
                                  <w:szCs w:val="20"/>
                                  <w:lang w:val="en-GB"/>
                                </w:rPr>
                                <w:t xml:space="preserve"> </w:t>
                              </w:r>
                              <w:proofErr w:type="spellStart"/>
                              <w:r w:rsidRPr="008826AE">
                                <w:rPr>
                                  <w:b/>
                                  <w:sz w:val="20"/>
                                  <w:szCs w:val="20"/>
                                  <w:lang w:val="en-GB"/>
                                </w:rPr>
                                <w:t>Komunal</w:t>
                              </w:r>
                              <w:proofErr w:type="spellEnd"/>
                              <w:r w:rsidRPr="008826AE">
                                <w:rPr>
                                  <w:b/>
                                  <w:sz w:val="20"/>
                                  <w:szCs w:val="20"/>
                                  <w:lang w:val="en-GB"/>
                                </w:rPr>
                                <w:t xml:space="preserve"> Rahovec/</w:t>
                              </w:r>
                              <w:proofErr w:type="spellStart"/>
                              <w:r w:rsidRPr="008826AE">
                                <w:rPr>
                                  <w:b/>
                                  <w:sz w:val="20"/>
                                  <w:szCs w:val="20"/>
                                  <w:lang w:val="en-GB"/>
                                </w:rPr>
                                <w:t>Skupština</w:t>
                              </w:r>
                              <w:proofErr w:type="spellEnd"/>
                              <w:r w:rsidRPr="008826AE">
                                <w:rPr>
                                  <w:b/>
                                  <w:sz w:val="20"/>
                                  <w:szCs w:val="20"/>
                                  <w:lang w:val="en-GB"/>
                                </w:rPr>
                                <w:t xml:space="preserve"> </w:t>
                              </w:r>
                              <w:proofErr w:type="spellStart"/>
                              <w:r w:rsidRPr="008826AE">
                                <w:rPr>
                                  <w:b/>
                                  <w:sz w:val="20"/>
                                  <w:szCs w:val="20"/>
                                  <w:lang w:val="en-GB"/>
                                </w:rPr>
                                <w:t>Opštine</w:t>
                              </w:r>
                              <w:proofErr w:type="spellEnd"/>
                              <w:r w:rsidRPr="008826AE">
                                <w:rPr>
                                  <w:b/>
                                  <w:sz w:val="20"/>
                                  <w:szCs w:val="20"/>
                                  <w:lang w:val="en-GB"/>
                                </w:rPr>
                                <w:t xml:space="preserve"> </w:t>
                              </w:r>
                              <w:proofErr w:type="spellStart"/>
                              <w:r w:rsidRPr="008826AE">
                                <w:rPr>
                                  <w:b/>
                                  <w:sz w:val="20"/>
                                  <w:szCs w:val="20"/>
                                  <w:lang w:val="en-GB"/>
                                </w:rPr>
                                <w:t>Orahovac</w:t>
                              </w:r>
                              <w:proofErr w:type="spellEnd"/>
                              <w:r w:rsidRPr="008826AE">
                                <w:rPr>
                                  <w:b/>
                                  <w:sz w:val="20"/>
                                  <w:szCs w:val="20"/>
                                  <w:lang w:val="en-GB"/>
                                </w:rPr>
                                <w:t>/</w:t>
                              </w:r>
                              <w:r>
                                <w:rPr>
                                  <w:b/>
                                  <w:sz w:val="20"/>
                                  <w:szCs w:val="20"/>
                                  <w:lang w:val="en-GB"/>
                                </w:rPr>
                                <w:t>Municipal Assembly 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proofErr w:type="spellStart"/>
                              <w:r w:rsidRPr="008826AE">
                                <w:rPr>
                                  <w:b/>
                                  <w:sz w:val="20"/>
                                  <w:szCs w:val="20"/>
                                  <w:lang w:val="en-GB"/>
                                </w:rPr>
                                <w:t>Kuvendi</w:t>
                              </w:r>
                              <w:proofErr w:type="spellEnd"/>
                              <w:r w:rsidRPr="008826AE">
                                <w:rPr>
                                  <w:b/>
                                  <w:sz w:val="20"/>
                                  <w:szCs w:val="20"/>
                                  <w:lang w:val="en-GB"/>
                                </w:rPr>
                                <w:t xml:space="preserve"> </w:t>
                              </w:r>
                              <w:proofErr w:type="spellStart"/>
                              <w:r w:rsidRPr="008826AE">
                                <w:rPr>
                                  <w:b/>
                                  <w:sz w:val="20"/>
                                  <w:szCs w:val="20"/>
                                  <w:lang w:val="en-GB"/>
                                </w:rPr>
                                <w:t>Komunal</w:t>
                              </w:r>
                              <w:proofErr w:type="spellEnd"/>
                              <w:r w:rsidRPr="008826AE">
                                <w:rPr>
                                  <w:b/>
                                  <w:sz w:val="20"/>
                                  <w:szCs w:val="20"/>
                                  <w:lang w:val="en-GB"/>
                                </w:rPr>
                                <w:t xml:space="preserve"> Rahovec/</w:t>
                              </w:r>
                              <w:proofErr w:type="spellStart"/>
                              <w:r w:rsidRPr="008826AE">
                                <w:rPr>
                                  <w:b/>
                                  <w:sz w:val="20"/>
                                  <w:szCs w:val="20"/>
                                  <w:lang w:val="en-GB"/>
                                </w:rPr>
                                <w:t>Skupština</w:t>
                              </w:r>
                              <w:proofErr w:type="spellEnd"/>
                              <w:r w:rsidRPr="008826AE">
                                <w:rPr>
                                  <w:b/>
                                  <w:sz w:val="20"/>
                                  <w:szCs w:val="20"/>
                                  <w:lang w:val="en-GB"/>
                                </w:rPr>
                                <w:t xml:space="preserve"> </w:t>
                              </w:r>
                              <w:proofErr w:type="spellStart"/>
                              <w:r w:rsidRPr="008826AE">
                                <w:rPr>
                                  <w:b/>
                                  <w:sz w:val="20"/>
                                  <w:szCs w:val="20"/>
                                  <w:lang w:val="en-GB"/>
                                </w:rPr>
                                <w:t>Opštine</w:t>
                              </w:r>
                              <w:proofErr w:type="spellEnd"/>
                              <w:r w:rsidRPr="008826AE">
                                <w:rPr>
                                  <w:b/>
                                  <w:sz w:val="20"/>
                                  <w:szCs w:val="20"/>
                                  <w:lang w:val="en-GB"/>
                                </w:rPr>
                                <w:t xml:space="preserve"> </w:t>
                              </w:r>
                              <w:proofErr w:type="spellStart"/>
                              <w:r w:rsidRPr="008826AE">
                                <w:rPr>
                                  <w:b/>
                                  <w:sz w:val="20"/>
                                  <w:szCs w:val="20"/>
                                  <w:lang w:val="en-GB"/>
                                </w:rPr>
                                <w:t>Orahovac</w:t>
                              </w:r>
                              <w:proofErr w:type="spellEnd"/>
                              <w:r w:rsidRPr="008826AE">
                                <w:rPr>
                                  <w:b/>
                                  <w:sz w:val="20"/>
                                  <w:szCs w:val="20"/>
                                  <w:lang w:val="en-GB"/>
                                </w:rPr>
                                <w:t>/</w:t>
                              </w:r>
                              <w:r>
                                <w:rPr>
                                  <w:b/>
                                  <w:sz w:val="20"/>
                                  <w:szCs w:val="20"/>
                                  <w:lang w:val="en-GB"/>
                                </w:rPr>
                                <w:t>Municipal Assembly Rahovec</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900" y="780"/>
                            <a:ext cx="12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700" y="1800"/>
                            <a:ext cx="6660"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45" w:rsidRPr="00313769" w:rsidRDefault="00647C45" w:rsidP="00647C45">
                              <w:pPr>
                                <w:jc w:val="center"/>
                                <w:rPr>
                                  <w:rFonts w:asciiTheme="minorHAnsi" w:hAnsiTheme="minorHAnsi" w:cstheme="minorHAnsi"/>
                                </w:rPr>
                              </w:pPr>
                              <w:r w:rsidRPr="00313769">
                                <w:rPr>
                                  <w:rFonts w:asciiTheme="minorHAnsi" w:hAnsiTheme="minorHAnsi" w:cstheme="minorHAnsi"/>
                                  <w:b/>
                                </w:rPr>
                                <w:t>Drejtoria për Ekonomi, Zhvillim dhe Turizëm</w:t>
                              </w:r>
                            </w:p>
                            <w:p w:rsidR="00647C45" w:rsidRPr="00313769" w:rsidRDefault="00647C45" w:rsidP="00647C45">
                              <w:pPr>
                                <w:jc w:val="center"/>
                                <w:rPr>
                                  <w:rFonts w:asciiTheme="minorHAnsi" w:hAnsiTheme="minorHAnsi" w:cstheme="minorHAnsi"/>
                                  <w:b/>
                                </w:rPr>
                              </w:pPr>
                              <w:r w:rsidRPr="00313769">
                                <w:rPr>
                                  <w:rFonts w:asciiTheme="minorHAnsi" w:hAnsiTheme="minorHAnsi" w:cstheme="minorHAnsi"/>
                                  <w:b/>
                                </w:rPr>
                                <w:t>Odeljenje za Privredu, Razvoj i Turizam</w:t>
                              </w:r>
                            </w:p>
                            <w:p w:rsidR="00647C45" w:rsidRPr="00313769" w:rsidRDefault="00647C45" w:rsidP="00647C45">
                              <w:pPr>
                                <w:jc w:val="center"/>
                                <w:rPr>
                                  <w:rFonts w:asciiTheme="minorHAnsi" w:hAnsiTheme="minorHAnsi" w:cstheme="minorHAnsi"/>
                                  <w:b/>
                                </w:rPr>
                              </w:pPr>
                              <w:r w:rsidRPr="00313769">
                                <w:rPr>
                                  <w:rFonts w:asciiTheme="minorHAnsi" w:hAnsiTheme="minorHAnsi" w:cstheme="minorHAnsi"/>
                                  <w:b/>
                                </w:rPr>
                                <w:t>Department of Economy, Development and Tourism</w:t>
                              </w:r>
                            </w:p>
                            <w:p w:rsidR="00C12F18" w:rsidRPr="00666BED" w:rsidRDefault="00C12F18" w:rsidP="00854181">
                              <w:pPr>
                                <w:jc w:val="center"/>
                                <w:rPr>
                                  <w:b/>
                                </w:rPr>
                              </w:pPr>
                            </w:p>
                          </w:txbxContent>
                        </wps:txbx>
                        <wps:bodyPr rot="0" vert="horz" wrap="square" lIns="91440" tIns="45720" rIns="91440" bIns="45720" anchor="t" anchorCtr="0" upright="1">
                          <a:noAutofit/>
                        </wps:bodyPr>
                      </wps:wsp>
                      <wps:wsp>
                        <wps:cNvPr id="7" name="Line 7"/>
                        <wps:cNvCnPr/>
                        <wps:spPr bwMode="auto">
                          <a:xfrm>
                            <a:off x="2880" y="2880"/>
                            <a:ext cx="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pt;margin-top:-8.4pt;width:519.15pt;height:108pt;z-index:251658240" coordorigin="900,720" coordsize="10383,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">
                <v:shapetype id="_x0000_t202" coordsize="21600,21600" o:spt="202" path="m,l,21600r21600,l21600,xe">
                  <v:stroke joinstyle="miter"/>
                  <v:path gradientshapeok="t" o:connecttype="rect"/>
                </v:shapetype>
                <v:shape id="Text Box 3" o:spid="_x0000_s1027" type="#_x0000_t202" style="position:absolute;left:9885;top:720;width:1398;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rsidR="00C12F18" w:rsidRDefault="00C12F18" w:rsidP="00854181">
                        <w:r>
                          <w:object w:dxaOrig="1290" w:dyaOrig="1335">
                            <v:shape id="_x0000_i1026" type="#_x0000_t75" style="width:55.4pt;height:56.1pt">
                              <v:imagedata r:id="rId8" o:title=""/>
                            </v:shape>
                            <o:OLEObject Type="Embed" ProgID="MSPhotoEd.3" ShapeID="_x0000_i1026" DrawAspect="Content" ObjectID="_1826435194" r:id="rId11"/>
                          </w:object>
                        </w:r>
                      </w:p>
                    </w:txbxContent>
                  </v:textbox>
                </v:shape>
                <v:shape id="Text Box 4" o:spid="_x0000_s1028" type="#_x0000_t202" style="position:absolute;left:1980;top:900;width:8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C12F18" w:rsidRPr="008826AE" w:rsidRDefault="00C12F18" w:rsidP="00854181">
                        <w:pPr>
                          <w:jc w:val="center"/>
                          <w:rPr>
                            <w:b/>
                            <w:sz w:val="28"/>
                            <w:szCs w:val="28"/>
                            <w:lang w:val="en-GB"/>
                          </w:rPr>
                        </w:pPr>
                        <w:proofErr w:type="spellStart"/>
                        <w:r w:rsidRPr="008826AE">
                          <w:rPr>
                            <w:b/>
                            <w:sz w:val="28"/>
                            <w:szCs w:val="28"/>
                            <w:lang w:val="en-GB"/>
                          </w:rPr>
                          <w:t>Republika</w:t>
                        </w:r>
                        <w:proofErr w:type="spellEnd"/>
                        <w:r w:rsidRPr="008826AE">
                          <w:rPr>
                            <w:b/>
                            <w:sz w:val="28"/>
                            <w:szCs w:val="28"/>
                            <w:lang w:val="en-GB"/>
                          </w:rPr>
                          <w:t xml:space="preserve"> e </w:t>
                        </w:r>
                        <w:proofErr w:type="spellStart"/>
                        <w:r w:rsidRPr="008826AE">
                          <w:rPr>
                            <w:b/>
                            <w:sz w:val="28"/>
                            <w:szCs w:val="28"/>
                            <w:lang w:val="en-GB"/>
                          </w:rPr>
                          <w:t>Kosovës</w:t>
                        </w:r>
                        <w:proofErr w:type="spellEnd"/>
                        <w:r w:rsidRPr="008826AE">
                          <w:rPr>
                            <w:b/>
                            <w:sz w:val="28"/>
                            <w:szCs w:val="28"/>
                            <w:lang w:val="en-GB"/>
                          </w:rPr>
                          <w:t xml:space="preserve"> / </w:t>
                        </w:r>
                        <w:proofErr w:type="spellStart"/>
                        <w:r w:rsidRPr="008826AE">
                          <w:rPr>
                            <w:b/>
                            <w:sz w:val="28"/>
                            <w:szCs w:val="28"/>
                            <w:lang w:val="en-GB"/>
                          </w:rPr>
                          <w:t>Republika</w:t>
                        </w:r>
                        <w:proofErr w:type="spellEnd"/>
                        <w:r w:rsidRPr="008826AE">
                          <w:rPr>
                            <w:b/>
                            <w:sz w:val="28"/>
                            <w:szCs w:val="28"/>
                            <w:lang w:val="en-GB"/>
                          </w:rPr>
                          <w:t xml:space="preserve"> Kosovo / Republic of Kosovo</w:t>
                        </w: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proofErr w:type="spellStart"/>
                        <w:r w:rsidRPr="008826AE">
                          <w:rPr>
                            <w:b/>
                            <w:sz w:val="20"/>
                            <w:szCs w:val="20"/>
                            <w:lang w:val="en-GB"/>
                          </w:rPr>
                          <w:t>Kuvendi</w:t>
                        </w:r>
                        <w:proofErr w:type="spellEnd"/>
                        <w:r w:rsidRPr="008826AE">
                          <w:rPr>
                            <w:b/>
                            <w:sz w:val="20"/>
                            <w:szCs w:val="20"/>
                            <w:lang w:val="en-GB"/>
                          </w:rPr>
                          <w:t xml:space="preserve"> </w:t>
                        </w:r>
                        <w:proofErr w:type="spellStart"/>
                        <w:r w:rsidRPr="008826AE">
                          <w:rPr>
                            <w:b/>
                            <w:sz w:val="20"/>
                            <w:szCs w:val="20"/>
                            <w:lang w:val="en-GB"/>
                          </w:rPr>
                          <w:t>Komunal</w:t>
                        </w:r>
                        <w:proofErr w:type="spellEnd"/>
                        <w:r w:rsidRPr="008826AE">
                          <w:rPr>
                            <w:b/>
                            <w:sz w:val="20"/>
                            <w:szCs w:val="20"/>
                            <w:lang w:val="en-GB"/>
                          </w:rPr>
                          <w:t xml:space="preserve"> Rahovec/</w:t>
                        </w:r>
                        <w:proofErr w:type="spellStart"/>
                        <w:r w:rsidRPr="008826AE">
                          <w:rPr>
                            <w:b/>
                            <w:sz w:val="20"/>
                            <w:szCs w:val="20"/>
                            <w:lang w:val="en-GB"/>
                          </w:rPr>
                          <w:t>Skupština</w:t>
                        </w:r>
                        <w:proofErr w:type="spellEnd"/>
                        <w:r w:rsidRPr="008826AE">
                          <w:rPr>
                            <w:b/>
                            <w:sz w:val="20"/>
                            <w:szCs w:val="20"/>
                            <w:lang w:val="en-GB"/>
                          </w:rPr>
                          <w:t xml:space="preserve"> </w:t>
                        </w:r>
                        <w:proofErr w:type="spellStart"/>
                        <w:r w:rsidRPr="008826AE">
                          <w:rPr>
                            <w:b/>
                            <w:sz w:val="20"/>
                            <w:szCs w:val="20"/>
                            <w:lang w:val="en-GB"/>
                          </w:rPr>
                          <w:t>Opštine</w:t>
                        </w:r>
                        <w:proofErr w:type="spellEnd"/>
                        <w:r w:rsidRPr="008826AE">
                          <w:rPr>
                            <w:b/>
                            <w:sz w:val="20"/>
                            <w:szCs w:val="20"/>
                            <w:lang w:val="en-GB"/>
                          </w:rPr>
                          <w:t xml:space="preserve"> </w:t>
                        </w:r>
                        <w:proofErr w:type="spellStart"/>
                        <w:r w:rsidRPr="008826AE">
                          <w:rPr>
                            <w:b/>
                            <w:sz w:val="20"/>
                            <w:szCs w:val="20"/>
                            <w:lang w:val="en-GB"/>
                          </w:rPr>
                          <w:t>Orahovac</w:t>
                        </w:r>
                        <w:proofErr w:type="spellEnd"/>
                        <w:r w:rsidRPr="008826AE">
                          <w:rPr>
                            <w:b/>
                            <w:sz w:val="20"/>
                            <w:szCs w:val="20"/>
                            <w:lang w:val="en-GB"/>
                          </w:rPr>
                          <w:t>/</w:t>
                        </w:r>
                        <w:r>
                          <w:rPr>
                            <w:b/>
                            <w:sz w:val="20"/>
                            <w:szCs w:val="20"/>
                            <w:lang w:val="en-GB"/>
                          </w:rPr>
                          <w:t>Municipal Assembly 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proofErr w:type="spellStart"/>
                        <w:r w:rsidRPr="008826AE">
                          <w:rPr>
                            <w:b/>
                            <w:sz w:val="20"/>
                            <w:szCs w:val="20"/>
                            <w:lang w:val="en-GB"/>
                          </w:rPr>
                          <w:t>Kuvendi</w:t>
                        </w:r>
                        <w:proofErr w:type="spellEnd"/>
                        <w:r w:rsidRPr="008826AE">
                          <w:rPr>
                            <w:b/>
                            <w:sz w:val="20"/>
                            <w:szCs w:val="20"/>
                            <w:lang w:val="en-GB"/>
                          </w:rPr>
                          <w:t xml:space="preserve"> </w:t>
                        </w:r>
                        <w:proofErr w:type="spellStart"/>
                        <w:r w:rsidRPr="008826AE">
                          <w:rPr>
                            <w:b/>
                            <w:sz w:val="20"/>
                            <w:szCs w:val="20"/>
                            <w:lang w:val="en-GB"/>
                          </w:rPr>
                          <w:t>Komunal</w:t>
                        </w:r>
                        <w:proofErr w:type="spellEnd"/>
                        <w:r w:rsidRPr="008826AE">
                          <w:rPr>
                            <w:b/>
                            <w:sz w:val="20"/>
                            <w:szCs w:val="20"/>
                            <w:lang w:val="en-GB"/>
                          </w:rPr>
                          <w:t xml:space="preserve"> Rahovec/</w:t>
                        </w:r>
                        <w:proofErr w:type="spellStart"/>
                        <w:r w:rsidRPr="008826AE">
                          <w:rPr>
                            <w:b/>
                            <w:sz w:val="20"/>
                            <w:szCs w:val="20"/>
                            <w:lang w:val="en-GB"/>
                          </w:rPr>
                          <w:t>Skupština</w:t>
                        </w:r>
                        <w:proofErr w:type="spellEnd"/>
                        <w:r w:rsidRPr="008826AE">
                          <w:rPr>
                            <w:b/>
                            <w:sz w:val="20"/>
                            <w:szCs w:val="20"/>
                            <w:lang w:val="en-GB"/>
                          </w:rPr>
                          <w:t xml:space="preserve"> </w:t>
                        </w:r>
                        <w:proofErr w:type="spellStart"/>
                        <w:r w:rsidRPr="008826AE">
                          <w:rPr>
                            <w:b/>
                            <w:sz w:val="20"/>
                            <w:szCs w:val="20"/>
                            <w:lang w:val="en-GB"/>
                          </w:rPr>
                          <w:t>Opštine</w:t>
                        </w:r>
                        <w:proofErr w:type="spellEnd"/>
                        <w:r w:rsidRPr="008826AE">
                          <w:rPr>
                            <w:b/>
                            <w:sz w:val="20"/>
                            <w:szCs w:val="20"/>
                            <w:lang w:val="en-GB"/>
                          </w:rPr>
                          <w:t xml:space="preserve"> </w:t>
                        </w:r>
                        <w:proofErr w:type="spellStart"/>
                        <w:r w:rsidRPr="008826AE">
                          <w:rPr>
                            <w:b/>
                            <w:sz w:val="20"/>
                            <w:szCs w:val="20"/>
                            <w:lang w:val="en-GB"/>
                          </w:rPr>
                          <w:t>Orahovac</w:t>
                        </w:r>
                        <w:proofErr w:type="spellEnd"/>
                        <w:r w:rsidRPr="008826AE">
                          <w:rPr>
                            <w:b/>
                            <w:sz w:val="20"/>
                            <w:szCs w:val="20"/>
                            <w:lang w:val="en-GB"/>
                          </w:rPr>
                          <w:t>/</w:t>
                        </w:r>
                        <w:r>
                          <w:rPr>
                            <w:b/>
                            <w:sz w:val="20"/>
                            <w:szCs w:val="20"/>
                            <w:lang w:val="en-GB"/>
                          </w:rPr>
                          <w:t>Municipal Assembly Rahovec</w:t>
                        </w:r>
                      </w:p>
                    </w:txbxContent>
                  </v:textbox>
                </v:shape>
                <v:shape id="Text Box 5" o:spid="_x0000_s1029" type="#_x0000_t202" style="position:absolute;left:900;top:78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v:textbox>
                </v:shape>
                <v:shape id="Text Box 6" o:spid="_x0000_s1030" type="#_x0000_t202" style="position:absolute;left:2700;top:1800;width:666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647C45" w:rsidRPr="00313769" w:rsidRDefault="00647C45" w:rsidP="00647C45">
                        <w:pPr>
                          <w:jc w:val="center"/>
                          <w:rPr>
                            <w:rFonts w:asciiTheme="minorHAnsi" w:hAnsiTheme="minorHAnsi" w:cstheme="minorHAnsi"/>
                          </w:rPr>
                        </w:pPr>
                        <w:r w:rsidRPr="00313769">
                          <w:rPr>
                            <w:rFonts w:asciiTheme="minorHAnsi" w:hAnsiTheme="minorHAnsi" w:cstheme="minorHAnsi"/>
                            <w:b/>
                          </w:rPr>
                          <w:t>Drejtoria për Ekonomi, Zhvillim dhe Turizëm</w:t>
                        </w:r>
                      </w:p>
                      <w:p w:rsidR="00647C45" w:rsidRPr="00313769" w:rsidRDefault="00647C45" w:rsidP="00647C45">
                        <w:pPr>
                          <w:jc w:val="center"/>
                          <w:rPr>
                            <w:rFonts w:asciiTheme="minorHAnsi" w:hAnsiTheme="minorHAnsi" w:cstheme="minorHAnsi"/>
                            <w:b/>
                          </w:rPr>
                        </w:pPr>
                        <w:r w:rsidRPr="00313769">
                          <w:rPr>
                            <w:rFonts w:asciiTheme="minorHAnsi" w:hAnsiTheme="minorHAnsi" w:cstheme="minorHAnsi"/>
                            <w:b/>
                          </w:rPr>
                          <w:t>Odeljenje za Privredu, Razvoj i Turizam</w:t>
                        </w:r>
                      </w:p>
                      <w:p w:rsidR="00647C45" w:rsidRPr="00313769" w:rsidRDefault="00647C45" w:rsidP="00647C45">
                        <w:pPr>
                          <w:jc w:val="center"/>
                          <w:rPr>
                            <w:rFonts w:asciiTheme="minorHAnsi" w:hAnsiTheme="minorHAnsi" w:cstheme="minorHAnsi"/>
                            <w:b/>
                          </w:rPr>
                        </w:pPr>
                        <w:r w:rsidRPr="00313769">
                          <w:rPr>
                            <w:rFonts w:asciiTheme="minorHAnsi" w:hAnsiTheme="minorHAnsi" w:cstheme="minorHAnsi"/>
                            <w:b/>
                          </w:rPr>
                          <w:t>Department of Economy, Development and Tourism</w:t>
                        </w:r>
                      </w:p>
                      <w:p w:rsidR="00C12F18" w:rsidRPr="00666BED" w:rsidRDefault="00C12F18" w:rsidP="00854181">
                        <w:pPr>
                          <w:jc w:val="center"/>
                          <w:rPr>
                            <w:b/>
                          </w:rPr>
                        </w:pPr>
                      </w:p>
                    </w:txbxContent>
                  </v:textbox>
                </v:shape>
                <v:line id="Line 7" o:spid="_x0000_s1031" style="position:absolute;visibility:visible;mso-wrap-style:square" from="2880,2880" to="9180,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" strokeweight="4.5pt">
                  <v:stroke linestyle="thinThick"/>
                </v:line>
              </v:group>
            </w:pict>
          </mc:Fallback>
        </mc:AlternateContent>
      </w:r>
    </w:p>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Default="00854181" w:rsidP="00854181"/>
    <w:p w:rsidR="00114858" w:rsidRPr="009B0DCB" w:rsidRDefault="00114858" w:rsidP="00A804F8"/>
    <w:p w:rsidR="009D1FFD" w:rsidRPr="00E1369A" w:rsidRDefault="009D1FFD" w:rsidP="00094E2E">
      <w:pPr>
        <w:pStyle w:val="NoSpacing"/>
        <w:spacing w:before="0" w:beforeAutospacing="0"/>
        <w:jc w:val="center"/>
        <w:rPr>
          <w:rFonts w:asciiTheme="minorHAnsi" w:hAnsiTheme="minorHAnsi" w:cstheme="minorHAns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7693"/>
      </w:tblGrid>
      <w:tr w:rsidR="009D1FFD" w:rsidRPr="00B361C2" w:rsidTr="00BC71B2">
        <w:trPr>
          <w:trHeight w:val="352"/>
        </w:trPr>
        <w:tc>
          <w:tcPr>
            <w:tcW w:w="1560" w:type="dxa"/>
          </w:tcPr>
          <w:p w:rsidR="009D1FFD" w:rsidRPr="00B361C2" w:rsidRDefault="00094E2E" w:rsidP="00094E2E">
            <w:pPr>
              <w:pStyle w:val="NoSpacing"/>
              <w:rPr>
                <w:rFonts w:asciiTheme="minorHAnsi" w:hAnsiTheme="minorHAnsi" w:cstheme="minorHAnsi"/>
                <w:b/>
                <w:sz w:val="24"/>
                <w:szCs w:val="24"/>
              </w:rPr>
            </w:pPr>
            <w:proofErr w:type="spellStart"/>
            <w:r w:rsidRPr="00B361C2">
              <w:rPr>
                <w:rFonts w:asciiTheme="minorHAnsi" w:hAnsiTheme="minorHAnsi" w:cstheme="minorHAnsi"/>
                <w:b/>
                <w:sz w:val="24"/>
                <w:szCs w:val="24"/>
              </w:rPr>
              <w:t>Datë</w:t>
            </w:r>
            <w:proofErr w:type="spellEnd"/>
            <w:r w:rsidR="00647C45" w:rsidRPr="00B361C2">
              <w:rPr>
                <w:rFonts w:asciiTheme="minorHAnsi" w:hAnsiTheme="minorHAnsi" w:cstheme="minorHAnsi"/>
                <w:b/>
                <w:sz w:val="24"/>
                <w:szCs w:val="24"/>
              </w:rPr>
              <w:t>:</w:t>
            </w:r>
          </w:p>
        </w:tc>
        <w:tc>
          <w:tcPr>
            <w:tcW w:w="7796" w:type="dxa"/>
          </w:tcPr>
          <w:p w:rsidR="00FF130D" w:rsidRPr="00B361C2" w:rsidRDefault="00946964" w:rsidP="00615226">
            <w:pPr>
              <w:pStyle w:val="NoSpacing"/>
              <w:rPr>
                <w:rFonts w:asciiTheme="minorHAnsi" w:hAnsiTheme="minorHAnsi" w:cstheme="minorHAnsi"/>
                <w:sz w:val="24"/>
                <w:szCs w:val="24"/>
              </w:rPr>
            </w:pPr>
            <w:r>
              <w:rPr>
                <w:rFonts w:asciiTheme="minorHAnsi" w:hAnsiTheme="minorHAnsi" w:cstheme="minorHAnsi"/>
                <w:sz w:val="24"/>
                <w:szCs w:val="24"/>
              </w:rPr>
              <w:t>01.12.2025</w:t>
            </w:r>
          </w:p>
        </w:tc>
      </w:tr>
      <w:tr w:rsidR="009D1FFD" w:rsidRPr="00B361C2" w:rsidTr="00BC71B2">
        <w:trPr>
          <w:trHeight w:val="415"/>
        </w:trPr>
        <w:tc>
          <w:tcPr>
            <w:tcW w:w="1560" w:type="dxa"/>
          </w:tcPr>
          <w:p w:rsidR="009D1FFD" w:rsidRPr="00B361C2" w:rsidRDefault="009D1FFD" w:rsidP="00094E2E">
            <w:pPr>
              <w:pStyle w:val="NoSpacing"/>
              <w:rPr>
                <w:rFonts w:asciiTheme="minorHAnsi" w:hAnsiTheme="minorHAnsi" w:cstheme="minorHAnsi"/>
                <w:b/>
                <w:sz w:val="24"/>
                <w:szCs w:val="24"/>
              </w:rPr>
            </w:pPr>
            <w:proofErr w:type="spellStart"/>
            <w:r w:rsidRPr="00B361C2">
              <w:rPr>
                <w:rFonts w:asciiTheme="minorHAnsi" w:hAnsiTheme="minorHAnsi" w:cstheme="minorHAnsi"/>
                <w:b/>
                <w:sz w:val="24"/>
                <w:szCs w:val="24"/>
              </w:rPr>
              <w:t>Për</w:t>
            </w:r>
            <w:proofErr w:type="spellEnd"/>
            <w:r w:rsidR="00647C45" w:rsidRPr="00B361C2">
              <w:rPr>
                <w:rFonts w:asciiTheme="minorHAnsi" w:hAnsiTheme="minorHAnsi" w:cstheme="minorHAnsi"/>
                <w:b/>
                <w:sz w:val="24"/>
                <w:szCs w:val="24"/>
              </w:rPr>
              <w:t>:</w:t>
            </w:r>
          </w:p>
        </w:tc>
        <w:tc>
          <w:tcPr>
            <w:tcW w:w="7796" w:type="dxa"/>
          </w:tcPr>
          <w:p w:rsidR="001D196C" w:rsidRPr="00B361C2" w:rsidRDefault="00F07F88" w:rsidP="00094E2E">
            <w:pPr>
              <w:pStyle w:val="NoSpacing"/>
              <w:rPr>
                <w:rFonts w:asciiTheme="minorHAnsi" w:hAnsiTheme="minorHAnsi" w:cstheme="minorHAnsi"/>
                <w:sz w:val="24"/>
                <w:szCs w:val="24"/>
              </w:rPr>
            </w:pPr>
            <w:proofErr w:type="spellStart"/>
            <w:r>
              <w:rPr>
                <w:rFonts w:asciiTheme="minorHAnsi" w:hAnsiTheme="minorHAnsi" w:cstheme="minorHAnsi"/>
                <w:sz w:val="24"/>
                <w:szCs w:val="24"/>
              </w:rPr>
              <w:t>z</w:t>
            </w:r>
            <w:r w:rsidR="001D196C" w:rsidRPr="00B361C2">
              <w:rPr>
                <w:rFonts w:asciiTheme="minorHAnsi" w:hAnsiTheme="minorHAnsi" w:cstheme="minorHAnsi"/>
                <w:sz w:val="24"/>
                <w:szCs w:val="24"/>
              </w:rPr>
              <w:t>.Smajl</w:t>
            </w:r>
            <w:proofErr w:type="spellEnd"/>
            <w:r w:rsidR="001D196C" w:rsidRPr="00B361C2">
              <w:rPr>
                <w:rFonts w:asciiTheme="minorHAnsi" w:hAnsiTheme="minorHAnsi" w:cstheme="minorHAnsi"/>
                <w:sz w:val="24"/>
                <w:szCs w:val="24"/>
              </w:rPr>
              <w:t xml:space="preserve"> </w:t>
            </w:r>
            <w:r w:rsidR="004B1BCB" w:rsidRPr="00B361C2">
              <w:rPr>
                <w:rFonts w:asciiTheme="minorHAnsi" w:hAnsiTheme="minorHAnsi" w:cstheme="minorHAnsi"/>
                <w:sz w:val="24"/>
                <w:szCs w:val="24"/>
              </w:rPr>
              <w:t>Latifi,</w:t>
            </w:r>
            <w:r w:rsidR="00554D20" w:rsidRPr="00B361C2">
              <w:rPr>
                <w:rFonts w:asciiTheme="minorHAnsi" w:hAnsiTheme="minorHAnsi" w:cstheme="minorHAnsi"/>
                <w:sz w:val="24"/>
                <w:szCs w:val="24"/>
              </w:rPr>
              <w:t xml:space="preserve"> </w:t>
            </w:r>
            <w:proofErr w:type="spellStart"/>
            <w:r w:rsidR="004B1BCB" w:rsidRPr="00B361C2">
              <w:rPr>
                <w:rFonts w:asciiTheme="minorHAnsi" w:hAnsiTheme="minorHAnsi" w:cstheme="minorHAnsi"/>
                <w:sz w:val="24"/>
                <w:szCs w:val="24"/>
              </w:rPr>
              <w:t>Kryetar</w:t>
            </w:r>
            <w:proofErr w:type="spellEnd"/>
            <w:r w:rsidR="004B1BCB" w:rsidRPr="00B361C2">
              <w:rPr>
                <w:rFonts w:asciiTheme="minorHAnsi" w:hAnsiTheme="minorHAnsi" w:cstheme="minorHAnsi"/>
                <w:sz w:val="24"/>
                <w:szCs w:val="24"/>
              </w:rPr>
              <w:t xml:space="preserve"> i</w:t>
            </w:r>
            <w:r w:rsidR="001D196C" w:rsidRPr="00B361C2">
              <w:rPr>
                <w:rFonts w:asciiTheme="minorHAnsi" w:hAnsiTheme="minorHAnsi" w:cstheme="minorHAnsi"/>
                <w:sz w:val="24"/>
                <w:szCs w:val="24"/>
              </w:rPr>
              <w:t xml:space="preserve"> </w:t>
            </w:r>
            <w:proofErr w:type="spellStart"/>
            <w:r w:rsidR="001D196C" w:rsidRPr="00B361C2">
              <w:rPr>
                <w:rFonts w:asciiTheme="minorHAnsi" w:hAnsiTheme="minorHAnsi" w:cstheme="minorHAnsi"/>
                <w:sz w:val="24"/>
                <w:szCs w:val="24"/>
              </w:rPr>
              <w:t>Komunës</w:t>
            </w:r>
            <w:proofErr w:type="spellEnd"/>
          </w:p>
        </w:tc>
      </w:tr>
      <w:tr w:rsidR="009D1FFD" w:rsidRPr="00B361C2" w:rsidTr="00BC71B2">
        <w:trPr>
          <w:trHeight w:val="421"/>
        </w:trPr>
        <w:tc>
          <w:tcPr>
            <w:tcW w:w="1560" w:type="dxa"/>
          </w:tcPr>
          <w:p w:rsidR="009D1FFD" w:rsidRPr="00B361C2" w:rsidRDefault="009D1FFD" w:rsidP="00094E2E">
            <w:pPr>
              <w:pStyle w:val="NoSpacing"/>
              <w:rPr>
                <w:rFonts w:asciiTheme="minorHAnsi" w:hAnsiTheme="minorHAnsi" w:cstheme="minorHAnsi"/>
                <w:b/>
                <w:sz w:val="24"/>
                <w:szCs w:val="24"/>
              </w:rPr>
            </w:pPr>
            <w:proofErr w:type="spellStart"/>
            <w:r w:rsidRPr="00B361C2">
              <w:rPr>
                <w:rFonts w:asciiTheme="minorHAnsi" w:hAnsiTheme="minorHAnsi" w:cstheme="minorHAnsi"/>
                <w:b/>
                <w:sz w:val="24"/>
                <w:szCs w:val="24"/>
              </w:rPr>
              <w:t>Nga</w:t>
            </w:r>
            <w:proofErr w:type="spellEnd"/>
            <w:r w:rsidR="00647C45" w:rsidRPr="00B361C2">
              <w:rPr>
                <w:rFonts w:asciiTheme="minorHAnsi" w:hAnsiTheme="minorHAnsi" w:cstheme="minorHAnsi"/>
                <w:b/>
                <w:sz w:val="24"/>
                <w:szCs w:val="24"/>
              </w:rPr>
              <w:t>:</w:t>
            </w:r>
          </w:p>
        </w:tc>
        <w:tc>
          <w:tcPr>
            <w:tcW w:w="7796" w:type="dxa"/>
          </w:tcPr>
          <w:p w:rsidR="009D1FFD" w:rsidRPr="00B361C2" w:rsidRDefault="004B1BCB" w:rsidP="00094E2E">
            <w:pPr>
              <w:pStyle w:val="NoSpacing"/>
              <w:rPr>
                <w:rFonts w:asciiTheme="minorHAnsi" w:hAnsiTheme="minorHAnsi" w:cstheme="minorHAnsi"/>
                <w:sz w:val="24"/>
                <w:szCs w:val="24"/>
              </w:rPr>
            </w:pPr>
            <w:r w:rsidRPr="00B361C2">
              <w:rPr>
                <w:rFonts w:asciiTheme="minorHAnsi" w:hAnsiTheme="minorHAnsi" w:cstheme="minorHAnsi"/>
                <w:sz w:val="24"/>
                <w:szCs w:val="24"/>
              </w:rPr>
              <w:t>Erhan Morina</w:t>
            </w:r>
            <w:r w:rsidR="00EF78A8" w:rsidRPr="00B361C2">
              <w:rPr>
                <w:rFonts w:asciiTheme="minorHAnsi" w:hAnsiTheme="minorHAnsi" w:cstheme="minorHAnsi"/>
                <w:sz w:val="24"/>
                <w:szCs w:val="24"/>
              </w:rPr>
              <w:t>-</w:t>
            </w:r>
            <w:proofErr w:type="spellStart"/>
            <w:r w:rsidR="00EF78A8" w:rsidRPr="00B361C2">
              <w:rPr>
                <w:rFonts w:asciiTheme="minorHAnsi" w:hAnsiTheme="minorHAnsi" w:cstheme="minorHAnsi"/>
                <w:sz w:val="24"/>
                <w:szCs w:val="24"/>
              </w:rPr>
              <w:t>Drejtor</w:t>
            </w:r>
            <w:proofErr w:type="spellEnd"/>
            <w:r w:rsidR="00EF78A8" w:rsidRPr="00B361C2">
              <w:rPr>
                <w:rFonts w:asciiTheme="minorHAnsi" w:hAnsiTheme="minorHAnsi" w:cstheme="minorHAnsi"/>
                <w:sz w:val="24"/>
                <w:szCs w:val="24"/>
              </w:rPr>
              <w:t xml:space="preserve"> </w:t>
            </w:r>
            <w:proofErr w:type="spellStart"/>
            <w:r w:rsidR="00EF78A8" w:rsidRPr="00B361C2">
              <w:rPr>
                <w:rFonts w:asciiTheme="minorHAnsi" w:hAnsiTheme="minorHAnsi" w:cstheme="minorHAnsi"/>
                <w:sz w:val="24"/>
                <w:szCs w:val="24"/>
              </w:rPr>
              <w:t>për</w:t>
            </w:r>
            <w:proofErr w:type="spellEnd"/>
            <w:r w:rsidR="00EF78A8" w:rsidRPr="00B361C2">
              <w:rPr>
                <w:rFonts w:asciiTheme="minorHAnsi" w:hAnsiTheme="minorHAnsi" w:cstheme="minorHAnsi"/>
                <w:sz w:val="24"/>
                <w:szCs w:val="24"/>
              </w:rPr>
              <w:t xml:space="preserve"> </w:t>
            </w:r>
            <w:proofErr w:type="spellStart"/>
            <w:r w:rsidR="00EF78A8" w:rsidRPr="00B361C2">
              <w:rPr>
                <w:rFonts w:asciiTheme="minorHAnsi" w:hAnsiTheme="minorHAnsi" w:cstheme="minorHAnsi"/>
                <w:sz w:val="24"/>
                <w:szCs w:val="24"/>
              </w:rPr>
              <w:t>Ekonomi</w:t>
            </w:r>
            <w:proofErr w:type="spellEnd"/>
            <w:r w:rsidR="00EF78A8" w:rsidRPr="00B361C2">
              <w:rPr>
                <w:rFonts w:asciiTheme="minorHAnsi" w:hAnsiTheme="minorHAnsi" w:cstheme="minorHAnsi"/>
                <w:sz w:val="24"/>
                <w:szCs w:val="24"/>
              </w:rPr>
              <w:t xml:space="preserve">, </w:t>
            </w:r>
            <w:proofErr w:type="spellStart"/>
            <w:r w:rsidR="00EF78A8" w:rsidRPr="00B361C2">
              <w:rPr>
                <w:rFonts w:asciiTheme="minorHAnsi" w:hAnsiTheme="minorHAnsi" w:cstheme="minorHAnsi"/>
                <w:sz w:val="24"/>
                <w:szCs w:val="24"/>
              </w:rPr>
              <w:t>Z</w:t>
            </w:r>
            <w:r w:rsidR="001D196C" w:rsidRPr="00B361C2">
              <w:rPr>
                <w:rFonts w:asciiTheme="minorHAnsi" w:hAnsiTheme="minorHAnsi" w:cstheme="minorHAnsi"/>
                <w:sz w:val="24"/>
                <w:szCs w:val="24"/>
              </w:rPr>
              <w:t>hvillim</w:t>
            </w:r>
            <w:proofErr w:type="spellEnd"/>
            <w:r w:rsidR="001D196C" w:rsidRPr="00B361C2">
              <w:rPr>
                <w:rFonts w:asciiTheme="minorHAnsi" w:hAnsiTheme="minorHAnsi" w:cstheme="minorHAnsi"/>
                <w:sz w:val="24"/>
                <w:szCs w:val="24"/>
              </w:rPr>
              <w:t xml:space="preserve"> dhe </w:t>
            </w:r>
            <w:proofErr w:type="spellStart"/>
            <w:r w:rsidR="001D196C" w:rsidRPr="00B361C2">
              <w:rPr>
                <w:rFonts w:asciiTheme="minorHAnsi" w:hAnsiTheme="minorHAnsi" w:cstheme="minorHAnsi"/>
                <w:sz w:val="24"/>
                <w:szCs w:val="24"/>
              </w:rPr>
              <w:t>Turizëm</w:t>
            </w:r>
            <w:proofErr w:type="spellEnd"/>
          </w:p>
        </w:tc>
      </w:tr>
      <w:tr w:rsidR="009D1FFD" w:rsidRPr="00B361C2" w:rsidTr="005436EB">
        <w:trPr>
          <w:trHeight w:val="575"/>
        </w:trPr>
        <w:tc>
          <w:tcPr>
            <w:tcW w:w="1560" w:type="dxa"/>
          </w:tcPr>
          <w:p w:rsidR="009D1FFD" w:rsidRPr="00B361C2" w:rsidRDefault="00F351CD" w:rsidP="00094E2E">
            <w:pPr>
              <w:pStyle w:val="NoSpacing"/>
              <w:rPr>
                <w:rFonts w:asciiTheme="minorHAnsi" w:hAnsiTheme="minorHAnsi" w:cstheme="minorHAnsi"/>
                <w:b/>
                <w:sz w:val="24"/>
                <w:szCs w:val="24"/>
              </w:rPr>
            </w:pPr>
            <w:proofErr w:type="spellStart"/>
            <w:r w:rsidRPr="00B361C2">
              <w:rPr>
                <w:rFonts w:asciiTheme="minorHAnsi" w:hAnsiTheme="minorHAnsi" w:cstheme="minorHAnsi"/>
                <w:b/>
                <w:sz w:val="24"/>
                <w:szCs w:val="24"/>
              </w:rPr>
              <w:t>Lënda</w:t>
            </w:r>
            <w:proofErr w:type="spellEnd"/>
            <w:r w:rsidR="00647C45" w:rsidRPr="00B361C2">
              <w:rPr>
                <w:rFonts w:asciiTheme="minorHAnsi" w:hAnsiTheme="minorHAnsi" w:cstheme="minorHAnsi"/>
                <w:b/>
                <w:sz w:val="24"/>
                <w:szCs w:val="24"/>
              </w:rPr>
              <w:t>:</w:t>
            </w:r>
          </w:p>
        </w:tc>
        <w:tc>
          <w:tcPr>
            <w:tcW w:w="7796" w:type="dxa"/>
          </w:tcPr>
          <w:p w:rsidR="005436EB" w:rsidRPr="00B361C2" w:rsidRDefault="00946964" w:rsidP="00094E2E">
            <w:pPr>
              <w:pStyle w:val="NoSpacing"/>
              <w:rPr>
                <w:rFonts w:asciiTheme="minorHAnsi" w:hAnsiTheme="minorHAnsi" w:cstheme="minorHAnsi"/>
                <w:b/>
                <w:sz w:val="24"/>
                <w:szCs w:val="24"/>
              </w:rPr>
            </w:pPr>
            <w:proofErr w:type="spellStart"/>
            <w:r>
              <w:rPr>
                <w:rFonts w:asciiTheme="minorHAnsi" w:hAnsiTheme="minorHAnsi" w:cstheme="minorHAnsi"/>
                <w:b/>
                <w:sz w:val="24"/>
                <w:szCs w:val="24"/>
              </w:rPr>
              <w:t>Plani</w:t>
            </w:r>
            <w:proofErr w:type="spellEnd"/>
            <w:r>
              <w:rPr>
                <w:rFonts w:asciiTheme="minorHAnsi" w:hAnsiTheme="minorHAnsi" w:cstheme="minorHAnsi"/>
                <w:b/>
                <w:sz w:val="24"/>
                <w:szCs w:val="24"/>
              </w:rPr>
              <w:t xml:space="preserve"> i </w:t>
            </w:r>
            <w:proofErr w:type="spellStart"/>
            <w:r>
              <w:rPr>
                <w:rFonts w:asciiTheme="minorHAnsi" w:hAnsiTheme="minorHAnsi" w:cstheme="minorHAnsi"/>
                <w:b/>
                <w:sz w:val="24"/>
                <w:szCs w:val="24"/>
              </w:rPr>
              <w:t>punës</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për</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vitin</w:t>
            </w:r>
            <w:proofErr w:type="spellEnd"/>
            <w:r>
              <w:rPr>
                <w:rFonts w:asciiTheme="minorHAnsi" w:hAnsiTheme="minorHAnsi" w:cstheme="minorHAnsi"/>
                <w:b/>
                <w:sz w:val="24"/>
                <w:szCs w:val="24"/>
              </w:rPr>
              <w:t xml:space="preserve"> 2026</w:t>
            </w:r>
          </w:p>
        </w:tc>
      </w:tr>
    </w:tbl>
    <w:p w:rsidR="00D1765A" w:rsidRPr="00E62D44" w:rsidRDefault="00D1765A" w:rsidP="00D72282">
      <w:pPr>
        <w:spacing w:line="360" w:lineRule="auto"/>
        <w:rPr>
          <w:rFonts w:asciiTheme="minorHAnsi" w:hAnsiTheme="minorHAnsi"/>
          <w:b/>
          <w:sz w:val="22"/>
          <w:szCs w:val="22"/>
        </w:rPr>
      </w:pPr>
    </w:p>
    <w:p w:rsidR="005436EB" w:rsidRPr="00E62D44" w:rsidRDefault="005436EB" w:rsidP="003B2818">
      <w:pPr>
        <w:pStyle w:val="Heading1"/>
        <w:shd w:val="clear" w:color="auto" w:fill="E5B8B7" w:themeFill="accent2" w:themeFillTint="66"/>
        <w:spacing w:line="276" w:lineRule="auto"/>
        <w:rPr>
          <w:rFonts w:asciiTheme="minorHAnsi" w:hAnsiTheme="minorHAnsi"/>
          <w:sz w:val="22"/>
          <w:szCs w:val="22"/>
        </w:rPr>
      </w:pPr>
      <w:bookmarkStart w:id="0" w:name="_Toc86658745"/>
      <w:r w:rsidRPr="00E62D44">
        <w:rPr>
          <w:rFonts w:asciiTheme="minorHAnsi" w:hAnsiTheme="minorHAnsi"/>
          <w:sz w:val="22"/>
          <w:szCs w:val="22"/>
        </w:rPr>
        <w:t>DREJTORIA PËR EKONOMI, ZHVILLIM DHE TURIZËM</w:t>
      </w:r>
      <w:bookmarkEnd w:id="0"/>
    </w:p>
    <w:p w:rsidR="005436EB" w:rsidRPr="00E62D44" w:rsidRDefault="005436EB" w:rsidP="003B2818">
      <w:pPr>
        <w:spacing w:line="276" w:lineRule="auto"/>
        <w:rPr>
          <w:rFonts w:asciiTheme="minorHAnsi" w:eastAsia="Calibri" w:hAnsiTheme="minorHAnsi"/>
          <w:sz w:val="22"/>
          <w:szCs w:val="22"/>
        </w:rPr>
      </w:pPr>
    </w:p>
    <w:p w:rsidR="005436EB" w:rsidRPr="00E62D44" w:rsidRDefault="005436EB" w:rsidP="003B2818">
      <w:pPr>
        <w:spacing w:after="200" w:line="276" w:lineRule="auto"/>
        <w:rPr>
          <w:rFonts w:asciiTheme="minorHAnsi" w:eastAsia="Calibri" w:hAnsiTheme="minorHAnsi" w:cs="Calibri"/>
          <w:sz w:val="22"/>
          <w:szCs w:val="22"/>
        </w:rPr>
      </w:pPr>
      <w:r w:rsidRPr="00E62D44">
        <w:rPr>
          <w:rFonts w:asciiTheme="minorHAnsi" w:eastAsia="Calibri" w:hAnsiTheme="minorHAnsi" w:cs="Calibri"/>
          <w:sz w:val="22"/>
          <w:szCs w:val="22"/>
        </w:rPr>
        <w:t>Drejtoria për Ekonomi, Zhvillim dhe Turizëm, në kuadër të Komunës së Rahovecit ka një rol kyç në planifikimin, zbatimin, monitorimin dhe vlerësimin e strategjisë së zhvillimit, siguron koordinim vertikal dhe horizontal dhe komunikim me të gjithë aktoret relevantë në proces, si brenda administratës komunale ashtu edhe me nivelin qendror, komunitetin dhe më gjerë.</w:t>
      </w:r>
    </w:p>
    <w:p w:rsidR="005436EB" w:rsidRPr="00E62D44" w:rsidRDefault="005436EB" w:rsidP="003B2818">
      <w:pPr>
        <w:spacing w:after="200" w:line="276" w:lineRule="auto"/>
        <w:rPr>
          <w:rFonts w:asciiTheme="minorHAnsi" w:eastAsia="Calibri" w:hAnsiTheme="minorHAnsi" w:cs="Calibri"/>
          <w:sz w:val="22"/>
          <w:szCs w:val="22"/>
        </w:rPr>
      </w:pPr>
      <w:r w:rsidRPr="00E62D44">
        <w:rPr>
          <w:rFonts w:asciiTheme="minorHAnsi" w:eastAsia="Calibri" w:hAnsiTheme="minorHAnsi" w:cs="Calibri"/>
          <w:sz w:val="22"/>
          <w:szCs w:val="22"/>
        </w:rPr>
        <w:t xml:space="preserve">Drejtoria për Ekonomi, Zhvillim dhe Turizëm do të punojë sipas planit të punës të përgatitur në mënyrë profesionale dhe do të ndërmarrë veprime të përcaktuara qartë dhe harmonizuara me objektivat strategjike të Strategjisë Zhvillimore Komunale si dhe dokumente tjera programore që kanë për qëllim ndikimin në përmirësimin dhe avansimin e zhvillimit të qëndrueshëm ekonomik lokal. Drejtoria për Zhvillim Ekonomik do të ndërmarrë iniciativa të cilat qojnë në arritje të rezultateve konkrete dhe do t’i kushtohet vëmendje komunikimit konstruktiv me të gjitha institucionet relevante në nivel lokal dhe qendror, me donatorë, si dhe investitorë potencial të huaj dhe vendor. </w:t>
      </w:r>
    </w:p>
    <w:p w:rsidR="005436EB" w:rsidRPr="00E62D44" w:rsidRDefault="005436EB" w:rsidP="003B2818">
      <w:pPr>
        <w:spacing w:after="200" w:line="276" w:lineRule="auto"/>
        <w:rPr>
          <w:rFonts w:asciiTheme="minorHAnsi" w:eastAsia="Calibri" w:hAnsiTheme="minorHAnsi" w:cs="Calibri"/>
          <w:sz w:val="22"/>
          <w:szCs w:val="22"/>
        </w:rPr>
      </w:pPr>
      <w:r w:rsidRPr="00E62D44">
        <w:rPr>
          <w:rFonts w:asciiTheme="minorHAnsi" w:eastAsia="Calibri" w:hAnsiTheme="minorHAnsi" w:cs="Calibri"/>
          <w:sz w:val="22"/>
          <w:szCs w:val="22"/>
        </w:rPr>
        <w:t>Një synim tjetër ku do të kemi çasje pro aktive do të jetë joshja e investitorëve vendor dhe të huaj përmes ofrimit të informatave profesionale relevante. Në anën tjetër do të identifikohen bizneset të cilat kanë interesim për të zgjeruar aktivitetin e tyre biznesor dhe për të hyrë në partneritet me investitorë potencial.</w:t>
      </w:r>
    </w:p>
    <w:p w:rsidR="005436EB" w:rsidRPr="00E62D44" w:rsidRDefault="00795E94" w:rsidP="003B2818">
      <w:pPr>
        <w:spacing w:after="200" w:line="276" w:lineRule="auto"/>
        <w:rPr>
          <w:rFonts w:asciiTheme="minorHAnsi" w:eastAsia="Calibri" w:hAnsiTheme="minorHAnsi" w:cs="Calibri"/>
          <w:sz w:val="22"/>
          <w:szCs w:val="22"/>
        </w:rPr>
      </w:pPr>
      <w:r w:rsidRPr="00E62D44">
        <w:rPr>
          <w:rFonts w:asciiTheme="minorHAnsi" w:eastAsia="Calibri" w:hAnsiTheme="minorHAnsi" w:cs="Calibri"/>
          <w:sz w:val="22"/>
          <w:szCs w:val="22"/>
        </w:rPr>
        <w:t>DEZHT</w:t>
      </w:r>
      <w:r w:rsidR="005436EB" w:rsidRPr="00E62D44">
        <w:rPr>
          <w:rFonts w:asciiTheme="minorHAnsi" w:eastAsia="Calibri" w:hAnsiTheme="minorHAnsi" w:cs="Calibri"/>
          <w:sz w:val="22"/>
          <w:szCs w:val="22"/>
        </w:rPr>
        <w:t xml:space="preserve"> do të jetë e kyçur aktivisht edhe sa i përket implementimit të të gjitha projekteve të financuara nga ana e donatorëve të ndryshëm me qëllim të koordinimit të aktiviteteve dhe maksimizimit të efektit </w:t>
      </w:r>
      <w:r w:rsidR="005436EB" w:rsidRPr="00E62D44">
        <w:rPr>
          <w:rFonts w:asciiTheme="minorHAnsi" w:eastAsia="Calibri" w:hAnsiTheme="minorHAnsi" w:cs="Calibri"/>
          <w:sz w:val="22"/>
          <w:szCs w:val="22"/>
        </w:rPr>
        <w:lastRenderedPageBreak/>
        <w:t>të rezultateve të pritshme, e në të njëjtën kohë do të angazhohet edhe për identifikimin e donatorëve të mundshëm potencial në rastet dhe projektet që mund të identifikohen në ndërkohë gjatë kët</w:t>
      </w:r>
      <w:r w:rsidR="000420A1">
        <w:rPr>
          <w:rFonts w:asciiTheme="minorHAnsi" w:eastAsia="Calibri" w:hAnsiTheme="minorHAnsi" w:cs="Calibri"/>
          <w:sz w:val="22"/>
          <w:szCs w:val="22"/>
        </w:rPr>
        <w:t>ij viti</w:t>
      </w:r>
      <w:r w:rsidR="005436EB" w:rsidRPr="00E62D44">
        <w:rPr>
          <w:rFonts w:asciiTheme="minorHAnsi" w:eastAsia="Calibri" w:hAnsiTheme="minorHAnsi" w:cs="Calibri"/>
          <w:sz w:val="22"/>
          <w:szCs w:val="22"/>
        </w:rPr>
        <w:t>.</w:t>
      </w:r>
    </w:p>
    <w:p w:rsidR="005436EB" w:rsidRPr="003B2818" w:rsidRDefault="005436EB" w:rsidP="003B2818">
      <w:pPr>
        <w:shd w:val="clear" w:color="auto" w:fill="C5E0B3"/>
        <w:tabs>
          <w:tab w:val="left" w:pos="7305"/>
        </w:tabs>
        <w:spacing w:after="200" w:line="276" w:lineRule="auto"/>
        <w:rPr>
          <w:rFonts w:asciiTheme="minorHAnsi" w:eastAsia="Calibri" w:hAnsiTheme="minorHAnsi" w:cs="Calibri"/>
          <w:b/>
          <w:color w:val="FFFFFF" w:themeColor="background1"/>
          <w:sz w:val="22"/>
          <w:szCs w:val="22"/>
          <w:u w:val="single"/>
        </w:rPr>
      </w:pPr>
      <w:r w:rsidRPr="00E62D44">
        <w:rPr>
          <w:rFonts w:asciiTheme="minorHAnsi" w:eastAsia="Calibri" w:hAnsiTheme="minorHAnsi" w:cs="Calibri"/>
          <w:b/>
          <w:sz w:val="22"/>
          <w:szCs w:val="22"/>
          <w:u w:val="single"/>
        </w:rPr>
        <w:t>OBJEKTIVAT KRYESORE TË PUNËS</w:t>
      </w:r>
      <w:r w:rsidR="003B2818">
        <w:rPr>
          <w:rFonts w:asciiTheme="minorHAnsi" w:eastAsia="Calibri" w:hAnsiTheme="minorHAnsi" w:cs="Calibri"/>
          <w:b/>
          <w:sz w:val="22"/>
          <w:szCs w:val="22"/>
          <w:u w:val="single"/>
        </w:rPr>
        <w:tab/>
      </w:r>
    </w:p>
    <w:p w:rsidR="00BF66E1" w:rsidRPr="00057E62" w:rsidRDefault="005436EB" w:rsidP="00057E62">
      <w:pPr>
        <w:pStyle w:val="ListParagraph"/>
        <w:numPr>
          <w:ilvl w:val="0"/>
          <w:numId w:val="18"/>
        </w:numPr>
        <w:spacing w:after="120" w:line="276" w:lineRule="auto"/>
        <w:jc w:val="both"/>
        <w:rPr>
          <w:rFonts w:asciiTheme="minorHAnsi" w:hAnsiTheme="minorHAnsi"/>
          <w:b/>
          <w:sz w:val="22"/>
          <w:szCs w:val="22"/>
        </w:rPr>
      </w:pPr>
      <w:r w:rsidRPr="00057E62">
        <w:rPr>
          <w:rFonts w:asciiTheme="minorHAnsi" w:hAnsiTheme="minorHAnsi"/>
          <w:sz w:val="22"/>
          <w:szCs w:val="22"/>
        </w:rPr>
        <w:t>Hulumtimin e mundësive për të siguruar donacione dhe burime të tjera financiare për realizimin e projekteve zhvillimore;</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Hartimin e programeve sipas veprimtarive dhe</w:t>
      </w:r>
      <w:r w:rsidR="00E62D44" w:rsidRPr="00E62D44">
        <w:rPr>
          <w:rFonts w:asciiTheme="minorHAnsi" w:hAnsiTheme="minorHAnsi"/>
          <w:sz w:val="22"/>
          <w:szCs w:val="22"/>
        </w:rPr>
        <w:t xml:space="preserve"> sektorëve të ndryshëm ekonomik</w:t>
      </w:r>
      <w:r w:rsidRPr="00E62D44">
        <w:rPr>
          <w:rFonts w:asciiTheme="minorHAnsi" w:hAnsiTheme="minorHAnsi"/>
          <w:sz w:val="22"/>
          <w:szCs w:val="22"/>
        </w:rPr>
        <w:t xml:space="preserve"> dhe përgatitjen e propozimeve konkrete për projekte të rëndësishme të cilat ndikojnë drejtpërdrejt në zhvillimin e sektorëve të veçantë,</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Ofrimin e shërbimeve për regjistrimin e bizneseve - Qendra e Regjistrimit të Bizneseve;</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Bashkëpunimi dhe koordinimi i projekteve lidhur me Partneritet Publiko Privat;</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Bashkëpunimin me Institucionet Ndërkombëtare dhe organizatave të ndryshme financiare për projekte të ndryshme zhvillimore e sidomos në projekte të investimeve kapitale;</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Koordinimi dhe bashkëpunimi me Organizatat jo Qeveritare që mund të përkrahin me projektet ideore të cilat kanë në fokus promovimin dhe zhvillimin ekonomik lokal;</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Bashkëpunimi i ngushtë me bizneset lokale lidhur me përmirësimin e klimës për të bërë biznes;</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Komunikimin e vazhdueshëm me investitor potencial vendor dhe të huaj përfshirë diasporën me qëllim të informimit lidhur me lehtësirat, planet zhvillimore, projektet dhe mundësitë praktike që ofron Komuna në raport me investitorët;</w:t>
      </w:r>
    </w:p>
    <w:p w:rsidR="00BF66E1" w:rsidRPr="00E62D44" w:rsidRDefault="005436E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hAnsiTheme="minorHAnsi"/>
          <w:sz w:val="22"/>
          <w:szCs w:val="22"/>
        </w:rPr>
        <w:t>Promovimin e potencialeve turistike të komunës së Rahovecit në ndërlidhje me pakot e mundshme turistike në bashkëpuni</w:t>
      </w:r>
      <w:r w:rsidR="00057E62">
        <w:rPr>
          <w:rFonts w:asciiTheme="minorHAnsi" w:hAnsiTheme="minorHAnsi"/>
          <w:sz w:val="22"/>
          <w:szCs w:val="22"/>
        </w:rPr>
        <w:t>m me komunat e tjera të rajonit;</w:t>
      </w:r>
    </w:p>
    <w:p w:rsidR="00BF66E1" w:rsidRPr="00E62D44" w:rsidRDefault="00F10215"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eastAsia="Calibri" w:hAnsiTheme="minorHAnsi"/>
          <w:color w:val="000000" w:themeColor="text1"/>
          <w:sz w:val="22"/>
          <w:szCs w:val="22"/>
        </w:rPr>
        <w:t>Dhënja e pronave komunale përmes ankandeve publike, me qëllim të krijimit dhe zgjerimit të mundësive që pronat komunale të shfrytëzohen për aktivitete afariste.</w:t>
      </w:r>
    </w:p>
    <w:p w:rsidR="00E8475B" w:rsidRPr="00E62D44" w:rsidRDefault="00E8475B" w:rsidP="00057E62">
      <w:pPr>
        <w:pStyle w:val="ListParagraph"/>
        <w:numPr>
          <w:ilvl w:val="0"/>
          <w:numId w:val="18"/>
        </w:numPr>
        <w:spacing w:after="120" w:line="276" w:lineRule="auto"/>
        <w:jc w:val="both"/>
        <w:rPr>
          <w:rFonts w:asciiTheme="minorHAnsi" w:hAnsiTheme="minorHAnsi"/>
          <w:b/>
          <w:sz w:val="22"/>
          <w:szCs w:val="22"/>
        </w:rPr>
      </w:pPr>
      <w:r w:rsidRPr="00E62D44">
        <w:rPr>
          <w:rFonts w:asciiTheme="minorHAnsi" w:eastAsia="Book Antiqua" w:hAnsiTheme="minorHAnsi" w:cs="Book Antiqua"/>
          <w:color w:val="000000" w:themeColor="text1"/>
          <w:sz w:val="22"/>
          <w:szCs w:val="22"/>
          <w:highlight w:val="white"/>
        </w:rPr>
        <w:t>Rritja e projekteve investuese në PPP.</w:t>
      </w:r>
    </w:p>
    <w:p w:rsidR="00E8475B" w:rsidRPr="00E62D44" w:rsidRDefault="00E8475B" w:rsidP="003B2818">
      <w:pPr>
        <w:pStyle w:val="ListParagraph"/>
        <w:spacing w:line="276" w:lineRule="auto"/>
        <w:rPr>
          <w:rFonts w:asciiTheme="minorHAnsi" w:eastAsia="Book Antiqua" w:hAnsiTheme="minorHAnsi" w:cstheme="minorHAnsi"/>
          <w:color w:val="000000" w:themeColor="text1"/>
          <w:sz w:val="22"/>
          <w:szCs w:val="22"/>
        </w:rPr>
      </w:pPr>
    </w:p>
    <w:p w:rsidR="005436EB" w:rsidRPr="00057E62" w:rsidRDefault="00217EDC" w:rsidP="003B2818">
      <w:pPr>
        <w:spacing w:after="200" w:line="276" w:lineRule="auto"/>
        <w:jc w:val="both"/>
        <w:rPr>
          <w:rFonts w:asciiTheme="minorHAnsi" w:eastAsia="Calibri" w:hAnsiTheme="minorHAnsi"/>
          <w:b/>
          <w:sz w:val="22"/>
          <w:szCs w:val="22"/>
        </w:rPr>
      </w:pPr>
      <w:r w:rsidRPr="00057E62">
        <w:rPr>
          <w:rFonts w:asciiTheme="minorHAnsi" w:eastAsia="Calibri" w:hAnsiTheme="minorHAnsi"/>
          <w:b/>
          <w:sz w:val="22"/>
          <w:szCs w:val="22"/>
        </w:rPr>
        <w:t xml:space="preserve">Për të siguruar një zhvillim të qëndrueshëm ekonomik, brenda kornizave ligjore dhe financiare, </w:t>
      </w:r>
      <w:r w:rsidR="003B2818" w:rsidRPr="00057E62">
        <w:rPr>
          <w:rFonts w:asciiTheme="minorHAnsi" w:eastAsia="Calibri" w:hAnsiTheme="minorHAnsi"/>
          <w:b/>
          <w:sz w:val="22"/>
          <w:szCs w:val="22"/>
        </w:rPr>
        <w:t xml:space="preserve">DEZHT për vitin </w:t>
      </w:r>
      <w:r w:rsidR="00946964">
        <w:rPr>
          <w:rFonts w:asciiTheme="minorHAnsi" w:eastAsia="Calibri" w:hAnsiTheme="minorHAnsi"/>
          <w:b/>
          <w:sz w:val="22"/>
          <w:szCs w:val="22"/>
        </w:rPr>
        <w:t>2026</w:t>
      </w:r>
      <w:r w:rsidRPr="00057E62">
        <w:rPr>
          <w:rFonts w:asciiTheme="minorHAnsi" w:eastAsia="Calibri" w:hAnsiTheme="minorHAnsi"/>
          <w:b/>
          <w:sz w:val="22"/>
          <w:szCs w:val="22"/>
        </w:rPr>
        <w:t>,</w:t>
      </w:r>
      <w:r w:rsidR="00DB24F4" w:rsidRPr="00057E62">
        <w:rPr>
          <w:rFonts w:asciiTheme="minorHAnsi" w:eastAsia="Calibri" w:hAnsiTheme="minorHAnsi"/>
          <w:b/>
          <w:sz w:val="22"/>
          <w:szCs w:val="22"/>
        </w:rPr>
        <w:t xml:space="preserve"> planifikon të zhvilloj këto aktivitete:</w:t>
      </w:r>
    </w:p>
    <w:p w:rsidR="00484B9A" w:rsidRPr="00E62D44" w:rsidRDefault="005436EB" w:rsidP="003B2818">
      <w:pPr>
        <w:pStyle w:val="Graphheading1"/>
        <w:shd w:val="clear" w:color="auto" w:fill="F2DBDB" w:themeFill="accent2" w:themeFillTint="33"/>
        <w:spacing w:line="276" w:lineRule="auto"/>
        <w:rPr>
          <w:bCs/>
          <w:iCs/>
          <w:color w:val="000000" w:themeColor="text1"/>
          <w:spacing w:val="5"/>
          <w:sz w:val="22"/>
          <w:u w:val="single"/>
        </w:rPr>
      </w:pPr>
      <w:proofErr w:type="spellStart"/>
      <w:r w:rsidRPr="00E62D44">
        <w:rPr>
          <w:rStyle w:val="BookTitle"/>
          <w:color w:val="000000" w:themeColor="text1"/>
          <w:sz w:val="22"/>
          <w:u w:val="single"/>
        </w:rPr>
        <w:t>Tremujori</w:t>
      </w:r>
      <w:proofErr w:type="spellEnd"/>
      <w:r w:rsidRPr="00E62D44">
        <w:rPr>
          <w:rStyle w:val="BookTitle"/>
          <w:color w:val="000000" w:themeColor="text1"/>
          <w:sz w:val="22"/>
          <w:u w:val="single"/>
        </w:rPr>
        <w:t xml:space="preserve"> i </w:t>
      </w:r>
      <w:proofErr w:type="spellStart"/>
      <w:r w:rsidRPr="00E62D44">
        <w:rPr>
          <w:rStyle w:val="BookTitle"/>
          <w:color w:val="000000" w:themeColor="text1"/>
          <w:sz w:val="22"/>
          <w:u w:val="single"/>
        </w:rPr>
        <w:t>parë</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janar</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shkurt</w:t>
      </w:r>
      <w:proofErr w:type="spellEnd"/>
      <w:r w:rsidRPr="00E62D44">
        <w:rPr>
          <w:rStyle w:val="BookTitle"/>
          <w:color w:val="000000" w:themeColor="text1"/>
          <w:sz w:val="22"/>
          <w:u w:val="single"/>
        </w:rPr>
        <w:t>, mars</w:t>
      </w:r>
    </w:p>
    <w:p w:rsidR="00132367" w:rsidRPr="00057E62" w:rsidRDefault="00FD2798" w:rsidP="00057E62">
      <w:pPr>
        <w:pStyle w:val="ListParagraph"/>
        <w:numPr>
          <w:ilvl w:val="0"/>
          <w:numId w:val="19"/>
        </w:numPr>
        <w:spacing w:after="200" w:line="276" w:lineRule="auto"/>
        <w:jc w:val="both"/>
        <w:rPr>
          <w:rFonts w:asciiTheme="minorHAnsi" w:eastAsia="Calibri" w:hAnsiTheme="minorHAnsi"/>
          <w:sz w:val="22"/>
          <w:szCs w:val="22"/>
        </w:rPr>
      </w:pPr>
      <w:r w:rsidRPr="00057E62">
        <w:rPr>
          <w:rFonts w:asciiTheme="minorHAnsi" w:eastAsia="Calibri" w:hAnsiTheme="minorHAnsi"/>
          <w:sz w:val="22"/>
          <w:szCs w:val="22"/>
        </w:rPr>
        <w:t>Shpërndarja</w:t>
      </w:r>
      <w:r w:rsidR="00132367" w:rsidRPr="00057E62">
        <w:rPr>
          <w:rFonts w:asciiTheme="minorHAnsi" w:eastAsia="Calibri" w:hAnsiTheme="minorHAnsi"/>
          <w:sz w:val="22"/>
          <w:szCs w:val="22"/>
        </w:rPr>
        <w:t xml:space="preserve"> e </w:t>
      </w:r>
      <w:r w:rsidR="00484B9A" w:rsidRPr="00057E62">
        <w:rPr>
          <w:rFonts w:asciiTheme="minorHAnsi" w:eastAsia="Calibri" w:hAnsiTheme="minorHAnsi"/>
          <w:sz w:val="22"/>
          <w:szCs w:val="22"/>
        </w:rPr>
        <w:t xml:space="preserve">të gjitha </w:t>
      </w:r>
      <w:r w:rsidR="00132367" w:rsidRPr="00057E62">
        <w:rPr>
          <w:rFonts w:asciiTheme="minorHAnsi" w:eastAsia="Calibri" w:hAnsiTheme="minorHAnsi"/>
          <w:sz w:val="22"/>
          <w:szCs w:val="22"/>
        </w:rPr>
        <w:t xml:space="preserve">aktvendimeve dhe ngarkesave në taksa afariste </w:t>
      </w:r>
      <w:r w:rsidR="006C72BF" w:rsidRPr="00057E62">
        <w:rPr>
          <w:rFonts w:asciiTheme="minorHAnsi" w:eastAsia="Calibri" w:hAnsiTheme="minorHAnsi"/>
          <w:sz w:val="22"/>
          <w:szCs w:val="22"/>
        </w:rPr>
        <w:t xml:space="preserve">për bizneset të cilat ngarkohen </w:t>
      </w:r>
      <w:r w:rsidR="00484B9A" w:rsidRPr="00057E62">
        <w:rPr>
          <w:rFonts w:asciiTheme="minorHAnsi" w:eastAsia="Calibri" w:hAnsiTheme="minorHAnsi"/>
          <w:sz w:val="22"/>
          <w:szCs w:val="22"/>
        </w:rPr>
        <w:t xml:space="preserve">sipas rregullores për taksa komunale </w:t>
      </w:r>
      <w:r w:rsidR="003F5435" w:rsidRPr="00057E62">
        <w:rPr>
          <w:rFonts w:asciiTheme="minorHAnsi" w:eastAsia="Calibri" w:hAnsiTheme="minorHAnsi"/>
          <w:sz w:val="22"/>
          <w:szCs w:val="22"/>
        </w:rPr>
        <w:t>01 NR 80/20</w:t>
      </w:r>
      <w:r w:rsidRPr="00057E62">
        <w:rPr>
          <w:rFonts w:asciiTheme="minorHAnsi" w:eastAsia="Calibri" w:hAnsiTheme="minorHAnsi"/>
          <w:sz w:val="22"/>
          <w:szCs w:val="22"/>
        </w:rPr>
        <w:t>;</w:t>
      </w:r>
    </w:p>
    <w:p w:rsidR="00FD2798" w:rsidRPr="001E5757" w:rsidRDefault="00FF11C5" w:rsidP="00057E62">
      <w:pPr>
        <w:pStyle w:val="ListParagraph"/>
        <w:numPr>
          <w:ilvl w:val="0"/>
          <w:numId w:val="19"/>
        </w:numPr>
        <w:spacing w:after="200" w:line="276" w:lineRule="auto"/>
        <w:jc w:val="both"/>
        <w:rPr>
          <w:rFonts w:asciiTheme="minorHAnsi" w:eastAsia="Calibri" w:hAnsiTheme="minorHAnsi"/>
          <w:sz w:val="22"/>
          <w:szCs w:val="22"/>
        </w:rPr>
      </w:pPr>
      <w:r w:rsidRPr="001E5757">
        <w:rPr>
          <w:rFonts w:asciiTheme="minorHAnsi" w:eastAsia="Calibri" w:hAnsiTheme="minorHAnsi"/>
          <w:sz w:val="22"/>
          <w:szCs w:val="22"/>
        </w:rPr>
        <w:t xml:space="preserve">Në bashkëpunim me AZHR-në, do të organizohen sesione informuese për </w:t>
      </w:r>
      <w:r w:rsidR="000420A1">
        <w:rPr>
          <w:rFonts w:asciiTheme="minorHAnsi" w:eastAsia="Calibri" w:hAnsiTheme="minorHAnsi"/>
          <w:sz w:val="22"/>
          <w:szCs w:val="22"/>
        </w:rPr>
        <w:t>të aplikuar në thirrjet</w:t>
      </w:r>
      <w:r w:rsidR="00FD2798" w:rsidRPr="001E5757">
        <w:rPr>
          <w:rFonts w:asciiTheme="minorHAnsi" w:eastAsia="Calibri" w:hAnsiTheme="minorHAnsi"/>
          <w:sz w:val="22"/>
          <w:szCs w:val="22"/>
        </w:rPr>
        <w:t xml:space="preserve"> </w:t>
      </w:r>
      <w:r w:rsidRPr="001E5757">
        <w:rPr>
          <w:rFonts w:asciiTheme="minorHAnsi" w:eastAsia="Calibri" w:hAnsiTheme="minorHAnsi"/>
          <w:sz w:val="22"/>
          <w:szCs w:val="22"/>
        </w:rPr>
        <w:t>e grante</w:t>
      </w:r>
      <w:r w:rsidR="00FD2798" w:rsidRPr="001E5757">
        <w:rPr>
          <w:rFonts w:asciiTheme="minorHAnsi" w:eastAsia="Calibri" w:hAnsiTheme="minorHAnsi"/>
          <w:sz w:val="22"/>
          <w:szCs w:val="22"/>
        </w:rPr>
        <w:t>ve në ministri të ndryshme;</w:t>
      </w:r>
    </w:p>
    <w:p w:rsidR="001E5757" w:rsidRDefault="009B7826" w:rsidP="00057E62">
      <w:pPr>
        <w:pStyle w:val="ListParagraph"/>
        <w:numPr>
          <w:ilvl w:val="0"/>
          <w:numId w:val="19"/>
        </w:numPr>
        <w:spacing w:after="200" w:line="276" w:lineRule="auto"/>
        <w:jc w:val="both"/>
        <w:rPr>
          <w:rFonts w:asciiTheme="minorHAnsi" w:eastAsia="Calibri" w:hAnsiTheme="minorHAnsi"/>
          <w:sz w:val="22"/>
          <w:szCs w:val="22"/>
        </w:rPr>
      </w:pPr>
      <w:r>
        <w:rPr>
          <w:rFonts w:asciiTheme="minorHAnsi" w:eastAsia="Calibri" w:hAnsiTheme="minorHAnsi"/>
          <w:sz w:val="22"/>
          <w:szCs w:val="22"/>
        </w:rPr>
        <w:t>Vazhdimi i procedurave të ankandit publik, për dhënjen në shfrytëzim të parceles tek Obelisku në Gradish;</w:t>
      </w:r>
    </w:p>
    <w:p w:rsidR="009B7826" w:rsidRPr="001E5757" w:rsidRDefault="009B7826" w:rsidP="00057E62">
      <w:pPr>
        <w:pStyle w:val="ListParagraph"/>
        <w:numPr>
          <w:ilvl w:val="0"/>
          <w:numId w:val="19"/>
        </w:numPr>
        <w:spacing w:after="200" w:line="276" w:lineRule="auto"/>
        <w:jc w:val="both"/>
        <w:rPr>
          <w:rFonts w:asciiTheme="minorHAnsi" w:eastAsia="Calibri" w:hAnsiTheme="minorHAnsi"/>
          <w:sz w:val="22"/>
          <w:szCs w:val="22"/>
        </w:rPr>
      </w:pPr>
      <w:r>
        <w:rPr>
          <w:rFonts w:asciiTheme="minorHAnsi" w:eastAsia="Calibri" w:hAnsiTheme="minorHAnsi"/>
          <w:sz w:val="22"/>
          <w:szCs w:val="22"/>
        </w:rPr>
        <w:t xml:space="preserve">Hapja e </w:t>
      </w:r>
      <w:r w:rsidR="001D7D56">
        <w:rPr>
          <w:rFonts w:asciiTheme="minorHAnsi" w:eastAsia="Calibri" w:hAnsiTheme="minorHAnsi"/>
          <w:sz w:val="22"/>
          <w:szCs w:val="22"/>
        </w:rPr>
        <w:t>ankandit publik për parcelen te</w:t>
      </w:r>
      <w:r>
        <w:rPr>
          <w:rFonts w:asciiTheme="minorHAnsi" w:eastAsia="Calibri" w:hAnsiTheme="minorHAnsi"/>
          <w:sz w:val="22"/>
          <w:szCs w:val="22"/>
        </w:rPr>
        <w:t xml:space="preserve"> Hotel Park Plaza në Rahovec</w:t>
      </w:r>
      <w:r w:rsidR="001D7D56">
        <w:rPr>
          <w:rFonts w:asciiTheme="minorHAnsi" w:eastAsia="Calibri" w:hAnsiTheme="minorHAnsi"/>
          <w:sz w:val="22"/>
          <w:szCs w:val="22"/>
        </w:rPr>
        <w:t>;</w:t>
      </w:r>
    </w:p>
    <w:p w:rsidR="00E62D44" w:rsidRPr="001E5757" w:rsidRDefault="001D7D56" w:rsidP="00057E62">
      <w:pPr>
        <w:pStyle w:val="ListParagraph"/>
        <w:numPr>
          <w:ilvl w:val="0"/>
          <w:numId w:val="19"/>
        </w:numPr>
        <w:spacing w:after="120" w:line="276" w:lineRule="auto"/>
        <w:jc w:val="both"/>
        <w:rPr>
          <w:rFonts w:asciiTheme="minorHAnsi" w:hAnsiTheme="minorHAnsi"/>
          <w:b/>
          <w:sz w:val="22"/>
          <w:szCs w:val="22"/>
        </w:rPr>
      </w:pPr>
      <w:r>
        <w:rPr>
          <w:rFonts w:asciiTheme="minorHAnsi" w:eastAsia="Book Antiqua" w:hAnsiTheme="minorHAnsi" w:cstheme="minorHAnsi"/>
          <w:color w:val="000000" w:themeColor="text1"/>
          <w:sz w:val="22"/>
          <w:szCs w:val="22"/>
        </w:rPr>
        <w:t>Zhvillimi i procedurave të ankandit publik për lokalin te parku i qytetit;</w:t>
      </w:r>
    </w:p>
    <w:p w:rsidR="00F11F06" w:rsidRPr="00E62D44" w:rsidRDefault="001D7D56" w:rsidP="00057E62">
      <w:pPr>
        <w:pStyle w:val="ListParagraph"/>
        <w:numPr>
          <w:ilvl w:val="0"/>
          <w:numId w:val="19"/>
        </w:numPr>
        <w:spacing w:after="200" w:line="276" w:lineRule="auto"/>
        <w:jc w:val="both"/>
        <w:rPr>
          <w:rFonts w:asciiTheme="minorHAnsi" w:eastAsia="Calibri" w:hAnsiTheme="minorHAnsi"/>
          <w:sz w:val="22"/>
          <w:szCs w:val="22"/>
        </w:rPr>
      </w:pPr>
      <w:r>
        <w:rPr>
          <w:rFonts w:asciiTheme="minorHAnsi" w:eastAsia="Calibri" w:hAnsiTheme="minorHAnsi"/>
          <w:color w:val="000000" w:themeColor="text1"/>
          <w:sz w:val="22"/>
          <w:szCs w:val="22"/>
        </w:rPr>
        <w:t>Hartimi i Strategjisës së Zhvillimit Ekononomik Lokal;</w:t>
      </w:r>
    </w:p>
    <w:p w:rsidR="005436EB" w:rsidRPr="00E62D44" w:rsidRDefault="005436EB" w:rsidP="003B2818">
      <w:pPr>
        <w:pStyle w:val="Graphheading1"/>
        <w:shd w:val="clear" w:color="auto" w:fill="F2DBDB" w:themeFill="accent2" w:themeFillTint="33"/>
        <w:spacing w:line="276" w:lineRule="auto"/>
        <w:rPr>
          <w:rStyle w:val="BookTitle"/>
          <w:b/>
          <w:i w:val="0"/>
          <w:color w:val="000000" w:themeColor="text1"/>
          <w:sz w:val="22"/>
          <w:u w:val="single"/>
        </w:rPr>
      </w:pPr>
      <w:proofErr w:type="spellStart"/>
      <w:r w:rsidRPr="00E62D44">
        <w:rPr>
          <w:rStyle w:val="BookTitle"/>
          <w:color w:val="000000" w:themeColor="text1"/>
          <w:sz w:val="22"/>
          <w:u w:val="single"/>
        </w:rPr>
        <w:lastRenderedPageBreak/>
        <w:t>Tremujori</w:t>
      </w:r>
      <w:proofErr w:type="spellEnd"/>
      <w:r w:rsidRPr="00E62D44">
        <w:rPr>
          <w:rStyle w:val="BookTitle"/>
          <w:color w:val="000000" w:themeColor="text1"/>
          <w:sz w:val="22"/>
          <w:u w:val="single"/>
        </w:rPr>
        <w:t xml:space="preserve"> i </w:t>
      </w:r>
      <w:proofErr w:type="spellStart"/>
      <w:r w:rsidRPr="00E62D44">
        <w:rPr>
          <w:rStyle w:val="BookTitle"/>
          <w:color w:val="000000" w:themeColor="text1"/>
          <w:sz w:val="22"/>
          <w:u w:val="single"/>
        </w:rPr>
        <w:t>dytë</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prill</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maj</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qershor</w:t>
      </w:r>
      <w:proofErr w:type="spellEnd"/>
      <w:r w:rsidRPr="00E62D44">
        <w:rPr>
          <w:rStyle w:val="BookTitle"/>
          <w:color w:val="000000" w:themeColor="text1"/>
          <w:sz w:val="22"/>
          <w:u w:val="single"/>
        </w:rPr>
        <w:t xml:space="preserve"> </w:t>
      </w:r>
    </w:p>
    <w:p w:rsidR="001D7D56" w:rsidRPr="001D7D56" w:rsidRDefault="001D7D56" w:rsidP="001D7D56">
      <w:pPr>
        <w:pStyle w:val="ListParagraph"/>
        <w:numPr>
          <w:ilvl w:val="0"/>
          <w:numId w:val="20"/>
        </w:numPr>
        <w:spacing w:after="200" w:line="276" w:lineRule="auto"/>
        <w:jc w:val="both"/>
        <w:rPr>
          <w:rFonts w:asciiTheme="minorHAnsi" w:eastAsia="Calibri" w:hAnsiTheme="minorHAnsi"/>
          <w:sz w:val="22"/>
          <w:szCs w:val="22"/>
        </w:rPr>
      </w:pPr>
      <w:r>
        <w:rPr>
          <w:rFonts w:asciiTheme="minorHAnsi" w:eastAsia="Calibri" w:hAnsiTheme="minorHAnsi"/>
          <w:color w:val="000000" w:themeColor="text1"/>
          <w:sz w:val="22"/>
          <w:szCs w:val="22"/>
        </w:rPr>
        <w:t>Dhënja në shfrytëzim të shtëpisë për të moshuar përmes ankandit publik;</w:t>
      </w:r>
      <w:r w:rsidRPr="001E5757">
        <w:rPr>
          <w:rFonts w:asciiTheme="minorHAnsi" w:eastAsia="Calibri" w:hAnsiTheme="minorHAnsi"/>
          <w:color w:val="000000" w:themeColor="text1"/>
          <w:sz w:val="22"/>
          <w:szCs w:val="22"/>
        </w:rPr>
        <w:t xml:space="preserve"> </w:t>
      </w:r>
    </w:p>
    <w:p w:rsidR="001D7D56" w:rsidRPr="00FD5670" w:rsidRDefault="001D7D56" w:rsidP="001D7D56">
      <w:pPr>
        <w:pStyle w:val="ListParagraph"/>
        <w:numPr>
          <w:ilvl w:val="0"/>
          <w:numId w:val="20"/>
        </w:numPr>
        <w:spacing w:after="200" w:line="276" w:lineRule="auto"/>
        <w:jc w:val="both"/>
        <w:rPr>
          <w:rFonts w:asciiTheme="minorHAnsi" w:eastAsia="Calibri" w:hAnsiTheme="minorHAnsi"/>
          <w:sz w:val="22"/>
          <w:szCs w:val="22"/>
        </w:rPr>
      </w:pPr>
      <w:r>
        <w:rPr>
          <w:rFonts w:asciiTheme="minorHAnsi" w:eastAsia="Calibri" w:hAnsiTheme="minorHAnsi"/>
          <w:color w:val="000000" w:themeColor="text1"/>
          <w:sz w:val="22"/>
          <w:szCs w:val="22"/>
        </w:rPr>
        <w:t>Inicimi i procedurave</w:t>
      </w:r>
      <w:r w:rsidR="00FD5670">
        <w:rPr>
          <w:rFonts w:asciiTheme="minorHAnsi" w:eastAsia="Calibri" w:hAnsiTheme="minorHAnsi"/>
          <w:color w:val="000000" w:themeColor="text1"/>
          <w:sz w:val="22"/>
          <w:szCs w:val="22"/>
        </w:rPr>
        <w:t xml:space="preserve"> të tend</w:t>
      </w:r>
      <w:r>
        <w:rPr>
          <w:rFonts w:asciiTheme="minorHAnsi" w:eastAsia="Calibri" w:hAnsiTheme="minorHAnsi"/>
          <w:color w:val="000000" w:themeColor="text1"/>
          <w:sz w:val="22"/>
          <w:szCs w:val="22"/>
        </w:rPr>
        <w:t>eri</w:t>
      </w:r>
      <w:r w:rsidR="00FD5670">
        <w:rPr>
          <w:rFonts w:asciiTheme="minorHAnsi" w:eastAsia="Calibri" w:hAnsiTheme="minorHAnsi"/>
          <w:color w:val="000000" w:themeColor="text1"/>
          <w:sz w:val="22"/>
          <w:szCs w:val="22"/>
        </w:rPr>
        <w:t>mi</w:t>
      </w:r>
      <w:r>
        <w:rPr>
          <w:rFonts w:asciiTheme="minorHAnsi" w:eastAsia="Calibri" w:hAnsiTheme="minorHAnsi"/>
          <w:color w:val="000000" w:themeColor="text1"/>
          <w:sz w:val="22"/>
          <w:szCs w:val="22"/>
        </w:rPr>
        <w:t>t për investime në agroturizëm</w:t>
      </w:r>
      <w:r w:rsidR="00FD5670">
        <w:rPr>
          <w:rFonts w:asciiTheme="minorHAnsi" w:eastAsia="Calibri" w:hAnsiTheme="minorHAnsi"/>
          <w:color w:val="000000" w:themeColor="text1"/>
          <w:sz w:val="22"/>
          <w:szCs w:val="22"/>
        </w:rPr>
        <w:t>;</w:t>
      </w:r>
    </w:p>
    <w:p w:rsidR="00FD5670" w:rsidRPr="001E5757" w:rsidRDefault="00FD5670" w:rsidP="001D7D56">
      <w:pPr>
        <w:pStyle w:val="ListParagraph"/>
        <w:numPr>
          <w:ilvl w:val="0"/>
          <w:numId w:val="20"/>
        </w:numPr>
        <w:spacing w:after="200" w:line="276" w:lineRule="auto"/>
        <w:jc w:val="both"/>
        <w:rPr>
          <w:rFonts w:asciiTheme="minorHAnsi" w:eastAsia="Calibri" w:hAnsiTheme="minorHAnsi"/>
          <w:sz w:val="22"/>
          <w:szCs w:val="22"/>
        </w:rPr>
      </w:pPr>
      <w:r>
        <w:rPr>
          <w:rFonts w:asciiTheme="minorHAnsi" w:eastAsia="Calibri" w:hAnsiTheme="minorHAnsi"/>
          <w:color w:val="000000" w:themeColor="text1"/>
          <w:sz w:val="22"/>
          <w:szCs w:val="22"/>
        </w:rPr>
        <w:t>Investime në parkun Industrial, faza e dytë;</w:t>
      </w:r>
    </w:p>
    <w:p w:rsidR="00FF575D" w:rsidRPr="00057E62" w:rsidRDefault="00FF575D" w:rsidP="00057E62">
      <w:pPr>
        <w:pStyle w:val="ListParagraph"/>
        <w:numPr>
          <w:ilvl w:val="0"/>
          <w:numId w:val="20"/>
        </w:numPr>
        <w:spacing w:after="200" w:line="276" w:lineRule="auto"/>
        <w:jc w:val="both"/>
        <w:rPr>
          <w:rFonts w:asciiTheme="minorHAnsi" w:eastAsia="Calibri" w:hAnsiTheme="minorHAnsi"/>
          <w:sz w:val="22"/>
          <w:szCs w:val="22"/>
        </w:rPr>
      </w:pPr>
      <w:r w:rsidRPr="00057E62">
        <w:rPr>
          <w:rFonts w:asciiTheme="minorHAnsi" w:eastAsia="Calibri" w:hAnsiTheme="minorHAnsi"/>
          <w:sz w:val="22"/>
          <w:szCs w:val="22"/>
        </w:rPr>
        <w:t>Organizimi i ankandeve publike për pronat e lira komunale;</w:t>
      </w:r>
    </w:p>
    <w:p w:rsidR="00FF575D" w:rsidRPr="00057E62" w:rsidRDefault="00FF575D" w:rsidP="00057E62">
      <w:pPr>
        <w:pStyle w:val="ListParagraph"/>
        <w:numPr>
          <w:ilvl w:val="0"/>
          <w:numId w:val="20"/>
        </w:numPr>
        <w:spacing w:after="200" w:line="276" w:lineRule="auto"/>
        <w:jc w:val="both"/>
        <w:rPr>
          <w:rFonts w:asciiTheme="minorHAnsi" w:eastAsia="Calibri" w:hAnsiTheme="minorHAnsi"/>
          <w:sz w:val="22"/>
          <w:szCs w:val="22"/>
        </w:rPr>
      </w:pPr>
      <w:r w:rsidRPr="00057E62">
        <w:rPr>
          <w:rFonts w:asciiTheme="minorHAnsi" w:eastAsia="Calibri" w:hAnsiTheme="minorHAnsi"/>
          <w:sz w:val="22"/>
          <w:szCs w:val="22"/>
        </w:rPr>
        <w:t>M</w:t>
      </w:r>
      <w:r w:rsidR="00D61FD2">
        <w:rPr>
          <w:rFonts w:asciiTheme="minorHAnsi" w:eastAsia="Calibri" w:hAnsiTheme="minorHAnsi"/>
          <w:sz w:val="22"/>
          <w:szCs w:val="22"/>
        </w:rPr>
        <w:t>bikëqyrja dhe I</w:t>
      </w:r>
      <w:r w:rsidR="005436EB" w:rsidRPr="00057E62">
        <w:rPr>
          <w:rFonts w:asciiTheme="minorHAnsi" w:eastAsia="Calibri" w:hAnsiTheme="minorHAnsi"/>
          <w:sz w:val="22"/>
          <w:szCs w:val="22"/>
        </w:rPr>
        <w:t>nkasimi i të hyrave në qira</w:t>
      </w:r>
      <w:r w:rsidRPr="00057E62">
        <w:rPr>
          <w:rFonts w:asciiTheme="minorHAnsi" w:eastAsia="Calibri" w:hAnsiTheme="minorHAnsi"/>
          <w:sz w:val="22"/>
          <w:szCs w:val="22"/>
        </w:rPr>
        <w:t xml:space="preserve"> dhe</w:t>
      </w:r>
      <w:r w:rsidR="00D61FD2">
        <w:rPr>
          <w:rFonts w:asciiTheme="minorHAnsi" w:eastAsia="Calibri" w:hAnsiTheme="minorHAnsi"/>
          <w:sz w:val="22"/>
          <w:szCs w:val="22"/>
        </w:rPr>
        <w:t xml:space="preserve"> I</w:t>
      </w:r>
      <w:r w:rsidR="005436EB" w:rsidRPr="00057E62">
        <w:rPr>
          <w:rFonts w:asciiTheme="minorHAnsi" w:eastAsia="Calibri" w:hAnsiTheme="minorHAnsi"/>
          <w:sz w:val="22"/>
          <w:szCs w:val="22"/>
        </w:rPr>
        <w:t>nkasimit të të hy</w:t>
      </w:r>
      <w:r w:rsidRPr="00057E62">
        <w:rPr>
          <w:rFonts w:asciiTheme="minorHAnsi" w:eastAsia="Calibri" w:hAnsiTheme="minorHAnsi"/>
          <w:sz w:val="22"/>
          <w:szCs w:val="22"/>
        </w:rPr>
        <w:t>rave në taksa afariste komunale;</w:t>
      </w:r>
    </w:p>
    <w:p w:rsidR="00FF575D" w:rsidRPr="00E62D44" w:rsidRDefault="00BF66E1" w:rsidP="00057E62">
      <w:pPr>
        <w:pStyle w:val="ListParagraph"/>
        <w:numPr>
          <w:ilvl w:val="0"/>
          <w:numId w:val="20"/>
        </w:numPr>
        <w:spacing w:after="200" w:line="276" w:lineRule="auto"/>
        <w:jc w:val="both"/>
        <w:rPr>
          <w:rFonts w:asciiTheme="minorHAnsi" w:eastAsia="Calibri" w:hAnsiTheme="minorHAnsi"/>
          <w:sz w:val="22"/>
          <w:szCs w:val="22"/>
        </w:rPr>
      </w:pPr>
      <w:r w:rsidRPr="00E62D44">
        <w:rPr>
          <w:rFonts w:asciiTheme="minorHAnsi" w:eastAsia="Calibri" w:hAnsiTheme="minorHAnsi"/>
          <w:sz w:val="22"/>
          <w:szCs w:val="22"/>
        </w:rPr>
        <w:t>Zbatimi i politikave zhvillimore përmes ndarjes së subvencioneve për</w:t>
      </w:r>
      <w:r w:rsidR="00FF575D" w:rsidRPr="00E62D44">
        <w:rPr>
          <w:rFonts w:asciiTheme="minorHAnsi" w:eastAsia="Calibri" w:hAnsiTheme="minorHAnsi"/>
          <w:sz w:val="22"/>
          <w:szCs w:val="22"/>
        </w:rPr>
        <w:t xml:space="preserve"> </w:t>
      </w:r>
      <w:r w:rsidRPr="00E62D44">
        <w:rPr>
          <w:rFonts w:asciiTheme="minorHAnsi" w:eastAsia="Calibri" w:hAnsiTheme="minorHAnsi"/>
          <w:sz w:val="22"/>
          <w:szCs w:val="22"/>
        </w:rPr>
        <w:t>bizneset</w:t>
      </w:r>
      <w:r w:rsidR="00FF575D" w:rsidRPr="00E62D44">
        <w:rPr>
          <w:rFonts w:asciiTheme="minorHAnsi" w:eastAsia="Calibri" w:hAnsiTheme="minorHAnsi"/>
          <w:sz w:val="22"/>
          <w:szCs w:val="22"/>
        </w:rPr>
        <w:t xml:space="preserve"> të vogla dhe t</w:t>
      </w:r>
      <w:r w:rsidR="003B2818">
        <w:rPr>
          <w:rFonts w:asciiTheme="minorHAnsi" w:eastAsia="Calibri" w:hAnsiTheme="minorHAnsi"/>
          <w:sz w:val="22"/>
          <w:szCs w:val="22"/>
        </w:rPr>
        <w:t>ë mesme;</w:t>
      </w:r>
    </w:p>
    <w:p w:rsidR="00FF575D" w:rsidRPr="00E62D44" w:rsidRDefault="00FF575D" w:rsidP="00057E62">
      <w:pPr>
        <w:pStyle w:val="ListParagraph"/>
        <w:numPr>
          <w:ilvl w:val="0"/>
          <w:numId w:val="20"/>
        </w:numPr>
        <w:spacing w:after="200" w:line="276" w:lineRule="auto"/>
        <w:jc w:val="both"/>
        <w:rPr>
          <w:rFonts w:asciiTheme="minorHAnsi" w:eastAsia="Calibri" w:hAnsiTheme="minorHAnsi"/>
          <w:sz w:val="22"/>
          <w:szCs w:val="22"/>
        </w:rPr>
      </w:pPr>
      <w:r w:rsidRPr="00E62D44">
        <w:rPr>
          <w:rFonts w:asciiTheme="minorHAnsi" w:eastAsia="Calibri" w:hAnsiTheme="minorHAnsi"/>
          <w:sz w:val="22"/>
          <w:szCs w:val="22"/>
        </w:rPr>
        <w:t>O</w:t>
      </w:r>
      <w:r w:rsidR="005436EB" w:rsidRPr="00E62D44">
        <w:rPr>
          <w:rFonts w:asciiTheme="minorHAnsi" w:eastAsia="Calibri" w:hAnsiTheme="minorHAnsi"/>
          <w:sz w:val="22"/>
          <w:szCs w:val="22"/>
        </w:rPr>
        <w:t>frimi i shërbimeve për regjistrimin e bizneseve</w:t>
      </w:r>
      <w:r w:rsidR="00D61FD2">
        <w:rPr>
          <w:rFonts w:asciiTheme="minorHAnsi" w:eastAsia="Calibri" w:hAnsiTheme="minorHAnsi"/>
          <w:sz w:val="22"/>
          <w:szCs w:val="22"/>
        </w:rPr>
        <w:t>,</w:t>
      </w:r>
      <w:r w:rsidR="003B2818">
        <w:rPr>
          <w:rFonts w:asciiTheme="minorHAnsi" w:eastAsia="Calibri" w:hAnsiTheme="minorHAnsi"/>
          <w:sz w:val="22"/>
          <w:szCs w:val="22"/>
        </w:rPr>
        <w:t xml:space="preserve"> si dhe ofrimi i shërbimeve sipas kërkesave të bizneseve.</w:t>
      </w:r>
    </w:p>
    <w:p w:rsidR="00FF575D" w:rsidRPr="00E62D44" w:rsidRDefault="005436EB" w:rsidP="003B2818">
      <w:pPr>
        <w:pStyle w:val="Graphheading1"/>
        <w:shd w:val="clear" w:color="auto" w:fill="F2DBDB" w:themeFill="accent2" w:themeFillTint="33"/>
        <w:spacing w:line="276" w:lineRule="auto"/>
        <w:rPr>
          <w:rStyle w:val="BookTitle"/>
          <w:color w:val="000000" w:themeColor="text1"/>
          <w:sz w:val="22"/>
          <w:u w:val="single"/>
        </w:rPr>
      </w:pPr>
      <w:proofErr w:type="spellStart"/>
      <w:r w:rsidRPr="00E62D44">
        <w:rPr>
          <w:rStyle w:val="BookTitle"/>
          <w:color w:val="000000" w:themeColor="text1"/>
          <w:sz w:val="22"/>
          <w:u w:val="single"/>
        </w:rPr>
        <w:t>Tremujori</w:t>
      </w:r>
      <w:proofErr w:type="spellEnd"/>
      <w:r w:rsidRPr="00E62D44">
        <w:rPr>
          <w:rStyle w:val="BookTitle"/>
          <w:color w:val="000000" w:themeColor="text1"/>
          <w:sz w:val="22"/>
          <w:u w:val="single"/>
        </w:rPr>
        <w:t xml:space="preserve"> i </w:t>
      </w:r>
      <w:proofErr w:type="spellStart"/>
      <w:r w:rsidRPr="00E62D44">
        <w:rPr>
          <w:rStyle w:val="BookTitle"/>
          <w:color w:val="000000" w:themeColor="text1"/>
          <w:sz w:val="22"/>
          <w:u w:val="single"/>
        </w:rPr>
        <w:t>tretë</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korrik</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gusht</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shtator</w:t>
      </w:r>
      <w:proofErr w:type="spellEnd"/>
      <w:r w:rsidR="00571884" w:rsidRPr="00E62D44">
        <w:rPr>
          <w:rStyle w:val="BookTitle"/>
          <w:color w:val="000000" w:themeColor="text1"/>
          <w:sz w:val="22"/>
          <w:u w:val="single"/>
        </w:rPr>
        <w:t xml:space="preserve"> </w:t>
      </w:r>
    </w:p>
    <w:p w:rsidR="001D7D56" w:rsidRDefault="001D7D56" w:rsidP="001D7D56">
      <w:pPr>
        <w:pStyle w:val="ListParagraph"/>
        <w:numPr>
          <w:ilvl w:val="0"/>
          <w:numId w:val="21"/>
        </w:numPr>
        <w:spacing w:line="276" w:lineRule="auto"/>
        <w:rPr>
          <w:rFonts w:asciiTheme="minorHAnsi" w:hAnsiTheme="minorHAnsi"/>
          <w:sz w:val="22"/>
          <w:szCs w:val="22"/>
        </w:rPr>
      </w:pPr>
      <w:r>
        <w:rPr>
          <w:rFonts w:asciiTheme="minorHAnsi" w:hAnsiTheme="minorHAnsi"/>
          <w:sz w:val="22"/>
          <w:szCs w:val="22"/>
        </w:rPr>
        <w:t>Përfundimi i projektit “</w:t>
      </w:r>
      <w:r w:rsidRPr="001D7D56">
        <w:rPr>
          <w:rFonts w:asciiTheme="minorHAnsi" w:hAnsiTheme="minorHAnsi"/>
          <w:sz w:val="22"/>
          <w:szCs w:val="22"/>
        </w:rPr>
        <w:t>Ndërtimi i parkingjeve të reja me ndriçim publik, hapësira të gjelbruara dhe ndërtimi i rrugës në lagjen e komuniteteve</w:t>
      </w:r>
      <w:r>
        <w:rPr>
          <w:rFonts w:asciiTheme="minorHAnsi" w:hAnsiTheme="minorHAnsi"/>
          <w:sz w:val="22"/>
          <w:szCs w:val="22"/>
        </w:rPr>
        <w:t>.</w:t>
      </w:r>
    </w:p>
    <w:p w:rsidR="00571884" w:rsidRPr="00057E62" w:rsidRDefault="001D7D56" w:rsidP="001D7D56">
      <w:pPr>
        <w:pStyle w:val="ListParagraph"/>
        <w:numPr>
          <w:ilvl w:val="0"/>
          <w:numId w:val="21"/>
        </w:numPr>
        <w:spacing w:line="276" w:lineRule="auto"/>
        <w:rPr>
          <w:rFonts w:asciiTheme="minorHAnsi" w:hAnsiTheme="minorHAnsi"/>
          <w:sz w:val="22"/>
          <w:szCs w:val="22"/>
        </w:rPr>
      </w:pPr>
      <w:r>
        <w:rPr>
          <w:rFonts w:asciiTheme="minorHAnsi" w:hAnsiTheme="minorHAnsi"/>
          <w:sz w:val="22"/>
          <w:szCs w:val="22"/>
        </w:rPr>
        <w:t xml:space="preserve"> </w:t>
      </w:r>
      <w:r w:rsidR="00FF575D" w:rsidRPr="00057E62">
        <w:rPr>
          <w:rFonts w:asciiTheme="minorHAnsi" w:hAnsiTheme="minorHAnsi"/>
          <w:sz w:val="22"/>
          <w:szCs w:val="22"/>
        </w:rPr>
        <w:t xml:space="preserve">Aplikimi </w:t>
      </w:r>
      <w:r w:rsidR="00434F4B" w:rsidRPr="00057E62">
        <w:rPr>
          <w:rFonts w:asciiTheme="minorHAnsi" w:hAnsiTheme="minorHAnsi"/>
          <w:sz w:val="22"/>
          <w:szCs w:val="22"/>
        </w:rPr>
        <w:t xml:space="preserve">për projekte investive </w:t>
      </w:r>
      <w:r w:rsidR="00FF575D" w:rsidRPr="00057E62">
        <w:rPr>
          <w:rFonts w:asciiTheme="minorHAnsi" w:hAnsiTheme="minorHAnsi"/>
          <w:sz w:val="22"/>
          <w:szCs w:val="22"/>
        </w:rPr>
        <w:t>në MZHR</w:t>
      </w:r>
      <w:r w:rsidR="00434F4B" w:rsidRPr="00057E62">
        <w:rPr>
          <w:rFonts w:asciiTheme="minorHAnsi" w:hAnsiTheme="minorHAnsi"/>
          <w:sz w:val="22"/>
          <w:szCs w:val="22"/>
        </w:rPr>
        <w:t>,</w:t>
      </w:r>
      <w:r w:rsidR="00FF575D" w:rsidRPr="00057E62">
        <w:rPr>
          <w:rFonts w:asciiTheme="minorHAnsi" w:hAnsiTheme="minorHAnsi"/>
          <w:sz w:val="22"/>
          <w:szCs w:val="22"/>
        </w:rPr>
        <w:t xml:space="preserve"> për </w:t>
      </w:r>
      <w:r w:rsidR="00434F4B" w:rsidRPr="00057E62">
        <w:rPr>
          <w:rFonts w:asciiTheme="minorHAnsi" w:hAnsiTheme="minorHAnsi"/>
          <w:sz w:val="22"/>
          <w:szCs w:val="22"/>
        </w:rPr>
        <w:t>grantet e vitit</w:t>
      </w:r>
      <w:r w:rsidR="00C74512">
        <w:rPr>
          <w:rFonts w:asciiTheme="minorHAnsi" w:hAnsiTheme="minorHAnsi"/>
          <w:sz w:val="22"/>
          <w:szCs w:val="22"/>
        </w:rPr>
        <w:t xml:space="preserve"> 2026</w:t>
      </w:r>
      <w:r w:rsidR="00FF575D" w:rsidRPr="00057E62">
        <w:rPr>
          <w:rFonts w:asciiTheme="minorHAnsi" w:hAnsiTheme="minorHAnsi"/>
          <w:sz w:val="22"/>
          <w:szCs w:val="22"/>
        </w:rPr>
        <w:t>;</w:t>
      </w:r>
    </w:p>
    <w:p w:rsidR="00BF66E1" w:rsidRDefault="00BF66E1" w:rsidP="00057E62">
      <w:pPr>
        <w:pStyle w:val="ListParagraph"/>
        <w:numPr>
          <w:ilvl w:val="0"/>
          <w:numId w:val="21"/>
        </w:numPr>
        <w:spacing w:line="276" w:lineRule="auto"/>
        <w:rPr>
          <w:rFonts w:asciiTheme="minorHAnsi" w:hAnsiTheme="minorHAnsi"/>
          <w:sz w:val="22"/>
          <w:szCs w:val="22"/>
        </w:rPr>
      </w:pPr>
      <w:r w:rsidRPr="00E62D44">
        <w:rPr>
          <w:rFonts w:asciiTheme="minorHAnsi" w:hAnsiTheme="minorHAnsi"/>
          <w:sz w:val="22"/>
          <w:szCs w:val="22"/>
        </w:rPr>
        <w:t>Vizi</w:t>
      </w:r>
      <w:r w:rsidR="00D61FD2">
        <w:rPr>
          <w:rFonts w:asciiTheme="minorHAnsi" w:hAnsiTheme="minorHAnsi"/>
          <w:sz w:val="22"/>
          <w:szCs w:val="22"/>
        </w:rPr>
        <w:t>ta dhe promovim i bizneseve të k</w:t>
      </w:r>
      <w:r w:rsidRPr="00E62D44">
        <w:rPr>
          <w:rFonts w:asciiTheme="minorHAnsi" w:hAnsiTheme="minorHAnsi"/>
          <w:sz w:val="22"/>
          <w:szCs w:val="22"/>
        </w:rPr>
        <w:t>omunës së Rahovecit;</w:t>
      </w:r>
    </w:p>
    <w:p w:rsidR="001E5757" w:rsidRPr="00057E62" w:rsidRDefault="00434F4B" w:rsidP="00057E62">
      <w:pPr>
        <w:pStyle w:val="ListParagraph"/>
        <w:numPr>
          <w:ilvl w:val="0"/>
          <w:numId w:val="21"/>
        </w:numPr>
        <w:spacing w:line="276" w:lineRule="auto"/>
        <w:rPr>
          <w:rFonts w:asciiTheme="minorHAnsi" w:hAnsiTheme="minorHAnsi"/>
          <w:sz w:val="22"/>
          <w:szCs w:val="22"/>
        </w:rPr>
      </w:pPr>
      <w:r w:rsidRPr="00057E62">
        <w:rPr>
          <w:rFonts w:asciiTheme="minorHAnsi" w:hAnsiTheme="minorHAnsi"/>
          <w:sz w:val="22"/>
          <w:szCs w:val="22"/>
        </w:rPr>
        <w:t>Takim në mes  të bizneseve në Rahovec</w:t>
      </w:r>
      <w:r w:rsidR="001E5757" w:rsidRPr="00057E62">
        <w:rPr>
          <w:rFonts w:asciiTheme="minorHAnsi" w:hAnsiTheme="minorHAnsi"/>
          <w:sz w:val="22"/>
          <w:szCs w:val="22"/>
        </w:rPr>
        <w:t xml:space="preserve"> dhe atyre në Diaspor</w:t>
      </w:r>
      <w:r w:rsidRPr="00057E62">
        <w:rPr>
          <w:rFonts w:asciiTheme="minorHAnsi" w:hAnsiTheme="minorHAnsi"/>
          <w:sz w:val="22"/>
          <w:szCs w:val="22"/>
        </w:rPr>
        <w:t>-</w:t>
      </w:r>
      <w:r w:rsidR="001E5757" w:rsidRPr="00057E62">
        <w:rPr>
          <w:rFonts w:asciiTheme="minorHAnsi" w:hAnsiTheme="minorHAnsi"/>
          <w:sz w:val="22"/>
          <w:szCs w:val="22"/>
        </w:rPr>
        <w:t>mundësia e rritjes së bashkëpunimit në mes tyre.</w:t>
      </w:r>
    </w:p>
    <w:p w:rsidR="00FF575D" w:rsidRPr="00057E62" w:rsidRDefault="00FF575D" w:rsidP="00057E62">
      <w:pPr>
        <w:pStyle w:val="ListParagraph"/>
        <w:numPr>
          <w:ilvl w:val="0"/>
          <w:numId w:val="21"/>
        </w:numPr>
        <w:spacing w:line="276" w:lineRule="auto"/>
        <w:rPr>
          <w:rFonts w:asciiTheme="minorHAnsi" w:hAnsiTheme="minorHAnsi"/>
          <w:sz w:val="22"/>
          <w:szCs w:val="22"/>
        </w:rPr>
      </w:pPr>
      <w:r w:rsidRPr="00057E62">
        <w:rPr>
          <w:rFonts w:asciiTheme="minorHAnsi" w:hAnsiTheme="minorHAnsi"/>
          <w:sz w:val="22"/>
          <w:szCs w:val="22"/>
        </w:rPr>
        <w:t>Festa e Vjeljes së Rrushit 202</w:t>
      </w:r>
      <w:r w:rsidR="001D7D56">
        <w:rPr>
          <w:rFonts w:asciiTheme="minorHAnsi" w:hAnsiTheme="minorHAnsi"/>
          <w:sz w:val="22"/>
          <w:szCs w:val="22"/>
        </w:rPr>
        <w:t>6</w:t>
      </w:r>
      <w:r w:rsidRPr="00057E62">
        <w:rPr>
          <w:rFonts w:asciiTheme="minorHAnsi" w:hAnsiTheme="minorHAnsi"/>
          <w:sz w:val="22"/>
          <w:szCs w:val="22"/>
        </w:rPr>
        <w:t>;</w:t>
      </w:r>
    </w:p>
    <w:p w:rsidR="00FF575D" w:rsidRPr="00E62D44" w:rsidRDefault="00FF575D" w:rsidP="003B2818">
      <w:pPr>
        <w:spacing w:line="276" w:lineRule="auto"/>
        <w:rPr>
          <w:rFonts w:asciiTheme="minorHAnsi" w:hAnsiTheme="minorHAnsi"/>
          <w:sz w:val="22"/>
          <w:szCs w:val="22"/>
        </w:rPr>
      </w:pPr>
    </w:p>
    <w:p w:rsidR="005436EB" w:rsidRPr="00E62D44" w:rsidRDefault="005436EB" w:rsidP="003B2818">
      <w:pPr>
        <w:pStyle w:val="Graphheading1"/>
        <w:shd w:val="clear" w:color="auto" w:fill="F2DBDB" w:themeFill="accent2" w:themeFillTint="33"/>
        <w:spacing w:line="276" w:lineRule="auto"/>
        <w:rPr>
          <w:rStyle w:val="BookTitle"/>
          <w:b/>
          <w:i w:val="0"/>
          <w:color w:val="000000" w:themeColor="text1"/>
          <w:sz w:val="22"/>
          <w:u w:val="single"/>
        </w:rPr>
      </w:pPr>
      <w:proofErr w:type="spellStart"/>
      <w:r w:rsidRPr="00E62D44">
        <w:rPr>
          <w:rStyle w:val="BookTitle"/>
          <w:color w:val="000000" w:themeColor="text1"/>
          <w:sz w:val="22"/>
          <w:u w:val="single"/>
        </w:rPr>
        <w:t>Tremujori</w:t>
      </w:r>
      <w:proofErr w:type="spellEnd"/>
      <w:r w:rsidRPr="00E62D44">
        <w:rPr>
          <w:rStyle w:val="BookTitle"/>
          <w:color w:val="000000" w:themeColor="text1"/>
          <w:sz w:val="22"/>
          <w:u w:val="single"/>
        </w:rPr>
        <w:t xml:space="preserve"> i </w:t>
      </w:r>
      <w:proofErr w:type="spellStart"/>
      <w:r w:rsidRPr="00E62D44">
        <w:rPr>
          <w:rStyle w:val="BookTitle"/>
          <w:color w:val="000000" w:themeColor="text1"/>
          <w:sz w:val="22"/>
          <w:u w:val="single"/>
        </w:rPr>
        <w:t>katërt</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tetor</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nëntor</w:t>
      </w:r>
      <w:proofErr w:type="spellEnd"/>
      <w:r w:rsidRPr="00E62D44">
        <w:rPr>
          <w:rStyle w:val="BookTitle"/>
          <w:color w:val="000000" w:themeColor="text1"/>
          <w:sz w:val="22"/>
          <w:u w:val="single"/>
        </w:rPr>
        <w:t xml:space="preserve">, </w:t>
      </w:r>
      <w:proofErr w:type="spellStart"/>
      <w:r w:rsidRPr="00E62D44">
        <w:rPr>
          <w:rStyle w:val="BookTitle"/>
          <w:color w:val="000000" w:themeColor="text1"/>
          <w:sz w:val="22"/>
          <w:u w:val="single"/>
        </w:rPr>
        <w:t>dhjetor</w:t>
      </w:r>
      <w:proofErr w:type="spellEnd"/>
    </w:p>
    <w:p w:rsidR="00C74512" w:rsidRDefault="00C74512" w:rsidP="00C74512">
      <w:pPr>
        <w:pStyle w:val="ListParagraph"/>
        <w:numPr>
          <w:ilvl w:val="0"/>
          <w:numId w:val="23"/>
        </w:numPr>
        <w:spacing w:after="200" w:line="276" w:lineRule="auto"/>
        <w:rPr>
          <w:rFonts w:asciiTheme="minorHAnsi" w:eastAsia="Calibri" w:hAnsiTheme="minorHAnsi"/>
          <w:sz w:val="22"/>
          <w:szCs w:val="22"/>
        </w:rPr>
      </w:pPr>
      <w:r w:rsidRPr="00057E62">
        <w:rPr>
          <w:rFonts w:asciiTheme="minorHAnsi" w:eastAsia="Calibri" w:hAnsiTheme="minorHAnsi"/>
          <w:sz w:val="22"/>
          <w:szCs w:val="22"/>
        </w:rPr>
        <w:t>Regjistrimi i të gjitha aseteve komunale;</w:t>
      </w:r>
    </w:p>
    <w:p w:rsidR="001D7D56" w:rsidRDefault="001D7D56" w:rsidP="00C74512">
      <w:pPr>
        <w:pStyle w:val="ListParagraph"/>
        <w:numPr>
          <w:ilvl w:val="0"/>
          <w:numId w:val="23"/>
        </w:numPr>
        <w:spacing w:after="200" w:line="276" w:lineRule="auto"/>
        <w:rPr>
          <w:rFonts w:asciiTheme="minorHAnsi" w:eastAsia="Calibri" w:hAnsiTheme="minorHAnsi"/>
          <w:sz w:val="22"/>
          <w:szCs w:val="22"/>
        </w:rPr>
      </w:pPr>
      <w:r>
        <w:rPr>
          <w:rFonts w:asciiTheme="minorHAnsi" w:eastAsia="Calibri" w:hAnsiTheme="minorHAnsi"/>
          <w:sz w:val="22"/>
          <w:szCs w:val="22"/>
        </w:rPr>
        <w:t>Përgatitja e planit të prokurimit për vitin 2027</w:t>
      </w:r>
    </w:p>
    <w:p w:rsidR="001D7D56" w:rsidRPr="00057E62" w:rsidRDefault="001D7D56" w:rsidP="00C74512">
      <w:pPr>
        <w:pStyle w:val="ListParagraph"/>
        <w:numPr>
          <w:ilvl w:val="0"/>
          <w:numId w:val="23"/>
        </w:numPr>
        <w:spacing w:after="200" w:line="276" w:lineRule="auto"/>
        <w:rPr>
          <w:rFonts w:asciiTheme="minorHAnsi" w:eastAsia="Calibri" w:hAnsiTheme="minorHAnsi"/>
          <w:sz w:val="22"/>
          <w:szCs w:val="22"/>
        </w:rPr>
      </w:pPr>
      <w:r>
        <w:rPr>
          <w:rFonts w:asciiTheme="minorHAnsi" w:eastAsia="Calibri" w:hAnsiTheme="minorHAnsi"/>
          <w:sz w:val="22"/>
          <w:szCs w:val="22"/>
        </w:rPr>
        <w:t>Mbajtja e panairit tre ditorë të verërave</w:t>
      </w:r>
      <w:r w:rsidR="00FD5670">
        <w:rPr>
          <w:rFonts w:asciiTheme="minorHAnsi" w:eastAsia="Calibri" w:hAnsiTheme="minorHAnsi"/>
          <w:sz w:val="22"/>
          <w:szCs w:val="22"/>
        </w:rPr>
        <w:t xml:space="preserve"> 25, 26 dhe 27 dhejtor 2026;</w:t>
      </w:r>
    </w:p>
    <w:p w:rsidR="00BF66E1" w:rsidRPr="00057E62" w:rsidRDefault="005436EB" w:rsidP="00057E62">
      <w:pPr>
        <w:pStyle w:val="ListParagraph"/>
        <w:numPr>
          <w:ilvl w:val="0"/>
          <w:numId w:val="23"/>
        </w:numPr>
        <w:spacing w:after="200" w:line="276" w:lineRule="auto"/>
        <w:rPr>
          <w:rFonts w:asciiTheme="minorHAnsi" w:eastAsia="Calibri" w:hAnsiTheme="minorHAnsi"/>
          <w:sz w:val="22"/>
          <w:szCs w:val="22"/>
        </w:rPr>
      </w:pPr>
      <w:r w:rsidRPr="00057E62">
        <w:rPr>
          <w:rFonts w:asciiTheme="minorHAnsi" w:eastAsia="Calibri" w:hAnsiTheme="minorHAnsi"/>
          <w:sz w:val="22"/>
          <w:szCs w:val="22"/>
        </w:rPr>
        <w:t xml:space="preserve">Në periudhën e katërt të vitit </w:t>
      </w:r>
      <w:r w:rsidR="00F10215" w:rsidRPr="00057E62">
        <w:rPr>
          <w:rFonts w:asciiTheme="minorHAnsi" w:eastAsia="Calibri" w:hAnsiTheme="minorHAnsi"/>
          <w:sz w:val="22"/>
          <w:szCs w:val="22"/>
        </w:rPr>
        <w:t>padyshim që prioritet i DEZHT</w:t>
      </w:r>
      <w:r w:rsidRPr="00057E62">
        <w:rPr>
          <w:rFonts w:asciiTheme="minorHAnsi" w:eastAsia="Calibri" w:hAnsiTheme="minorHAnsi"/>
          <w:sz w:val="22"/>
          <w:szCs w:val="22"/>
        </w:rPr>
        <w:t xml:space="preserve"> mbetet realizimi i buxhetit në përpikmëri si dhe rritja e të hyrave komunale nëpërmjet inkasimit të të hyrave nga taksat dhe qiraja.</w:t>
      </w:r>
    </w:p>
    <w:p w:rsidR="005436EB" w:rsidRPr="00E62D44" w:rsidRDefault="005436EB" w:rsidP="003B2818">
      <w:pPr>
        <w:spacing w:after="200" w:line="276" w:lineRule="auto"/>
        <w:rPr>
          <w:rFonts w:asciiTheme="minorHAnsi" w:eastAsia="Calibri" w:hAnsiTheme="minorHAnsi"/>
          <w:b/>
          <w:sz w:val="22"/>
          <w:szCs w:val="22"/>
        </w:rPr>
      </w:pPr>
      <w:r w:rsidRPr="00E62D44">
        <w:rPr>
          <w:rFonts w:asciiTheme="minorHAnsi" w:eastAsia="Calibri" w:hAnsiTheme="minorHAnsi"/>
          <w:b/>
          <w:sz w:val="22"/>
          <w:szCs w:val="22"/>
        </w:rPr>
        <w:t>Prioritet i lartë:</w:t>
      </w:r>
    </w:p>
    <w:p w:rsidR="008541FE" w:rsidRPr="00C74512" w:rsidRDefault="00CB591B" w:rsidP="00C74512">
      <w:pPr>
        <w:pStyle w:val="ListParagraph"/>
        <w:numPr>
          <w:ilvl w:val="0"/>
          <w:numId w:val="23"/>
        </w:numPr>
        <w:spacing w:after="200" w:line="276" w:lineRule="auto"/>
        <w:rPr>
          <w:rFonts w:asciiTheme="minorHAnsi" w:eastAsia="Calibri" w:hAnsiTheme="minorHAnsi"/>
          <w:sz w:val="22"/>
          <w:szCs w:val="22"/>
        </w:rPr>
      </w:pPr>
      <w:r w:rsidRPr="00E62D44">
        <w:rPr>
          <w:rFonts w:asciiTheme="minorHAnsi" w:eastAsia="Calibri" w:hAnsiTheme="minorHAnsi"/>
          <w:color w:val="000000" w:themeColor="text1"/>
          <w:sz w:val="22"/>
          <w:szCs w:val="22"/>
        </w:rPr>
        <w:t>Zbatimi i memorandumit të bashkëpunimit me MINT,</w:t>
      </w:r>
      <w:r w:rsidR="00C74512" w:rsidRPr="00C74512">
        <w:rPr>
          <w:rFonts w:asciiTheme="minorHAnsi" w:eastAsia="Calibri" w:hAnsiTheme="minorHAnsi"/>
          <w:sz w:val="22"/>
          <w:szCs w:val="22"/>
        </w:rPr>
        <w:t xml:space="preserve"> </w:t>
      </w:r>
      <w:r w:rsidR="00C74512">
        <w:rPr>
          <w:rFonts w:asciiTheme="minorHAnsi" w:eastAsia="Calibri" w:hAnsiTheme="minorHAnsi"/>
          <w:sz w:val="22"/>
          <w:szCs w:val="22"/>
        </w:rPr>
        <w:t>deri në realizimin e plotë të Projektit: “Ndërtimi i Parkut Industrial në Opterushë”;</w:t>
      </w:r>
    </w:p>
    <w:p w:rsidR="00571884" w:rsidRPr="00E62D44" w:rsidRDefault="00571884" w:rsidP="00057E62">
      <w:pPr>
        <w:pStyle w:val="ListParagraph"/>
        <w:numPr>
          <w:ilvl w:val="0"/>
          <w:numId w:val="23"/>
        </w:numPr>
        <w:spacing w:after="200" w:line="276" w:lineRule="auto"/>
        <w:rPr>
          <w:rFonts w:asciiTheme="minorHAnsi" w:eastAsia="Calibri" w:hAnsiTheme="minorHAnsi"/>
          <w:color w:val="000000" w:themeColor="text1"/>
          <w:sz w:val="22"/>
          <w:szCs w:val="22"/>
        </w:rPr>
      </w:pPr>
      <w:r w:rsidRPr="00E62D44">
        <w:rPr>
          <w:rFonts w:asciiTheme="minorHAnsi" w:eastAsia="Calibri" w:hAnsiTheme="minorHAnsi"/>
          <w:color w:val="000000" w:themeColor="text1"/>
          <w:sz w:val="22"/>
          <w:szCs w:val="22"/>
        </w:rPr>
        <w:t>K</w:t>
      </w:r>
      <w:r w:rsidR="005436EB" w:rsidRPr="00E62D44">
        <w:rPr>
          <w:rFonts w:asciiTheme="minorHAnsi" w:eastAsia="Calibri" w:hAnsiTheme="minorHAnsi"/>
          <w:color w:val="000000" w:themeColor="text1"/>
          <w:sz w:val="22"/>
          <w:szCs w:val="22"/>
        </w:rPr>
        <w:t>rijimin e</w:t>
      </w:r>
      <w:r w:rsidR="00C74512">
        <w:rPr>
          <w:rFonts w:asciiTheme="minorHAnsi" w:eastAsia="Calibri" w:hAnsiTheme="minorHAnsi"/>
          <w:color w:val="000000" w:themeColor="text1"/>
          <w:sz w:val="22"/>
          <w:szCs w:val="22"/>
        </w:rPr>
        <w:t xml:space="preserve"> hapësirave të reja për biznese;</w:t>
      </w:r>
    </w:p>
    <w:p w:rsidR="00FD2798" w:rsidRPr="00E62D44" w:rsidRDefault="00FD2798" w:rsidP="00057E62">
      <w:pPr>
        <w:pStyle w:val="ListParagraph"/>
        <w:numPr>
          <w:ilvl w:val="0"/>
          <w:numId w:val="23"/>
        </w:numPr>
        <w:spacing w:after="200" w:line="276" w:lineRule="auto"/>
        <w:rPr>
          <w:rFonts w:asciiTheme="minorHAnsi" w:eastAsia="Calibri" w:hAnsiTheme="minorHAnsi"/>
          <w:sz w:val="22"/>
          <w:szCs w:val="22"/>
        </w:rPr>
      </w:pPr>
      <w:r w:rsidRPr="00E62D44">
        <w:rPr>
          <w:rFonts w:asciiTheme="minorHAnsi" w:eastAsia="Calibri" w:hAnsiTheme="minorHAnsi"/>
          <w:sz w:val="22"/>
          <w:szCs w:val="22"/>
        </w:rPr>
        <w:t xml:space="preserve">Do të ofrohet konsulencë falas për të gjitha bizneset </w:t>
      </w:r>
      <w:r w:rsidR="00FD5670">
        <w:rPr>
          <w:rFonts w:asciiTheme="minorHAnsi" w:eastAsia="Calibri" w:hAnsiTheme="minorHAnsi"/>
          <w:sz w:val="22"/>
          <w:szCs w:val="22"/>
        </w:rPr>
        <w:t>q</w:t>
      </w:r>
      <w:r w:rsidRPr="00E62D44">
        <w:rPr>
          <w:rFonts w:asciiTheme="minorHAnsi" w:eastAsia="Calibri" w:hAnsiTheme="minorHAnsi"/>
          <w:sz w:val="22"/>
          <w:szCs w:val="22"/>
        </w:rPr>
        <w:t>ë aplikojnë për grante në ministri të ndryshme.</w:t>
      </w:r>
    </w:p>
    <w:p w:rsidR="00571884" w:rsidRPr="00E62D44" w:rsidRDefault="00571884" w:rsidP="00571884">
      <w:pPr>
        <w:pStyle w:val="ListParagraph"/>
        <w:spacing w:after="200" w:line="276" w:lineRule="auto"/>
        <w:rPr>
          <w:rFonts w:asciiTheme="minorHAnsi" w:eastAsia="Calibri" w:hAnsiTheme="minorHAnsi"/>
          <w:color w:val="000000" w:themeColor="text1"/>
          <w:sz w:val="22"/>
          <w:szCs w:val="22"/>
        </w:rPr>
      </w:pPr>
    </w:p>
    <w:p w:rsidR="00740A78" w:rsidRPr="00E3382A" w:rsidRDefault="00740A78" w:rsidP="005436EB">
      <w:pPr>
        <w:spacing w:after="200" w:line="276" w:lineRule="auto"/>
        <w:rPr>
          <w:rFonts w:ascii="Calibri" w:eastAsia="Calibri" w:hAnsi="Calibri"/>
        </w:rPr>
      </w:pPr>
    </w:p>
    <w:p w:rsidR="00B30E0A" w:rsidRDefault="00B30E0A" w:rsidP="00B30E0A">
      <w:pPr>
        <w:spacing w:line="360" w:lineRule="auto"/>
        <w:jc w:val="both"/>
        <w:rPr>
          <w:rFonts w:ascii="Calibri" w:hAnsi="Calibri" w:cs="Calibri"/>
          <w:b/>
          <w:sz w:val="22"/>
          <w:szCs w:val="22"/>
          <w:lang w:val="en-US"/>
        </w:rPr>
      </w:pPr>
      <w:r>
        <w:rPr>
          <w:rFonts w:ascii="Calibri" w:hAnsi="Calibri" w:cs="Calibri"/>
          <w:b/>
          <w:sz w:val="22"/>
          <w:szCs w:val="22"/>
        </w:rPr>
        <w:lastRenderedPageBreak/>
        <w:t>Indikatorët e përformancës:</w:t>
      </w:r>
    </w:p>
    <w:p w:rsidR="00B30E0A" w:rsidRDefault="00B30E0A" w:rsidP="00B30E0A">
      <w:pPr>
        <w:spacing w:line="360" w:lineRule="auto"/>
        <w:jc w:val="both"/>
        <w:rPr>
          <w:rFonts w:ascii="Calibri" w:hAnsi="Calibri" w:cs="Calibri"/>
          <w:sz w:val="22"/>
          <w:szCs w:val="22"/>
        </w:rPr>
      </w:pPr>
      <w:r>
        <w:rPr>
          <w:rFonts w:ascii="Calibri" w:hAnsi="Calibri" w:cs="Calibri"/>
          <w:sz w:val="22"/>
          <w:szCs w:val="22"/>
        </w:rPr>
        <w:t>Drejtoria për Ekonimi, Zhvillim dhe Turizëm</w:t>
      </w:r>
      <w:r>
        <w:rPr>
          <w:rFonts w:ascii="Calibri" w:hAnsi="Calibri" w:cs="Calibri"/>
          <w:sz w:val="22"/>
          <w:szCs w:val="22"/>
        </w:rPr>
        <w:t xml:space="preserve"> për vitin 2026</w:t>
      </w:r>
      <w:r>
        <w:rPr>
          <w:rFonts w:ascii="Calibri" w:hAnsi="Calibri" w:cs="Calibri"/>
          <w:sz w:val="22"/>
          <w:szCs w:val="22"/>
        </w:rPr>
        <w:t xml:space="preserve"> ka </w:t>
      </w:r>
      <w:r>
        <w:rPr>
          <w:rFonts w:ascii="Calibri" w:hAnsi="Calibri" w:cs="Calibri"/>
          <w:sz w:val="22"/>
          <w:szCs w:val="22"/>
        </w:rPr>
        <w:t>dy indikator të përformancës:</w:t>
      </w:r>
      <w:r>
        <w:rPr>
          <w:rFonts w:ascii="Calibri" w:hAnsi="Calibri" w:cs="Calibri"/>
          <w:sz w:val="22"/>
          <w:szCs w:val="22"/>
        </w:rPr>
        <w:t xml:space="preserve"> </w:t>
      </w:r>
    </w:p>
    <w:p w:rsidR="00B30E0A" w:rsidRDefault="00B30E0A" w:rsidP="00B30E0A">
      <w:pPr>
        <w:numPr>
          <w:ilvl w:val="0"/>
          <w:numId w:val="24"/>
        </w:numPr>
        <w:autoSpaceDE w:val="0"/>
        <w:autoSpaceDN w:val="0"/>
        <w:adjustRightInd w:val="0"/>
        <w:spacing w:line="360" w:lineRule="auto"/>
        <w:rPr>
          <w:rFonts w:ascii="Calibri" w:hAnsi="Calibri" w:cs="Calibri"/>
          <w:sz w:val="22"/>
          <w:szCs w:val="22"/>
        </w:rPr>
      </w:pPr>
      <w:r>
        <w:rPr>
          <w:rFonts w:ascii="Calibri" w:hAnsi="Calibri" w:cs="Calibri"/>
          <w:sz w:val="22"/>
          <w:szCs w:val="22"/>
        </w:rPr>
        <w:t xml:space="preserve">Treguesi: 16.1.1 - Strategjia </w:t>
      </w:r>
      <w:r>
        <w:rPr>
          <w:rFonts w:ascii="Calibri" w:hAnsi="Calibri" w:cs="Calibri"/>
          <w:sz w:val="22"/>
          <w:szCs w:val="22"/>
        </w:rPr>
        <w:t>për zhvillim ekonomik local;</w:t>
      </w:r>
    </w:p>
    <w:p w:rsidR="00B30E0A" w:rsidRDefault="00B30E0A" w:rsidP="00B30E0A">
      <w:pPr>
        <w:numPr>
          <w:ilvl w:val="0"/>
          <w:numId w:val="24"/>
        </w:numPr>
        <w:autoSpaceDE w:val="0"/>
        <w:autoSpaceDN w:val="0"/>
        <w:adjustRightInd w:val="0"/>
        <w:spacing w:line="360" w:lineRule="auto"/>
        <w:rPr>
          <w:rFonts w:ascii="Calibri" w:hAnsi="Calibri" w:cs="Calibri"/>
          <w:sz w:val="22"/>
          <w:szCs w:val="22"/>
        </w:rPr>
      </w:pPr>
      <w:r>
        <w:rPr>
          <w:rFonts w:ascii="Calibri" w:hAnsi="Calibri" w:cs="Calibri"/>
          <w:sz w:val="22"/>
          <w:szCs w:val="22"/>
        </w:rPr>
        <w:t xml:space="preserve">Treguesi: 16.1.2 - Përgatitja dhe publikimi i listës së pronave komunale të planifikuar për dhënie në shfrytëzim </w:t>
      </w:r>
      <w:bookmarkStart w:id="1" w:name="_GoBack"/>
      <w:bookmarkEnd w:id="1"/>
    </w:p>
    <w:p w:rsidR="003764C1" w:rsidRPr="003764C1" w:rsidRDefault="003764C1" w:rsidP="00D72282">
      <w:pPr>
        <w:spacing w:line="360" w:lineRule="auto"/>
        <w:rPr>
          <w:b/>
        </w:rPr>
      </w:pPr>
    </w:p>
    <w:sectPr w:rsidR="003764C1" w:rsidRPr="003764C1" w:rsidSect="00C77F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6D" w:rsidRDefault="00B90A6D" w:rsidP="00FF2008">
      <w:r>
        <w:separator/>
      </w:r>
    </w:p>
  </w:endnote>
  <w:endnote w:type="continuationSeparator" w:id="0">
    <w:p w:rsidR="00B90A6D" w:rsidRDefault="00B90A6D" w:rsidP="00FF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18" w:rsidRPr="00E16578" w:rsidRDefault="00C12F18" w:rsidP="00FF2008">
    <w:pPr>
      <w:pStyle w:val="Footer"/>
      <w:jc w:val="center"/>
      <w:rPr>
        <w:color w:val="002060"/>
      </w:rPr>
    </w:pPr>
    <w:r w:rsidRPr="00FF3A32">
      <w:rPr>
        <w:b/>
        <w:sz w:val="20"/>
        <w:szCs w:val="20"/>
      </w:rPr>
      <w:t>KOMUN</w:t>
    </w:r>
    <w:r>
      <w:rPr>
        <w:b/>
        <w:sz w:val="20"/>
        <w:szCs w:val="20"/>
      </w:rPr>
      <w:t xml:space="preserve">A </w:t>
    </w:r>
    <w:r w:rsidRPr="00FF3A32">
      <w:rPr>
        <w:b/>
        <w:sz w:val="20"/>
        <w:szCs w:val="20"/>
      </w:rPr>
      <w:t>RAHOVEC</w:t>
    </w:r>
    <w:r w:rsidR="00B90A6D">
      <w:rPr>
        <w:color w:val="002060"/>
      </w:rPr>
      <w:pict>
        <v:rect id="_x0000_i1027" style="width:468pt;height:1.5pt" o:hralign="center" o:hrstd="t" o:hrnoshade="t" o:hr="t" fillcolor="#002060" stroked="f"/>
      </w:pict>
    </w:r>
  </w:p>
  <w:p w:rsidR="00C12F18" w:rsidRPr="00E320F5" w:rsidRDefault="00C12F18" w:rsidP="00FF2008">
    <w:pPr>
      <w:pStyle w:val="Footer"/>
      <w:contextualSpacing/>
      <w:rPr>
        <w:rFonts w:asciiTheme="minorHAnsi" w:hAnsiTheme="minorHAnsi"/>
        <w:b/>
        <w:sz w:val="16"/>
        <w:szCs w:val="16"/>
      </w:rPr>
    </w:pPr>
    <w:r w:rsidRPr="00E16578">
      <w:rPr>
        <w:color w:val="002060"/>
      </w:rPr>
      <w:tab/>
    </w:r>
    <w:r w:rsidRPr="00E320F5">
      <w:rPr>
        <w:rFonts w:asciiTheme="minorHAnsi" w:hAnsiTheme="minorHAnsi" w:cs="Arial"/>
        <w:b/>
        <w:sz w:val="16"/>
        <w:szCs w:val="16"/>
      </w:rPr>
      <w:t>Drejtoria për Ekonomi dhe Zhvillim</w:t>
    </w:r>
  </w:p>
  <w:p w:rsidR="00C12F18" w:rsidRPr="00FF3A32" w:rsidRDefault="00C12F18" w:rsidP="00FF2008">
    <w:pPr>
      <w:pStyle w:val="Footer"/>
      <w:contextualSpacing/>
      <w:rPr>
        <w:sz w:val="16"/>
        <w:szCs w:val="16"/>
      </w:rPr>
    </w:pPr>
    <w:r w:rsidRPr="00FF3A32">
      <w:rPr>
        <w:sz w:val="16"/>
        <w:szCs w:val="16"/>
      </w:rPr>
      <w:tab/>
    </w:r>
    <w:r w:rsidRPr="00FF3A32">
      <w:rPr>
        <w:b/>
        <w:sz w:val="16"/>
        <w:szCs w:val="16"/>
      </w:rPr>
      <w:t>Adresa:</w:t>
    </w:r>
    <w:r w:rsidRPr="00FF3A32">
      <w:rPr>
        <w:sz w:val="16"/>
        <w:szCs w:val="16"/>
      </w:rPr>
      <w:t xml:space="preserve"> Xhelal Hajda – Toni p.n. Rahovec, Kosovë</w:t>
    </w:r>
  </w:p>
  <w:p w:rsidR="00C12F18" w:rsidRPr="00FF3A32" w:rsidRDefault="00C12F18" w:rsidP="00FF2008">
    <w:pPr>
      <w:pStyle w:val="Footer"/>
      <w:contextualSpacing/>
      <w:rPr>
        <w:sz w:val="16"/>
        <w:szCs w:val="16"/>
      </w:rPr>
    </w:pPr>
    <w:r w:rsidRPr="00FF3A32">
      <w:rPr>
        <w:sz w:val="16"/>
        <w:szCs w:val="16"/>
      </w:rPr>
      <w:tab/>
    </w:r>
    <w:r w:rsidRPr="00FF3A32">
      <w:rPr>
        <w:b/>
        <w:sz w:val="16"/>
        <w:szCs w:val="16"/>
      </w:rPr>
      <w:t>Tel:</w:t>
    </w:r>
    <w:r w:rsidRPr="00FF3A32">
      <w:rPr>
        <w:sz w:val="16"/>
        <w:szCs w:val="16"/>
      </w:rPr>
      <w:t xml:space="preserve"> +381 29 27</w:t>
    </w:r>
    <w:r>
      <w:rPr>
        <w:sz w:val="16"/>
        <w:szCs w:val="16"/>
      </w:rPr>
      <w:t>6</w:t>
    </w:r>
    <w:r w:rsidRPr="00FF3A32">
      <w:rPr>
        <w:sz w:val="16"/>
        <w:szCs w:val="16"/>
      </w:rPr>
      <w:t xml:space="preserve"> </w:t>
    </w:r>
    <w:r>
      <w:rPr>
        <w:sz w:val="16"/>
        <w:szCs w:val="16"/>
      </w:rPr>
      <w:t>425</w:t>
    </w:r>
  </w:p>
  <w:p w:rsidR="00C12F18" w:rsidRPr="00FF3A32" w:rsidRDefault="00C12F18" w:rsidP="00FF2008">
    <w:pPr>
      <w:pStyle w:val="Footer"/>
      <w:contextualSpacing/>
      <w:rPr>
        <w:b/>
        <w:sz w:val="16"/>
        <w:szCs w:val="16"/>
      </w:rPr>
    </w:pPr>
    <w:r w:rsidRPr="00FF3A32">
      <w:rPr>
        <w:sz w:val="16"/>
        <w:szCs w:val="16"/>
      </w:rPr>
      <w:tab/>
    </w:r>
    <w:r w:rsidRPr="00FF3A32">
      <w:rPr>
        <w:b/>
        <w:sz w:val="16"/>
        <w:szCs w:val="16"/>
      </w:rPr>
      <w:t>http://kk.rks-gov.net/rahovec</w:t>
    </w:r>
  </w:p>
  <w:p w:rsidR="00C12F18" w:rsidRDefault="00C1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6D" w:rsidRDefault="00B90A6D" w:rsidP="00FF2008">
      <w:r>
        <w:separator/>
      </w:r>
    </w:p>
  </w:footnote>
  <w:footnote w:type="continuationSeparator" w:id="0">
    <w:p w:rsidR="00B90A6D" w:rsidRDefault="00B90A6D" w:rsidP="00FF2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201A"/>
    <w:multiLevelType w:val="hybridMultilevel"/>
    <w:tmpl w:val="507E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698"/>
    <w:multiLevelType w:val="hybridMultilevel"/>
    <w:tmpl w:val="B35EA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BFF"/>
    <w:multiLevelType w:val="hybridMultilevel"/>
    <w:tmpl w:val="FD4AC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E6BD0"/>
    <w:multiLevelType w:val="hybridMultilevel"/>
    <w:tmpl w:val="4F34E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A74"/>
    <w:multiLevelType w:val="hybridMultilevel"/>
    <w:tmpl w:val="D73A83B0"/>
    <w:lvl w:ilvl="0" w:tplc="923235FE">
      <w:start w:val="13"/>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546221E"/>
    <w:multiLevelType w:val="hybridMultilevel"/>
    <w:tmpl w:val="147E9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F2ECF"/>
    <w:multiLevelType w:val="hybridMultilevel"/>
    <w:tmpl w:val="980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F6CBE"/>
    <w:multiLevelType w:val="hybridMultilevel"/>
    <w:tmpl w:val="E1449A0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72120B1"/>
    <w:multiLevelType w:val="hybridMultilevel"/>
    <w:tmpl w:val="9D88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6E0731"/>
    <w:multiLevelType w:val="hybridMultilevel"/>
    <w:tmpl w:val="14A8F508"/>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3BE63637"/>
    <w:multiLevelType w:val="hybridMultilevel"/>
    <w:tmpl w:val="E84AEB54"/>
    <w:lvl w:ilvl="0" w:tplc="BDF02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31B43"/>
    <w:multiLevelType w:val="hybridMultilevel"/>
    <w:tmpl w:val="A052FDC2"/>
    <w:lvl w:ilvl="0" w:tplc="2F9A74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6B855D4"/>
    <w:multiLevelType w:val="hybridMultilevel"/>
    <w:tmpl w:val="2020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C242E"/>
    <w:multiLevelType w:val="hybridMultilevel"/>
    <w:tmpl w:val="C0AA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230B6"/>
    <w:multiLevelType w:val="hybridMultilevel"/>
    <w:tmpl w:val="E3D03CF8"/>
    <w:lvl w:ilvl="0" w:tplc="749AAC20">
      <w:start w:val="5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E397A"/>
    <w:multiLevelType w:val="hybridMultilevel"/>
    <w:tmpl w:val="1A22FF1E"/>
    <w:lvl w:ilvl="0" w:tplc="E3B4F4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4212A5"/>
    <w:multiLevelType w:val="hybridMultilevel"/>
    <w:tmpl w:val="CA14F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33FFB"/>
    <w:multiLevelType w:val="hybridMultilevel"/>
    <w:tmpl w:val="631E0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B5C25"/>
    <w:multiLevelType w:val="hybridMultilevel"/>
    <w:tmpl w:val="DBA6047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1D779A"/>
    <w:multiLevelType w:val="hybridMultilevel"/>
    <w:tmpl w:val="1578ED94"/>
    <w:lvl w:ilvl="0" w:tplc="495A5B9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FF6962"/>
    <w:multiLevelType w:val="hybridMultilevel"/>
    <w:tmpl w:val="34FAA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F1687"/>
    <w:multiLevelType w:val="hybridMultilevel"/>
    <w:tmpl w:val="D3D8C5A0"/>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59A58B6"/>
    <w:multiLevelType w:val="hybridMultilevel"/>
    <w:tmpl w:val="81A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A6AC5"/>
    <w:multiLevelType w:val="hybridMultilevel"/>
    <w:tmpl w:val="8A22E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19"/>
  </w:num>
  <w:num w:numId="4">
    <w:abstractNumId w:val="4"/>
  </w:num>
  <w:num w:numId="5">
    <w:abstractNumId w:val="21"/>
  </w:num>
  <w:num w:numId="6">
    <w:abstractNumId w:val="7"/>
  </w:num>
  <w:num w:numId="7">
    <w:abstractNumId w:val="9"/>
  </w:num>
  <w:num w:numId="8">
    <w:abstractNumId w:val="5"/>
  </w:num>
  <w:num w:numId="9">
    <w:abstractNumId w:val="11"/>
  </w:num>
  <w:num w:numId="10">
    <w:abstractNumId w:val="15"/>
  </w:num>
  <w:num w:numId="11">
    <w:abstractNumId w:val="20"/>
  </w:num>
  <w:num w:numId="12">
    <w:abstractNumId w:val="3"/>
  </w:num>
  <w:num w:numId="13">
    <w:abstractNumId w:val="18"/>
  </w:num>
  <w:num w:numId="14">
    <w:abstractNumId w:val="17"/>
  </w:num>
  <w:num w:numId="15">
    <w:abstractNumId w:val="2"/>
  </w:num>
  <w:num w:numId="16">
    <w:abstractNumId w:val="1"/>
  </w:num>
  <w:num w:numId="17">
    <w:abstractNumId w:val="16"/>
  </w:num>
  <w:num w:numId="18">
    <w:abstractNumId w:val="12"/>
  </w:num>
  <w:num w:numId="19">
    <w:abstractNumId w:val="6"/>
  </w:num>
  <w:num w:numId="20">
    <w:abstractNumId w:val="0"/>
  </w:num>
  <w:num w:numId="21">
    <w:abstractNumId w:val="22"/>
  </w:num>
  <w:num w:numId="22">
    <w:abstractNumId w:val="23"/>
  </w:num>
  <w:num w:numId="23">
    <w:abstractNumId w:val="13"/>
  </w:num>
  <w:num w:numId="2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81"/>
    <w:rsid w:val="000151B4"/>
    <w:rsid w:val="00020668"/>
    <w:rsid w:val="00023AD8"/>
    <w:rsid w:val="000247BA"/>
    <w:rsid w:val="0002739A"/>
    <w:rsid w:val="00030C16"/>
    <w:rsid w:val="000420A1"/>
    <w:rsid w:val="00044EC3"/>
    <w:rsid w:val="00051F27"/>
    <w:rsid w:val="00054140"/>
    <w:rsid w:val="0005763C"/>
    <w:rsid w:val="00057E62"/>
    <w:rsid w:val="000650F1"/>
    <w:rsid w:val="00085CC2"/>
    <w:rsid w:val="00094E2E"/>
    <w:rsid w:val="000A0215"/>
    <w:rsid w:val="000A0F5E"/>
    <w:rsid w:val="000A1391"/>
    <w:rsid w:val="000A1AD7"/>
    <w:rsid w:val="000A2E2E"/>
    <w:rsid w:val="000B161C"/>
    <w:rsid w:val="000B2367"/>
    <w:rsid w:val="000B5424"/>
    <w:rsid w:val="000C1D2B"/>
    <w:rsid w:val="000C32F3"/>
    <w:rsid w:val="000C6908"/>
    <w:rsid w:val="000D365E"/>
    <w:rsid w:val="000D4189"/>
    <w:rsid w:val="000D4C50"/>
    <w:rsid w:val="000E4599"/>
    <w:rsid w:val="000F318D"/>
    <w:rsid w:val="000F5BCC"/>
    <w:rsid w:val="00100162"/>
    <w:rsid w:val="0010017B"/>
    <w:rsid w:val="00106657"/>
    <w:rsid w:val="001076EF"/>
    <w:rsid w:val="0011261E"/>
    <w:rsid w:val="00112E57"/>
    <w:rsid w:val="001141EA"/>
    <w:rsid w:val="00114858"/>
    <w:rsid w:val="00117B76"/>
    <w:rsid w:val="001212F1"/>
    <w:rsid w:val="001246B7"/>
    <w:rsid w:val="00124AC3"/>
    <w:rsid w:val="00127906"/>
    <w:rsid w:val="00132367"/>
    <w:rsid w:val="00150D94"/>
    <w:rsid w:val="00152CA9"/>
    <w:rsid w:val="001601CD"/>
    <w:rsid w:val="001817EE"/>
    <w:rsid w:val="001900A8"/>
    <w:rsid w:val="00191CA8"/>
    <w:rsid w:val="001A60F3"/>
    <w:rsid w:val="001B7C35"/>
    <w:rsid w:val="001C0B8A"/>
    <w:rsid w:val="001C1198"/>
    <w:rsid w:val="001C39ED"/>
    <w:rsid w:val="001C6BA8"/>
    <w:rsid w:val="001D1099"/>
    <w:rsid w:val="001D16DB"/>
    <w:rsid w:val="001D196C"/>
    <w:rsid w:val="001D2B57"/>
    <w:rsid w:val="001D7D56"/>
    <w:rsid w:val="001E3193"/>
    <w:rsid w:val="001E3CDA"/>
    <w:rsid w:val="001E4755"/>
    <w:rsid w:val="001E5757"/>
    <w:rsid w:val="001E7391"/>
    <w:rsid w:val="001F5C6C"/>
    <w:rsid w:val="001F5E77"/>
    <w:rsid w:val="002010C9"/>
    <w:rsid w:val="00204819"/>
    <w:rsid w:val="00214F90"/>
    <w:rsid w:val="00217D2E"/>
    <w:rsid w:val="00217EDC"/>
    <w:rsid w:val="0022312B"/>
    <w:rsid w:val="00224826"/>
    <w:rsid w:val="00226D27"/>
    <w:rsid w:val="00226D9C"/>
    <w:rsid w:val="00227E2C"/>
    <w:rsid w:val="00231808"/>
    <w:rsid w:val="0023312A"/>
    <w:rsid w:val="00237A01"/>
    <w:rsid w:val="00240728"/>
    <w:rsid w:val="0026195F"/>
    <w:rsid w:val="002630EF"/>
    <w:rsid w:val="00264BCE"/>
    <w:rsid w:val="00266450"/>
    <w:rsid w:val="002673BB"/>
    <w:rsid w:val="00270CF6"/>
    <w:rsid w:val="00272A24"/>
    <w:rsid w:val="002907A9"/>
    <w:rsid w:val="002B19FC"/>
    <w:rsid w:val="002B5663"/>
    <w:rsid w:val="002B7719"/>
    <w:rsid w:val="002B78BC"/>
    <w:rsid w:val="002C2121"/>
    <w:rsid w:val="002C7C95"/>
    <w:rsid w:val="002D0423"/>
    <w:rsid w:val="002D165B"/>
    <w:rsid w:val="002D260E"/>
    <w:rsid w:val="002D3E43"/>
    <w:rsid w:val="002D4C1E"/>
    <w:rsid w:val="002D6B35"/>
    <w:rsid w:val="002D6D6E"/>
    <w:rsid w:val="002D6FCF"/>
    <w:rsid w:val="002E212D"/>
    <w:rsid w:val="002F1EBB"/>
    <w:rsid w:val="002F74A0"/>
    <w:rsid w:val="00300947"/>
    <w:rsid w:val="00307BA9"/>
    <w:rsid w:val="0031084F"/>
    <w:rsid w:val="00311C20"/>
    <w:rsid w:val="003217D3"/>
    <w:rsid w:val="00331CE2"/>
    <w:rsid w:val="003336F2"/>
    <w:rsid w:val="00333D28"/>
    <w:rsid w:val="00335955"/>
    <w:rsid w:val="0034125A"/>
    <w:rsid w:val="00341803"/>
    <w:rsid w:val="00341A5C"/>
    <w:rsid w:val="00343F4F"/>
    <w:rsid w:val="003559B8"/>
    <w:rsid w:val="00357C9A"/>
    <w:rsid w:val="00366A94"/>
    <w:rsid w:val="003764C1"/>
    <w:rsid w:val="00381E80"/>
    <w:rsid w:val="00382FEC"/>
    <w:rsid w:val="00383B99"/>
    <w:rsid w:val="00386EA8"/>
    <w:rsid w:val="003A0A7F"/>
    <w:rsid w:val="003A1135"/>
    <w:rsid w:val="003A23CC"/>
    <w:rsid w:val="003B2818"/>
    <w:rsid w:val="003C1BFA"/>
    <w:rsid w:val="003C477A"/>
    <w:rsid w:val="003D39D9"/>
    <w:rsid w:val="003D78A6"/>
    <w:rsid w:val="003D7B97"/>
    <w:rsid w:val="003F2E02"/>
    <w:rsid w:val="003F5435"/>
    <w:rsid w:val="00400B98"/>
    <w:rsid w:val="0040728A"/>
    <w:rsid w:val="004234B4"/>
    <w:rsid w:val="00424040"/>
    <w:rsid w:val="00434C30"/>
    <w:rsid w:val="00434F4B"/>
    <w:rsid w:val="00441E67"/>
    <w:rsid w:val="0044480D"/>
    <w:rsid w:val="00444A86"/>
    <w:rsid w:val="00445CFF"/>
    <w:rsid w:val="004475DC"/>
    <w:rsid w:val="00447CB3"/>
    <w:rsid w:val="004501F1"/>
    <w:rsid w:val="004531B0"/>
    <w:rsid w:val="00462494"/>
    <w:rsid w:val="004624F1"/>
    <w:rsid w:val="00462BCA"/>
    <w:rsid w:val="004733FA"/>
    <w:rsid w:val="004737D1"/>
    <w:rsid w:val="00484B9A"/>
    <w:rsid w:val="00487630"/>
    <w:rsid w:val="00487845"/>
    <w:rsid w:val="00497181"/>
    <w:rsid w:val="004A1E4C"/>
    <w:rsid w:val="004A38A5"/>
    <w:rsid w:val="004B1BCB"/>
    <w:rsid w:val="004B4AD0"/>
    <w:rsid w:val="004B7BD8"/>
    <w:rsid w:val="004B7F85"/>
    <w:rsid w:val="004C0B08"/>
    <w:rsid w:val="004C6861"/>
    <w:rsid w:val="004C704A"/>
    <w:rsid w:val="004D3A1F"/>
    <w:rsid w:val="004D4A58"/>
    <w:rsid w:val="004D7AF0"/>
    <w:rsid w:val="004E01CF"/>
    <w:rsid w:val="004E2F0D"/>
    <w:rsid w:val="004E4969"/>
    <w:rsid w:val="005008CA"/>
    <w:rsid w:val="0050257B"/>
    <w:rsid w:val="00507302"/>
    <w:rsid w:val="005214DC"/>
    <w:rsid w:val="00523E04"/>
    <w:rsid w:val="00530C3A"/>
    <w:rsid w:val="00540FDD"/>
    <w:rsid w:val="005436EB"/>
    <w:rsid w:val="00554D20"/>
    <w:rsid w:val="0055556C"/>
    <w:rsid w:val="0057003A"/>
    <w:rsid w:val="00571884"/>
    <w:rsid w:val="005718C0"/>
    <w:rsid w:val="005725E2"/>
    <w:rsid w:val="00575031"/>
    <w:rsid w:val="00576398"/>
    <w:rsid w:val="0058189D"/>
    <w:rsid w:val="00582ADF"/>
    <w:rsid w:val="0058371A"/>
    <w:rsid w:val="00584A15"/>
    <w:rsid w:val="00591B23"/>
    <w:rsid w:val="005A45FB"/>
    <w:rsid w:val="005A7FC3"/>
    <w:rsid w:val="005B2AC8"/>
    <w:rsid w:val="005B30AD"/>
    <w:rsid w:val="005C36DC"/>
    <w:rsid w:val="005C4B75"/>
    <w:rsid w:val="005E0EC7"/>
    <w:rsid w:val="005E1E70"/>
    <w:rsid w:val="005E484C"/>
    <w:rsid w:val="0060107A"/>
    <w:rsid w:val="00601800"/>
    <w:rsid w:val="00610347"/>
    <w:rsid w:val="006103D9"/>
    <w:rsid w:val="00612235"/>
    <w:rsid w:val="00615226"/>
    <w:rsid w:val="00623FC5"/>
    <w:rsid w:val="0062545E"/>
    <w:rsid w:val="00626501"/>
    <w:rsid w:val="00647C45"/>
    <w:rsid w:val="00650C5C"/>
    <w:rsid w:val="00653CA6"/>
    <w:rsid w:val="00654101"/>
    <w:rsid w:val="00661BE5"/>
    <w:rsid w:val="00662C40"/>
    <w:rsid w:val="00672E44"/>
    <w:rsid w:val="006773AD"/>
    <w:rsid w:val="006964BB"/>
    <w:rsid w:val="006A04A9"/>
    <w:rsid w:val="006A3AAD"/>
    <w:rsid w:val="006B4BF6"/>
    <w:rsid w:val="006B7D91"/>
    <w:rsid w:val="006C3D4B"/>
    <w:rsid w:val="006C5783"/>
    <w:rsid w:val="006C72BF"/>
    <w:rsid w:val="006D79FB"/>
    <w:rsid w:val="006E0119"/>
    <w:rsid w:val="006E0712"/>
    <w:rsid w:val="006E16CE"/>
    <w:rsid w:val="006E30E4"/>
    <w:rsid w:val="006E58EE"/>
    <w:rsid w:val="006E7E94"/>
    <w:rsid w:val="006F1595"/>
    <w:rsid w:val="006F389D"/>
    <w:rsid w:val="006F6BA0"/>
    <w:rsid w:val="006F7B38"/>
    <w:rsid w:val="00711C2A"/>
    <w:rsid w:val="007157B2"/>
    <w:rsid w:val="0072083D"/>
    <w:rsid w:val="00720BF5"/>
    <w:rsid w:val="0072471E"/>
    <w:rsid w:val="007323D0"/>
    <w:rsid w:val="007347EF"/>
    <w:rsid w:val="00740107"/>
    <w:rsid w:val="00740A78"/>
    <w:rsid w:val="007519E5"/>
    <w:rsid w:val="00752993"/>
    <w:rsid w:val="00752C96"/>
    <w:rsid w:val="00756844"/>
    <w:rsid w:val="0076152B"/>
    <w:rsid w:val="00761BA8"/>
    <w:rsid w:val="00762F75"/>
    <w:rsid w:val="00763ADA"/>
    <w:rsid w:val="0076454D"/>
    <w:rsid w:val="00772A8F"/>
    <w:rsid w:val="00773135"/>
    <w:rsid w:val="0077327D"/>
    <w:rsid w:val="0077349B"/>
    <w:rsid w:val="00786366"/>
    <w:rsid w:val="00790809"/>
    <w:rsid w:val="00794E7D"/>
    <w:rsid w:val="00795E94"/>
    <w:rsid w:val="007A3B27"/>
    <w:rsid w:val="007A3F27"/>
    <w:rsid w:val="007A6FCB"/>
    <w:rsid w:val="007A7B73"/>
    <w:rsid w:val="007C5EED"/>
    <w:rsid w:val="007D4E1A"/>
    <w:rsid w:val="007D619C"/>
    <w:rsid w:val="007D6521"/>
    <w:rsid w:val="007E6B8D"/>
    <w:rsid w:val="007E7308"/>
    <w:rsid w:val="007F19AC"/>
    <w:rsid w:val="007F7C49"/>
    <w:rsid w:val="0080684B"/>
    <w:rsid w:val="00812AD4"/>
    <w:rsid w:val="00813427"/>
    <w:rsid w:val="0082218B"/>
    <w:rsid w:val="00835DDC"/>
    <w:rsid w:val="00852D74"/>
    <w:rsid w:val="00852ED1"/>
    <w:rsid w:val="00854181"/>
    <w:rsid w:val="008541FE"/>
    <w:rsid w:val="00857EA3"/>
    <w:rsid w:val="00860DCC"/>
    <w:rsid w:val="00861B34"/>
    <w:rsid w:val="00862544"/>
    <w:rsid w:val="008648D7"/>
    <w:rsid w:val="00872941"/>
    <w:rsid w:val="00873B31"/>
    <w:rsid w:val="0087518E"/>
    <w:rsid w:val="00876008"/>
    <w:rsid w:val="0088215C"/>
    <w:rsid w:val="0088574E"/>
    <w:rsid w:val="008A0368"/>
    <w:rsid w:val="008A1D7D"/>
    <w:rsid w:val="008A70FA"/>
    <w:rsid w:val="008B1457"/>
    <w:rsid w:val="008B215A"/>
    <w:rsid w:val="008B5857"/>
    <w:rsid w:val="008D04F3"/>
    <w:rsid w:val="008D1634"/>
    <w:rsid w:val="008D296F"/>
    <w:rsid w:val="008D6800"/>
    <w:rsid w:val="008E443D"/>
    <w:rsid w:val="008E639A"/>
    <w:rsid w:val="008E74C6"/>
    <w:rsid w:val="008F6D97"/>
    <w:rsid w:val="00900734"/>
    <w:rsid w:val="00906275"/>
    <w:rsid w:val="009138B5"/>
    <w:rsid w:val="009204C1"/>
    <w:rsid w:val="0092199B"/>
    <w:rsid w:val="00931D0B"/>
    <w:rsid w:val="009323B3"/>
    <w:rsid w:val="0093741F"/>
    <w:rsid w:val="0094370F"/>
    <w:rsid w:val="00944A3D"/>
    <w:rsid w:val="00946964"/>
    <w:rsid w:val="00950B8C"/>
    <w:rsid w:val="00951F16"/>
    <w:rsid w:val="00952D34"/>
    <w:rsid w:val="009576BF"/>
    <w:rsid w:val="009610C6"/>
    <w:rsid w:val="0096161B"/>
    <w:rsid w:val="00970825"/>
    <w:rsid w:val="00971A8D"/>
    <w:rsid w:val="009773EE"/>
    <w:rsid w:val="009850B2"/>
    <w:rsid w:val="009873AE"/>
    <w:rsid w:val="00990F8F"/>
    <w:rsid w:val="009B0DCB"/>
    <w:rsid w:val="009B1A70"/>
    <w:rsid w:val="009B68F3"/>
    <w:rsid w:val="009B7826"/>
    <w:rsid w:val="009C4059"/>
    <w:rsid w:val="009C6F6C"/>
    <w:rsid w:val="009D1FFD"/>
    <w:rsid w:val="009D7EF0"/>
    <w:rsid w:val="009E116A"/>
    <w:rsid w:val="009F0B40"/>
    <w:rsid w:val="009F0B48"/>
    <w:rsid w:val="009F0FB6"/>
    <w:rsid w:val="00A0209E"/>
    <w:rsid w:val="00A02CC7"/>
    <w:rsid w:val="00A07886"/>
    <w:rsid w:val="00A22BDA"/>
    <w:rsid w:val="00A27ABA"/>
    <w:rsid w:val="00A30059"/>
    <w:rsid w:val="00A313C4"/>
    <w:rsid w:val="00A32072"/>
    <w:rsid w:val="00A34B6B"/>
    <w:rsid w:val="00A35444"/>
    <w:rsid w:val="00A408D0"/>
    <w:rsid w:val="00A4168E"/>
    <w:rsid w:val="00A42E6C"/>
    <w:rsid w:val="00A512B7"/>
    <w:rsid w:val="00A52652"/>
    <w:rsid w:val="00A540D8"/>
    <w:rsid w:val="00A65285"/>
    <w:rsid w:val="00A65C65"/>
    <w:rsid w:val="00A66760"/>
    <w:rsid w:val="00A673B1"/>
    <w:rsid w:val="00A71BAA"/>
    <w:rsid w:val="00A7333B"/>
    <w:rsid w:val="00A75C94"/>
    <w:rsid w:val="00A804F8"/>
    <w:rsid w:val="00A828B7"/>
    <w:rsid w:val="00A87007"/>
    <w:rsid w:val="00A90EE2"/>
    <w:rsid w:val="00AA19FE"/>
    <w:rsid w:val="00AB37DB"/>
    <w:rsid w:val="00AC4574"/>
    <w:rsid w:val="00AD0363"/>
    <w:rsid w:val="00AD0AFD"/>
    <w:rsid w:val="00AD1468"/>
    <w:rsid w:val="00AD2509"/>
    <w:rsid w:val="00AD3A5B"/>
    <w:rsid w:val="00AD3E9A"/>
    <w:rsid w:val="00AF4B2A"/>
    <w:rsid w:val="00AF61E9"/>
    <w:rsid w:val="00AF6751"/>
    <w:rsid w:val="00AF7876"/>
    <w:rsid w:val="00B02044"/>
    <w:rsid w:val="00B039D4"/>
    <w:rsid w:val="00B13D99"/>
    <w:rsid w:val="00B169D4"/>
    <w:rsid w:val="00B16ECE"/>
    <w:rsid w:val="00B17B5E"/>
    <w:rsid w:val="00B2071B"/>
    <w:rsid w:val="00B26FCA"/>
    <w:rsid w:val="00B30E0A"/>
    <w:rsid w:val="00B361C2"/>
    <w:rsid w:val="00B41BA2"/>
    <w:rsid w:val="00B4290A"/>
    <w:rsid w:val="00B45F2D"/>
    <w:rsid w:val="00B6439A"/>
    <w:rsid w:val="00B65E09"/>
    <w:rsid w:val="00B67329"/>
    <w:rsid w:val="00B67BF9"/>
    <w:rsid w:val="00B71237"/>
    <w:rsid w:val="00B7461E"/>
    <w:rsid w:val="00B82CA7"/>
    <w:rsid w:val="00B90A6D"/>
    <w:rsid w:val="00B94AB9"/>
    <w:rsid w:val="00BA2A35"/>
    <w:rsid w:val="00BA5283"/>
    <w:rsid w:val="00BA7950"/>
    <w:rsid w:val="00BB6D29"/>
    <w:rsid w:val="00BC2677"/>
    <w:rsid w:val="00BC71B2"/>
    <w:rsid w:val="00BC71C6"/>
    <w:rsid w:val="00BD3C12"/>
    <w:rsid w:val="00BE16CB"/>
    <w:rsid w:val="00BF29AB"/>
    <w:rsid w:val="00BF66E1"/>
    <w:rsid w:val="00C02867"/>
    <w:rsid w:val="00C042A9"/>
    <w:rsid w:val="00C10BEE"/>
    <w:rsid w:val="00C12A3D"/>
    <w:rsid w:val="00C12F18"/>
    <w:rsid w:val="00C22FF1"/>
    <w:rsid w:val="00C313CF"/>
    <w:rsid w:val="00C34D39"/>
    <w:rsid w:val="00C35274"/>
    <w:rsid w:val="00C37550"/>
    <w:rsid w:val="00C40EB0"/>
    <w:rsid w:val="00C442D7"/>
    <w:rsid w:val="00C453F5"/>
    <w:rsid w:val="00C5348B"/>
    <w:rsid w:val="00C54CCD"/>
    <w:rsid w:val="00C6469C"/>
    <w:rsid w:val="00C66E5C"/>
    <w:rsid w:val="00C73B01"/>
    <w:rsid w:val="00C74512"/>
    <w:rsid w:val="00C745C1"/>
    <w:rsid w:val="00C76A78"/>
    <w:rsid w:val="00C77F32"/>
    <w:rsid w:val="00C807FF"/>
    <w:rsid w:val="00C925BB"/>
    <w:rsid w:val="00C94FBA"/>
    <w:rsid w:val="00CA2BDD"/>
    <w:rsid w:val="00CA4AA5"/>
    <w:rsid w:val="00CB1FB1"/>
    <w:rsid w:val="00CB2568"/>
    <w:rsid w:val="00CB591B"/>
    <w:rsid w:val="00CB6B8D"/>
    <w:rsid w:val="00CB7A9D"/>
    <w:rsid w:val="00CC689D"/>
    <w:rsid w:val="00CD31EF"/>
    <w:rsid w:val="00CD6C5D"/>
    <w:rsid w:val="00CE64C8"/>
    <w:rsid w:val="00CF1D45"/>
    <w:rsid w:val="00CF5933"/>
    <w:rsid w:val="00CF6082"/>
    <w:rsid w:val="00D036F4"/>
    <w:rsid w:val="00D07BF1"/>
    <w:rsid w:val="00D1765A"/>
    <w:rsid w:val="00D22076"/>
    <w:rsid w:val="00D22B9A"/>
    <w:rsid w:val="00D271D1"/>
    <w:rsid w:val="00D27324"/>
    <w:rsid w:val="00D27CB5"/>
    <w:rsid w:val="00D34697"/>
    <w:rsid w:val="00D36225"/>
    <w:rsid w:val="00D3716C"/>
    <w:rsid w:val="00D37C2B"/>
    <w:rsid w:val="00D42E0C"/>
    <w:rsid w:val="00D43000"/>
    <w:rsid w:val="00D4634A"/>
    <w:rsid w:val="00D46D22"/>
    <w:rsid w:val="00D475F7"/>
    <w:rsid w:val="00D50034"/>
    <w:rsid w:val="00D52F6B"/>
    <w:rsid w:val="00D6124F"/>
    <w:rsid w:val="00D61FD2"/>
    <w:rsid w:val="00D649CF"/>
    <w:rsid w:val="00D72282"/>
    <w:rsid w:val="00D7544F"/>
    <w:rsid w:val="00D82E6D"/>
    <w:rsid w:val="00DA1FBC"/>
    <w:rsid w:val="00DA3862"/>
    <w:rsid w:val="00DA3896"/>
    <w:rsid w:val="00DB24F4"/>
    <w:rsid w:val="00DB45BD"/>
    <w:rsid w:val="00DB5591"/>
    <w:rsid w:val="00DC4298"/>
    <w:rsid w:val="00DD30B6"/>
    <w:rsid w:val="00DD74EF"/>
    <w:rsid w:val="00DE266D"/>
    <w:rsid w:val="00DE2916"/>
    <w:rsid w:val="00DE4EA6"/>
    <w:rsid w:val="00DE62AC"/>
    <w:rsid w:val="00DE772E"/>
    <w:rsid w:val="00DF6D79"/>
    <w:rsid w:val="00E00768"/>
    <w:rsid w:val="00E0774D"/>
    <w:rsid w:val="00E11BC2"/>
    <w:rsid w:val="00E12C52"/>
    <w:rsid w:val="00E12F06"/>
    <w:rsid w:val="00E1369A"/>
    <w:rsid w:val="00E17669"/>
    <w:rsid w:val="00E21922"/>
    <w:rsid w:val="00E24786"/>
    <w:rsid w:val="00E3360E"/>
    <w:rsid w:val="00E4107A"/>
    <w:rsid w:val="00E43153"/>
    <w:rsid w:val="00E47724"/>
    <w:rsid w:val="00E57F39"/>
    <w:rsid w:val="00E62D44"/>
    <w:rsid w:val="00E7507D"/>
    <w:rsid w:val="00E8139F"/>
    <w:rsid w:val="00E83C99"/>
    <w:rsid w:val="00E8475B"/>
    <w:rsid w:val="00E8577F"/>
    <w:rsid w:val="00E90AD8"/>
    <w:rsid w:val="00E9297E"/>
    <w:rsid w:val="00E96354"/>
    <w:rsid w:val="00E96651"/>
    <w:rsid w:val="00EA4F61"/>
    <w:rsid w:val="00EA6179"/>
    <w:rsid w:val="00EB3BF2"/>
    <w:rsid w:val="00EC124B"/>
    <w:rsid w:val="00ED119E"/>
    <w:rsid w:val="00ED2241"/>
    <w:rsid w:val="00EE69DB"/>
    <w:rsid w:val="00EE7D55"/>
    <w:rsid w:val="00EF0540"/>
    <w:rsid w:val="00EF6449"/>
    <w:rsid w:val="00EF78A8"/>
    <w:rsid w:val="00F008FB"/>
    <w:rsid w:val="00F037B2"/>
    <w:rsid w:val="00F07B49"/>
    <w:rsid w:val="00F07F88"/>
    <w:rsid w:val="00F10215"/>
    <w:rsid w:val="00F11D29"/>
    <w:rsid w:val="00F11EFD"/>
    <w:rsid w:val="00F11F06"/>
    <w:rsid w:val="00F16420"/>
    <w:rsid w:val="00F1745D"/>
    <w:rsid w:val="00F1770E"/>
    <w:rsid w:val="00F215E3"/>
    <w:rsid w:val="00F30CA0"/>
    <w:rsid w:val="00F351CD"/>
    <w:rsid w:val="00F374C6"/>
    <w:rsid w:val="00F37652"/>
    <w:rsid w:val="00F478B5"/>
    <w:rsid w:val="00F51895"/>
    <w:rsid w:val="00F51D5F"/>
    <w:rsid w:val="00F603A6"/>
    <w:rsid w:val="00F63A1B"/>
    <w:rsid w:val="00F64DA5"/>
    <w:rsid w:val="00F65032"/>
    <w:rsid w:val="00F65593"/>
    <w:rsid w:val="00F67F63"/>
    <w:rsid w:val="00F7109D"/>
    <w:rsid w:val="00F738AC"/>
    <w:rsid w:val="00F73F74"/>
    <w:rsid w:val="00F83CB4"/>
    <w:rsid w:val="00F83E74"/>
    <w:rsid w:val="00F879C2"/>
    <w:rsid w:val="00F9323A"/>
    <w:rsid w:val="00F96C03"/>
    <w:rsid w:val="00FA5D11"/>
    <w:rsid w:val="00FB34F3"/>
    <w:rsid w:val="00FB5881"/>
    <w:rsid w:val="00FC0C59"/>
    <w:rsid w:val="00FD2720"/>
    <w:rsid w:val="00FD2798"/>
    <w:rsid w:val="00FD2BD2"/>
    <w:rsid w:val="00FD3D5F"/>
    <w:rsid w:val="00FD5670"/>
    <w:rsid w:val="00FE3CF3"/>
    <w:rsid w:val="00FE65A8"/>
    <w:rsid w:val="00FE731C"/>
    <w:rsid w:val="00FE7EED"/>
    <w:rsid w:val="00FF11C5"/>
    <w:rsid w:val="00FF130D"/>
    <w:rsid w:val="00FF2008"/>
    <w:rsid w:val="00FF20ED"/>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6905E"/>
  <w15:docId w15:val="{06D33AFE-A1C3-4EC9-A629-8E6FF264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8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2"/>
    <w:qFormat/>
    <w:rsid w:val="005436EB"/>
    <w:pPr>
      <w:keepNext/>
      <w:keepLines/>
      <w:spacing w:before="24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D1FFD"/>
    <w:pPr>
      <w:spacing w:before="100" w:beforeAutospacing="1" w:after="0" w:line="240" w:lineRule="auto"/>
    </w:pPr>
    <w:rPr>
      <w:rFonts w:ascii="Calibri" w:eastAsia="Calibri" w:hAnsi="Calibri" w:cs="Times New Roman"/>
    </w:rPr>
  </w:style>
  <w:style w:type="paragraph" w:styleId="Header">
    <w:name w:val="header"/>
    <w:basedOn w:val="Normal"/>
    <w:link w:val="HeaderChar"/>
    <w:uiPriority w:val="99"/>
    <w:unhideWhenUsed/>
    <w:rsid w:val="00FF2008"/>
    <w:pPr>
      <w:tabs>
        <w:tab w:val="center" w:pos="4680"/>
        <w:tab w:val="right" w:pos="9360"/>
      </w:tabs>
    </w:pPr>
  </w:style>
  <w:style w:type="character" w:customStyle="1" w:styleId="HeaderChar">
    <w:name w:val="Header Char"/>
    <w:basedOn w:val="DefaultParagraphFont"/>
    <w:link w:val="Header"/>
    <w:uiPriority w:val="99"/>
    <w:rsid w:val="00FF2008"/>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FF2008"/>
    <w:pPr>
      <w:tabs>
        <w:tab w:val="center" w:pos="4680"/>
        <w:tab w:val="right" w:pos="9360"/>
      </w:tabs>
    </w:pPr>
  </w:style>
  <w:style w:type="character" w:customStyle="1" w:styleId="FooterChar">
    <w:name w:val="Footer Char"/>
    <w:basedOn w:val="DefaultParagraphFont"/>
    <w:link w:val="Footer"/>
    <w:uiPriority w:val="99"/>
    <w:rsid w:val="00FF2008"/>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2D165B"/>
    <w:pPr>
      <w:ind w:left="720"/>
      <w:contextualSpacing/>
    </w:pPr>
  </w:style>
  <w:style w:type="character" w:styleId="PlaceholderText">
    <w:name w:val="Placeholder Text"/>
    <w:basedOn w:val="DefaultParagraphFont"/>
    <w:uiPriority w:val="99"/>
    <w:semiHidden/>
    <w:rsid w:val="002D6FCF"/>
    <w:rPr>
      <w:color w:val="808080"/>
    </w:rPr>
  </w:style>
  <w:style w:type="paragraph" w:styleId="BalloonText">
    <w:name w:val="Balloon Text"/>
    <w:basedOn w:val="Normal"/>
    <w:link w:val="BalloonTextChar"/>
    <w:uiPriority w:val="99"/>
    <w:semiHidden/>
    <w:unhideWhenUsed/>
    <w:rsid w:val="002D6FCF"/>
    <w:rPr>
      <w:rFonts w:ascii="Tahoma" w:hAnsi="Tahoma" w:cs="Tahoma"/>
      <w:sz w:val="16"/>
      <w:szCs w:val="16"/>
    </w:rPr>
  </w:style>
  <w:style w:type="character" w:customStyle="1" w:styleId="BalloonTextChar">
    <w:name w:val="Balloon Text Char"/>
    <w:basedOn w:val="DefaultParagraphFont"/>
    <w:link w:val="BalloonText"/>
    <w:uiPriority w:val="99"/>
    <w:semiHidden/>
    <w:rsid w:val="002D6FCF"/>
    <w:rPr>
      <w:rFonts w:ascii="Tahoma" w:eastAsia="Times New Roman" w:hAnsi="Tahoma" w:cs="Tahoma"/>
      <w:sz w:val="16"/>
      <w:szCs w:val="16"/>
      <w:lang w:val="sq-AL"/>
    </w:rPr>
  </w:style>
  <w:style w:type="character" w:customStyle="1" w:styleId="Heading1Char">
    <w:name w:val="Heading 1 Char"/>
    <w:basedOn w:val="DefaultParagraphFont"/>
    <w:link w:val="Heading1"/>
    <w:uiPriority w:val="2"/>
    <w:rsid w:val="005436EB"/>
    <w:rPr>
      <w:rFonts w:asciiTheme="majorHAnsi" w:eastAsiaTheme="majorEastAsia" w:hAnsiTheme="majorHAnsi" w:cstheme="majorBidi"/>
      <w:color w:val="365F91" w:themeColor="accent1" w:themeShade="BF"/>
      <w:sz w:val="32"/>
      <w:szCs w:val="32"/>
    </w:rPr>
  </w:style>
  <w:style w:type="paragraph" w:customStyle="1" w:styleId="Graphheading1">
    <w:name w:val="Graph heading 1"/>
    <w:basedOn w:val="Normal"/>
    <w:qFormat/>
    <w:rsid w:val="005436EB"/>
    <w:pPr>
      <w:spacing w:before="120" w:after="60"/>
    </w:pPr>
    <w:rPr>
      <w:rFonts w:asciiTheme="minorHAnsi" w:eastAsiaTheme="minorHAnsi" w:hAnsiTheme="minorHAnsi" w:cstheme="minorBidi"/>
      <w:b/>
      <w:color w:val="4F81BD" w:themeColor="accent1"/>
      <w:szCs w:val="22"/>
      <w:lang w:val="en-US"/>
    </w:rPr>
  </w:style>
  <w:style w:type="character" w:styleId="BookTitle">
    <w:name w:val="Book Title"/>
    <w:basedOn w:val="DefaultParagraphFont"/>
    <w:uiPriority w:val="33"/>
    <w:qFormat/>
    <w:rsid w:val="005436E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96334">
      <w:bodyDiv w:val="1"/>
      <w:marLeft w:val="0"/>
      <w:marRight w:val="0"/>
      <w:marTop w:val="0"/>
      <w:marBottom w:val="0"/>
      <w:divBdr>
        <w:top w:val="none" w:sz="0" w:space="0" w:color="auto"/>
        <w:left w:val="none" w:sz="0" w:space="0" w:color="auto"/>
        <w:bottom w:val="none" w:sz="0" w:space="0" w:color="auto"/>
        <w:right w:val="none" w:sz="0" w:space="0" w:color="auto"/>
      </w:divBdr>
    </w:div>
    <w:div w:id="324941019">
      <w:bodyDiv w:val="1"/>
      <w:marLeft w:val="0"/>
      <w:marRight w:val="0"/>
      <w:marTop w:val="0"/>
      <w:marBottom w:val="0"/>
      <w:divBdr>
        <w:top w:val="none" w:sz="0" w:space="0" w:color="auto"/>
        <w:left w:val="none" w:sz="0" w:space="0" w:color="auto"/>
        <w:bottom w:val="none" w:sz="0" w:space="0" w:color="auto"/>
        <w:right w:val="none" w:sz="0" w:space="0" w:color="auto"/>
      </w:divBdr>
    </w:div>
    <w:div w:id="512915271">
      <w:bodyDiv w:val="1"/>
      <w:marLeft w:val="0"/>
      <w:marRight w:val="0"/>
      <w:marTop w:val="0"/>
      <w:marBottom w:val="0"/>
      <w:divBdr>
        <w:top w:val="none" w:sz="0" w:space="0" w:color="auto"/>
        <w:left w:val="none" w:sz="0" w:space="0" w:color="auto"/>
        <w:bottom w:val="none" w:sz="0" w:space="0" w:color="auto"/>
        <w:right w:val="none" w:sz="0" w:space="0" w:color="auto"/>
      </w:divBdr>
    </w:div>
    <w:div w:id="525488278">
      <w:bodyDiv w:val="1"/>
      <w:marLeft w:val="0"/>
      <w:marRight w:val="0"/>
      <w:marTop w:val="0"/>
      <w:marBottom w:val="0"/>
      <w:divBdr>
        <w:top w:val="none" w:sz="0" w:space="0" w:color="auto"/>
        <w:left w:val="none" w:sz="0" w:space="0" w:color="auto"/>
        <w:bottom w:val="none" w:sz="0" w:space="0" w:color="auto"/>
        <w:right w:val="none" w:sz="0" w:space="0" w:color="auto"/>
      </w:divBdr>
    </w:div>
    <w:div w:id="533225759">
      <w:bodyDiv w:val="1"/>
      <w:marLeft w:val="0"/>
      <w:marRight w:val="0"/>
      <w:marTop w:val="0"/>
      <w:marBottom w:val="0"/>
      <w:divBdr>
        <w:top w:val="none" w:sz="0" w:space="0" w:color="auto"/>
        <w:left w:val="none" w:sz="0" w:space="0" w:color="auto"/>
        <w:bottom w:val="none" w:sz="0" w:space="0" w:color="auto"/>
        <w:right w:val="none" w:sz="0" w:space="0" w:color="auto"/>
      </w:divBdr>
    </w:div>
    <w:div w:id="634026057">
      <w:bodyDiv w:val="1"/>
      <w:marLeft w:val="0"/>
      <w:marRight w:val="0"/>
      <w:marTop w:val="0"/>
      <w:marBottom w:val="0"/>
      <w:divBdr>
        <w:top w:val="none" w:sz="0" w:space="0" w:color="auto"/>
        <w:left w:val="none" w:sz="0" w:space="0" w:color="auto"/>
        <w:bottom w:val="none" w:sz="0" w:space="0" w:color="auto"/>
        <w:right w:val="none" w:sz="0" w:space="0" w:color="auto"/>
      </w:divBdr>
    </w:div>
    <w:div w:id="1271014385">
      <w:bodyDiv w:val="1"/>
      <w:marLeft w:val="0"/>
      <w:marRight w:val="0"/>
      <w:marTop w:val="0"/>
      <w:marBottom w:val="0"/>
      <w:divBdr>
        <w:top w:val="none" w:sz="0" w:space="0" w:color="auto"/>
        <w:left w:val="none" w:sz="0" w:space="0" w:color="auto"/>
        <w:bottom w:val="none" w:sz="0" w:space="0" w:color="auto"/>
        <w:right w:val="none" w:sz="0" w:space="0" w:color="auto"/>
      </w:divBdr>
    </w:div>
    <w:div w:id="1305886132">
      <w:bodyDiv w:val="1"/>
      <w:marLeft w:val="0"/>
      <w:marRight w:val="0"/>
      <w:marTop w:val="0"/>
      <w:marBottom w:val="0"/>
      <w:divBdr>
        <w:top w:val="none" w:sz="0" w:space="0" w:color="auto"/>
        <w:left w:val="none" w:sz="0" w:space="0" w:color="auto"/>
        <w:bottom w:val="none" w:sz="0" w:space="0" w:color="auto"/>
        <w:right w:val="none" w:sz="0" w:space="0" w:color="auto"/>
      </w:divBdr>
    </w:div>
    <w:div w:id="1855144501">
      <w:bodyDiv w:val="1"/>
      <w:marLeft w:val="0"/>
      <w:marRight w:val="0"/>
      <w:marTop w:val="0"/>
      <w:marBottom w:val="0"/>
      <w:divBdr>
        <w:top w:val="none" w:sz="0" w:space="0" w:color="auto"/>
        <w:left w:val="none" w:sz="0" w:space="0" w:color="auto"/>
        <w:bottom w:val="none" w:sz="0" w:space="0" w:color="auto"/>
        <w:right w:val="none" w:sz="0" w:space="0" w:color="auto"/>
      </w:divBdr>
    </w:div>
    <w:div w:id="1949505936">
      <w:bodyDiv w:val="1"/>
      <w:marLeft w:val="0"/>
      <w:marRight w:val="0"/>
      <w:marTop w:val="0"/>
      <w:marBottom w:val="0"/>
      <w:divBdr>
        <w:top w:val="none" w:sz="0" w:space="0" w:color="auto"/>
        <w:left w:val="none" w:sz="0" w:space="0" w:color="auto"/>
        <w:bottom w:val="none" w:sz="0" w:space="0" w:color="auto"/>
        <w:right w:val="none" w:sz="0" w:space="0" w:color="auto"/>
      </w:divBdr>
    </w:div>
    <w:div w:id="21189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D8B55-9CAD-4F3E-9805-56EE2372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KK Rahovec</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Erhan Morina</dc:creator>
  <cp:lastModifiedBy>Erhan Morina</cp:lastModifiedBy>
  <cp:revision>5</cp:revision>
  <cp:lastPrinted>2024-12-31T11:28:00Z</cp:lastPrinted>
  <dcterms:created xsi:type="dcterms:W3CDTF">2024-12-31T12:24:00Z</dcterms:created>
  <dcterms:modified xsi:type="dcterms:W3CDTF">2025-12-05T09:20:00Z</dcterms:modified>
</cp:coreProperties>
</file>