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A1A02" w14:textId="65FBE6D3" w:rsidR="008A16D1" w:rsidRPr="00261744" w:rsidRDefault="00000D9F" w:rsidP="008A16D1">
      <w:pPr>
        <w:rPr>
          <w:rFonts w:ascii="Book Antiqua" w:hAnsi="Book Antiqua"/>
        </w:rPr>
      </w:pPr>
      <w:r>
        <w:rPr>
          <w:rFonts w:ascii="Book Antiqua" w:hAnsi="Book Antiqua"/>
        </w:rPr>
        <w:t xml:space="preserve"> </w:t>
      </w:r>
    </w:p>
    <w:tbl>
      <w:tblPr>
        <w:tblpPr w:leftFromText="180" w:rightFromText="180" w:vertAnchor="text" w:horzAnchor="margin" w:tblpY="35"/>
        <w:tblW w:w="10221" w:type="dxa"/>
        <w:tblLook w:val="01E0" w:firstRow="1" w:lastRow="1" w:firstColumn="1" w:lastColumn="1" w:noHBand="0" w:noVBand="0"/>
      </w:tblPr>
      <w:tblGrid>
        <w:gridCol w:w="10221"/>
      </w:tblGrid>
      <w:tr w:rsidR="008A16D1" w:rsidRPr="00F60E61" w14:paraId="3397B28F" w14:textId="77777777" w:rsidTr="00902D32">
        <w:trPr>
          <w:trHeight w:val="2502"/>
        </w:trPr>
        <w:tc>
          <w:tcPr>
            <w:tcW w:w="10221" w:type="dxa"/>
            <w:vAlign w:val="center"/>
          </w:tcPr>
          <w:p w14:paraId="11848D1B" w14:textId="77777777" w:rsidR="008A16D1" w:rsidRPr="00261744" w:rsidRDefault="008A16D1" w:rsidP="00902D32">
            <w:pPr>
              <w:jc w:val="center"/>
              <w:rPr>
                <w:rFonts w:ascii="Book Antiqua" w:hAnsi="Book Antiqua"/>
                <w:b/>
              </w:rPr>
            </w:pPr>
            <w:bookmarkStart w:id="0" w:name="OLE_LINK1"/>
            <w:bookmarkStart w:id="1" w:name="OLE_LINK2"/>
            <w:bookmarkStart w:id="2" w:name="OLE_LINK3"/>
            <w:r w:rsidRPr="00261744">
              <w:rPr>
                <w:rFonts w:ascii="Book Antiqua" w:hAnsi="Book Antiqua"/>
                <w:noProof/>
                <w:lang w:val="sq-AL" w:eastAsia="sq-AL"/>
              </w:rPr>
              <w:drawing>
                <wp:inline distT="0" distB="0" distL="0" distR="0" wp14:anchorId="1B662F3D" wp14:editId="3A2F0636">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525F823" w14:textId="77777777" w:rsidR="008A16D1" w:rsidRPr="00261744" w:rsidRDefault="008A16D1" w:rsidP="00902D32">
            <w:pPr>
              <w:jc w:val="center"/>
              <w:rPr>
                <w:rFonts w:ascii="Book Antiqua" w:hAnsi="Book Antiqua"/>
                <w:b/>
              </w:rPr>
            </w:pPr>
          </w:p>
          <w:p w14:paraId="3CAD1A73" w14:textId="77777777" w:rsidR="008A16D1" w:rsidRPr="00261744" w:rsidRDefault="008A16D1" w:rsidP="00902D32">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7DC8F68" w14:textId="77777777" w:rsidR="008A16D1" w:rsidRPr="00261744" w:rsidRDefault="008A16D1" w:rsidP="00902D32">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43767C9F" w14:textId="77777777" w:rsidR="008A16D1" w:rsidRPr="00261744" w:rsidRDefault="008A16D1" w:rsidP="00902D32">
            <w:pPr>
              <w:jc w:val="center"/>
              <w:rPr>
                <w:rFonts w:ascii="Book Antiqua" w:hAnsi="Book Antiqua"/>
                <w:sz w:val="20"/>
                <w:lang w:val="sv-SE"/>
              </w:rPr>
            </w:pPr>
          </w:p>
        </w:tc>
      </w:tr>
      <w:tr w:rsidR="008A16D1" w:rsidRPr="00F60E61" w14:paraId="4C10B6BD" w14:textId="77777777" w:rsidTr="00902D32">
        <w:trPr>
          <w:trHeight w:val="357"/>
        </w:trPr>
        <w:tc>
          <w:tcPr>
            <w:tcW w:w="10221" w:type="dxa"/>
            <w:vAlign w:val="center"/>
          </w:tcPr>
          <w:p w14:paraId="5DA9E6C6" w14:textId="690780A3" w:rsidR="008A16D1" w:rsidRPr="00261744" w:rsidRDefault="004D2588" w:rsidP="00902D32">
            <w:pPr>
              <w:pStyle w:val="BodyText"/>
              <w:spacing w:line="264" w:lineRule="auto"/>
              <w:jc w:val="center"/>
              <w:rPr>
                <w:rFonts w:ascii="Book Antiqua" w:hAnsi="Book Antiqua"/>
                <w:sz w:val="22"/>
                <w:szCs w:val="22"/>
                <w:lang w:val="sq-AL"/>
              </w:rPr>
            </w:pPr>
            <w:r>
              <w:rPr>
                <w:rFonts w:ascii="Book Antiqua" w:hAnsi="Book Antiqua"/>
                <w:sz w:val="22"/>
                <w:szCs w:val="22"/>
                <w:lang w:val="sq-AL"/>
              </w:rPr>
              <w:t>Komuna e Rahovecit</w:t>
            </w:r>
          </w:p>
          <w:p w14:paraId="5D0CB88C" w14:textId="4678C139" w:rsidR="008A16D1" w:rsidRPr="00261744" w:rsidRDefault="0039282B" w:rsidP="004D2588">
            <w:pPr>
              <w:spacing w:line="264" w:lineRule="auto"/>
              <w:jc w:val="center"/>
              <w:rPr>
                <w:rFonts w:ascii="Book Antiqua" w:hAnsi="Book Antiqua"/>
                <w:sz w:val="20"/>
                <w:szCs w:val="20"/>
                <w:lang w:val="sq-AL"/>
              </w:rPr>
            </w:pPr>
            <w:r w:rsidRPr="00A10A93">
              <w:rPr>
                <w:b/>
                <w:lang w:val="de-DE"/>
              </w:rPr>
              <w:t>Opština Orahovac</w:t>
            </w:r>
          </w:p>
        </w:tc>
      </w:tr>
      <w:tr w:rsidR="008A16D1" w:rsidRPr="00F60E61" w14:paraId="6FD4B9C3" w14:textId="77777777" w:rsidTr="00902D32">
        <w:trPr>
          <w:trHeight w:val="357"/>
        </w:trPr>
        <w:tc>
          <w:tcPr>
            <w:tcW w:w="10221" w:type="dxa"/>
            <w:vAlign w:val="center"/>
          </w:tcPr>
          <w:p w14:paraId="383F4F5F" w14:textId="09B166A6" w:rsidR="008A16D1" w:rsidRPr="00261744" w:rsidRDefault="008A16D1" w:rsidP="003E6D40">
            <w:pPr>
              <w:pStyle w:val="BodyText"/>
              <w:spacing w:line="264" w:lineRule="auto"/>
              <w:jc w:val="center"/>
              <w:rPr>
                <w:rFonts w:ascii="Book Antiqua" w:hAnsi="Book Antiqua"/>
                <w:sz w:val="22"/>
                <w:szCs w:val="22"/>
                <w:lang w:val="sq-AL"/>
              </w:rPr>
            </w:pPr>
          </w:p>
        </w:tc>
      </w:tr>
      <w:tr w:rsidR="008A16D1" w:rsidRPr="00F60E61" w14:paraId="1F7E0D6F" w14:textId="77777777" w:rsidTr="00902D32">
        <w:trPr>
          <w:trHeight w:val="357"/>
        </w:trPr>
        <w:tc>
          <w:tcPr>
            <w:tcW w:w="10221" w:type="dxa"/>
            <w:vAlign w:val="center"/>
          </w:tcPr>
          <w:p w14:paraId="4EE76E44" w14:textId="77777777" w:rsidR="008A16D1" w:rsidRPr="00261744" w:rsidRDefault="008A16D1" w:rsidP="00902D32">
            <w:pPr>
              <w:pStyle w:val="BodyText"/>
              <w:spacing w:line="264" w:lineRule="auto"/>
              <w:rPr>
                <w:rFonts w:ascii="Book Antiqua" w:hAnsi="Book Antiqua"/>
                <w:sz w:val="22"/>
                <w:szCs w:val="22"/>
                <w:lang w:val="sq-AL"/>
              </w:rPr>
            </w:pPr>
          </w:p>
        </w:tc>
      </w:tr>
      <w:bookmarkEnd w:id="0"/>
      <w:bookmarkEnd w:id="1"/>
      <w:bookmarkEnd w:id="2"/>
    </w:tbl>
    <w:p w14:paraId="41D60FED" w14:textId="77777777" w:rsidR="008A16D1" w:rsidRPr="0002031C" w:rsidRDefault="008A16D1" w:rsidP="008A16D1">
      <w:pPr>
        <w:rPr>
          <w:rFonts w:ascii="Book Antiqua" w:hAnsi="Book Antiqua"/>
          <w:lang w:val="de-DE"/>
        </w:rPr>
      </w:pPr>
    </w:p>
    <w:p w14:paraId="4C2DBE34" w14:textId="77777777" w:rsidR="008A16D1" w:rsidRPr="0002031C" w:rsidRDefault="008A16D1" w:rsidP="008A16D1">
      <w:pPr>
        <w:rPr>
          <w:rFonts w:ascii="Book Antiqua" w:hAnsi="Book Antiqua"/>
          <w:lang w:val="de-DE"/>
        </w:rPr>
      </w:pPr>
    </w:p>
    <w:p w14:paraId="11E6B932" w14:textId="77777777" w:rsidR="008A16D1" w:rsidRPr="0002031C" w:rsidRDefault="008A16D1" w:rsidP="008A16D1">
      <w:pPr>
        <w:rPr>
          <w:rFonts w:ascii="Book Antiqua" w:hAnsi="Book Antiqua"/>
          <w:lang w:val="de-DE"/>
        </w:rPr>
      </w:pPr>
    </w:p>
    <w:p w14:paraId="5B5B60A5" w14:textId="77777777" w:rsidR="008A16D1" w:rsidRPr="00261744" w:rsidRDefault="008A16D1" w:rsidP="008A16D1">
      <w:pPr>
        <w:jc w:val="center"/>
        <w:rPr>
          <w:rFonts w:ascii="Book Antiqua" w:hAnsi="Book Antiqua"/>
          <w:b/>
          <w:bCs/>
          <w:lang w:val="pt-BR"/>
        </w:rPr>
      </w:pPr>
    </w:p>
    <w:p w14:paraId="5B977D98" w14:textId="77777777" w:rsidR="008A16D1" w:rsidRPr="00261744" w:rsidRDefault="008A16D1" w:rsidP="008A16D1">
      <w:pPr>
        <w:rPr>
          <w:rFonts w:ascii="Book Antiqua" w:hAnsi="Book Antiqua"/>
          <w:lang w:val="sq-AL"/>
        </w:rPr>
      </w:pPr>
    </w:p>
    <w:p w14:paraId="5DBA2063" w14:textId="77777777" w:rsidR="008A16D1" w:rsidRPr="00261744" w:rsidRDefault="008A16D1" w:rsidP="008A16D1">
      <w:pPr>
        <w:rPr>
          <w:rFonts w:ascii="Book Antiqua" w:hAnsi="Book Antiqua"/>
          <w:lang w:val="sq-AL"/>
        </w:rPr>
      </w:pPr>
    </w:p>
    <w:p w14:paraId="48794C95" w14:textId="77777777" w:rsidR="008A16D1" w:rsidRPr="00261744" w:rsidRDefault="008A16D1" w:rsidP="008A16D1">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707BC911" w14:textId="19447D8E" w:rsidR="008A16D1" w:rsidRPr="00261744" w:rsidRDefault="008A16D1" w:rsidP="008A16D1">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A969B4">
        <w:rPr>
          <w:rFonts w:ascii="Book Antiqua" w:hAnsi="Book Antiqua"/>
          <w:color w:val="365F91"/>
          <w:sz w:val="28"/>
          <w:lang w:val="sq-AL"/>
        </w:rPr>
        <w:t>24</w:t>
      </w:r>
    </w:p>
    <w:p w14:paraId="57DD8251" w14:textId="77777777" w:rsidR="008A16D1" w:rsidRPr="00261744" w:rsidRDefault="008A16D1" w:rsidP="008A16D1">
      <w:pPr>
        <w:spacing w:after="360"/>
        <w:jc w:val="center"/>
        <w:rPr>
          <w:rFonts w:ascii="Book Antiqua" w:hAnsi="Book Antiqua"/>
          <w:b/>
          <w:sz w:val="32"/>
          <w:szCs w:val="32"/>
          <w:lang w:val="sq-AL"/>
        </w:rPr>
      </w:pPr>
    </w:p>
    <w:p w14:paraId="67DD420D" w14:textId="77777777" w:rsidR="008A16D1" w:rsidRDefault="008A16D1" w:rsidP="008A16D1">
      <w:pPr>
        <w:rPr>
          <w:rFonts w:ascii="Book Antiqua" w:hAnsi="Book Antiqua"/>
          <w:sz w:val="32"/>
          <w:szCs w:val="32"/>
          <w:lang w:val="sq-AL"/>
        </w:rPr>
      </w:pPr>
    </w:p>
    <w:p w14:paraId="2E3BEAC1" w14:textId="77777777" w:rsidR="008A16D1" w:rsidRDefault="008A16D1" w:rsidP="008A16D1">
      <w:pPr>
        <w:rPr>
          <w:rFonts w:ascii="Book Antiqua" w:hAnsi="Book Antiqua"/>
          <w:sz w:val="32"/>
          <w:szCs w:val="32"/>
          <w:lang w:val="sq-AL"/>
        </w:rPr>
      </w:pPr>
    </w:p>
    <w:p w14:paraId="4BA9B585" w14:textId="77777777" w:rsidR="008A16D1" w:rsidRDefault="008A16D1" w:rsidP="008A16D1">
      <w:pPr>
        <w:rPr>
          <w:rFonts w:ascii="Book Antiqua" w:hAnsi="Book Antiqua"/>
          <w:sz w:val="32"/>
          <w:szCs w:val="32"/>
          <w:lang w:val="sq-AL"/>
        </w:rPr>
      </w:pPr>
    </w:p>
    <w:p w14:paraId="48A58D20" w14:textId="77777777" w:rsidR="008A16D1" w:rsidRDefault="008A16D1" w:rsidP="008A16D1">
      <w:pPr>
        <w:rPr>
          <w:rFonts w:ascii="Book Antiqua" w:hAnsi="Book Antiqua"/>
          <w:sz w:val="32"/>
          <w:szCs w:val="32"/>
          <w:lang w:val="sq-AL"/>
        </w:rPr>
      </w:pPr>
    </w:p>
    <w:p w14:paraId="1223EE5A" w14:textId="77777777" w:rsidR="008A16D1" w:rsidRPr="00261744" w:rsidRDefault="008A16D1" w:rsidP="008A16D1">
      <w:pPr>
        <w:rPr>
          <w:rFonts w:ascii="Book Antiqua" w:hAnsi="Book Antiqua"/>
          <w:sz w:val="32"/>
          <w:szCs w:val="32"/>
          <w:lang w:val="sq-AL"/>
        </w:rPr>
      </w:pPr>
    </w:p>
    <w:p w14:paraId="077BB17D" w14:textId="77777777" w:rsidR="008A16D1" w:rsidRPr="00261744" w:rsidRDefault="008A16D1" w:rsidP="008A16D1">
      <w:pPr>
        <w:rPr>
          <w:rFonts w:ascii="Book Antiqua" w:hAnsi="Book Antiqua"/>
          <w:sz w:val="32"/>
          <w:szCs w:val="32"/>
          <w:lang w:val="sq-AL"/>
        </w:rPr>
      </w:pPr>
    </w:p>
    <w:p w14:paraId="2F54C421" w14:textId="77777777" w:rsidR="008A16D1" w:rsidRPr="00261744" w:rsidRDefault="008A16D1" w:rsidP="008A16D1">
      <w:pPr>
        <w:rPr>
          <w:rFonts w:ascii="Book Antiqua" w:hAnsi="Book Antiqua"/>
          <w:sz w:val="32"/>
          <w:szCs w:val="32"/>
          <w:lang w:val="sq-AL"/>
        </w:rPr>
      </w:pPr>
    </w:p>
    <w:p w14:paraId="61F4F6E9" w14:textId="77777777" w:rsidR="008A16D1" w:rsidRPr="00261744" w:rsidRDefault="008A16D1" w:rsidP="008A16D1">
      <w:pPr>
        <w:rPr>
          <w:rFonts w:ascii="Book Antiqua" w:hAnsi="Book Antiqua"/>
          <w:sz w:val="32"/>
          <w:szCs w:val="32"/>
          <w:lang w:val="sq-AL"/>
        </w:rPr>
      </w:pPr>
      <w:r w:rsidRPr="00683DE8">
        <w:rPr>
          <w:rFonts w:ascii="Book Antiqua" w:hAnsi="Book Antiqua"/>
          <w:noProof/>
          <w:sz w:val="32"/>
          <w:szCs w:val="32"/>
          <w:lang w:val="sq-AL" w:eastAsia="sq-AL"/>
        </w:rPr>
        <mc:AlternateContent>
          <mc:Choice Requires="wps">
            <w:drawing>
              <wp:anchor distT="45720" distB="45720" distL="114300" distR="114300" simplePos="0" relativeHeight="251666432" behindDoc="0" locked="0" layoutInCell="1" allowOverlap="1" wp14:anchorId="390E114C" wp14:editId="6BBA559E">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444FCC7D" w14:textId="77777777" w:rsidR="00F60E61" w:rsidRPr="00683DE8" w:rsidRDefault="00F60E61"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E114C" id="_x0000_t202" coordsize="21600,21600" o:spt="202" path="m,l,21600r21600,l21600,xe">
                <v:stroke joinstyle="miter"/>
                <v:path gradientshapeok="t" o:connecttype="rect"/>
              </v:shapetype>
              <v:shape id="Text Box 2" o:spid="_x0000_s1026" type="#_x0000_t202" style="position:absolute;margin-left:287.2pt;margin-top:7.5pt;width:213pt;height:1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D3r/0BSAgAAoAQAAA4AAAAAAAAAAAAAAAAALgIAAGRycy9lMm9Eb2MueG1sUEsBAi0AFAAG&#10;AAgAAAAhACxYusvdAAAACwEAAA8AAAAAAAAAAAAAAAAArAQAAGRycy9kb3ducmV2LnhtbFBLBQYA&#10;AAAABAAEAPMAAAC2BQAAAAA=&#10;" strokecolor="#d5dce4 [671]">
                <v:stroke dashstyle="1 1"/>
                <v:textbox>
                  <w:txbxContent>
                    <w:p w14:paraId="444FCC7D" w14:textId="77777777" w:rsidR="00F60E61" w:rsidRPr="00683DE8" w:rsidRDefault="00F60E61"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lang w:val="sq-AL" w:eastAsia="sq-AL"/>
        </w:rPr>
        <mc:AlternateContent>
          <mc:Choice Requires="wps">
            <w:drawing>
              <wp:anchor distT="45720" distB="45720" distL="114300" distR="114300" simplePos="0" relativeHeight="251665408" behindDoc="0" locked="0" layoutInCell="1" allowOverlap="1" wp14:anchorId="66737366" wp14:editId="761F0A8F">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17F72B8" w14:textId="77777777" w:rsidR="00F60E61" w:rsidRPr="00683DE8" w:rsidRDefault="00F60E61"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7366" id="_x0000_s1027" type="#_x0000_t202" style="position:absolute;margin-left:11.6pt;margin-top:6.95pt;width:213pt;height:1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tO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f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IHo605TAgAAogQAAA4AAAAAAAAAAAAAAAAALgIAAGRycy9lMm9Eb2MueG1sUEsBAi0AFAAG&#10;AAgAAAAhABc+G/jcAAAACQEAAA8AAAAAAAAAAAAAAAAArQQAAGRycy9kb3ducmV2LnhtbFBLBQYA&#10;AAAABAAEAPMAAAC2BQAAAAA=&#10;" strokecolor="#d5dce4 [671]">
                <v:stroke dashstyle="1 1"/>
                <v:textbox>
                  <w:txbxContent>
                    <w:p w14:paraId="017F72B8" w14:textId="77777777" w:rsidR="00F60E61" w:rsidRPr="00683DE8" w:rsidRDefault="00F60E61"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F60E61" w:rsidRPr="00683DE8" w:rsidRDefault="00F60E61"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0DB12915" w14:textId="77777777" w:rsidR="008A16D1" w:rsidRPr="00261744" w:rsidRDefault="008A16D1" w:rsidP="008A16D1">
      <w:pPr>
        <w:rPr>
          <w:rFonts w:ascii="Book Antiqua" w:hAnsi="Book Antiqua"/>
          <w:sz w:val="32"/>
          <w:szCs w:val="32"/>
          <w:lang w:val="sq-AL"/>
        </w:rPr>
      </w:pPr>
    </w:p>
    <w:p w14:paraId="6081B556" w14:textId="77777777" w:rsidR="008A16D1" w:rsidRPr="00261744" w:rsidRDefault="008A16D1" w:rsidP="008A16D1">
      <w:pPr>
        <w:rPr>
          <w:rFonts w:ascii="Book Antiqua" w:hAnsi="Book Antiqua"/>
          <w:sz w:val="32"/>
          <w:szCs w:val="32"/>
          <w:lang w:val="sq-AL"/>
        </w:rPr>
      </w:pPr>
    </w:p>
    <w:p w14:paraId="6B16929C" w14:textId="77777777" w:rsidR="008A16D1" w:rsidRPr="00261744" w:rsidRDefault="008A16D1" w:rsidP="008A16D1">
      <w:pPr>
        <w:rPr>
          <w:rFonts w:ascii="Book Antiqua" w:hAnsi="Book Antiqua"/>
          <w:sz w:val="32"/>
          <w:szCs w:val="32"/>
          <w:lang w:val="sq-AL"/>
        </w:rPr>
      </w:pPr>
    </w:p>
    <w:p w14:paraId="5C0359DD" w14:textId="77777777" w:rsidR="008A16D1" w:rsidRPr="00261744" w:rsidRDefault="008A16D1" w:rsidP="008A16D1">
      <w:pPr>
        <w:rPr>
          <w:rFonts w:ascii="Book Antiqua" w:hAnsi="Book Antiqua"/>
          <w:sz w:val="32"/>
          <w:szCs w:val="32"/>
          <w:lang w:val="sq-AL"/>
        </w:rPr>
      </w:pPr>
    </w:p>
    <w:p w14:paraId="079B6268" w14:textId="77777777" w:rsidR="008A16D1" w:rsidRPr="00261744" w:rsidRDefault="008A16D1" w:rsidP="008A16D1">
      <w:pPr>
        <w:rPr>
          <w:rFonts w:ascii="Book Antiqua" w:hAnsi="Book Antiqua"/>
          <w:sz w:val="32"/>
          <w:szCs w:val="32"/>
          <w:lang w:val="sq-AL"/>
        </w:rPr>
      </w:pPr>
    </w:p>
    <w:p w14:paraId="6F1AF191" w14:textId="77777777" w:rsidR="008A16D1" w:rsidRPr="00261744" w:rsidRDefault="008A16D1" w:rsidP="008A16D1">
      <w:pPr>
        <w:tabs>
          <w:tab w:val="left" w:pos="1245"/>
        </w:tabs>
        <w:ind w:left="240"/>
        <w:rPr>
          <w:rFonts w:ascii="Book Antiqua" w:hAnsi="Book Antiqua"/>
          <w:lang w:val="sq-AL"/>
        </w:rPr>
        <w:sectPr w:rsidR="008A16D1" w:rsidRPr="00261744" w:rsidSect="00902D32">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lang w:val="sq-AL" w:eastAsia="sq-AL"/>
        </w:rPr>
        <w:lastRenderedPageBreak/>
        <mc:AlternateContent>
          <mc:Choice Requires="wps">
            <w:drawing>
              <wp:inline distT="0" distB="0" distL="0" distR="0" wp14:anchorId="1FE50F7B" wp14:editId="318F9B28">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E1F9" w14:textId="77777777" w:rsidR="00F60E61" w:rsidRPr="007C33E7" w:rsidRDefault="00F60E61"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F60E61" w:rsidRPr="007C33E7" w:rsidRDefault="00F60E61"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F60E61" w:rsidRPr="007C33E7" w:rsidRDefault="00F60E61" w:rsidP="008A16D1">
                            <w:pPr>
                              <w:rPr>
                                <w:rFonts w:ascii="Book Antiqua" w:hAnsi="Book Antiqua"/>
                                <w:b/>
                                <w:bCs/>
                                <w:sz w:val="22"/>
                                <w:szCs w:val="22"/>
                                <w:lang w:val="sq-AL"/>
                              </w:rPr>
                            </w:pPr>
                          </w:p>
                          <w:p w14:paraId="22027473" w14:textId="22EE9E57" w:rsidR="00F60E61" w:rsidRPr="007C33E7" w:rsidRDefault="00F60E61"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XHEVAT ZEJNULLAHU</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F60E61" w:rsidRPr="007C33E7" w:rsidRDefault="00F60E61" w:rsidP="008A16D1">
                            <w:pPr>
                              <w:rPr>
                                <w:rFonts w:ascii="Book Antiqua" w:hAnsi="Book Antiqua"/>
                                <w:bCs/>
                                <w:sz w:val="22"/>
                                <w:szCs w:val="22"/>
                                <w:lang w:val="sq-AL"/>
                              </w:rPr>
                            </w:pPr>
                          </w:p>
                          <w:p w14:paraId="79237233" w14:textId="1E4568EB" w:rsidR="00F60E61" w:rsidRPr="007C33E7" w:rsidRDefault="00F60E61"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Cs/>
                                <w:sz w:val="22"/>
                                <w:szCs w:val="22"/>
                                <w:lang w:val="sq-AL"/>
                              </w:rPr>
                              <w:t>Smajl Latifi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F60E61" w:rsidRPr="007C33E7" w:rsidRDefault="00F60E61" w:rsidP="008A16D1">
                            <w:pPr>
                              <w:rPr>
                                <w:rFonts w:ascii="Book Antiqua" w:hAnsi="Book Antiqua"/>
                                <w:b/>
                                <w:bCs/>
                                <w:sz w:val="22"/>
                                <w:szCs w:val="22"/>
                                <w:lang w:val="sq-AL"/>
                              </w:rPr>
                            </w:pPr>
                          </w:p>
                          <w:p w14:paraId="5818CC71" w14:textId="6F3BB939" w:rsidR="00F60E61" w:rsidRPr="007C33E7" w:rsidRDefault="00F60E61"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Ekrem Bytyçi, Zyrtar Kryesor Financiar (ZKF)</w:t>
                            </w:r>
                          </w:p>
                          <w:p w14:paraId="4A67E5B7" w14:textId="77777777" w:rsidR="00F60E61" w:rsidRPr="007C33E7" w:rsidRDefault="00F60E61" w:rsidP="008A16D1">
                            <w:pPr>
                              <w:rPr>
                                <w:rFonts w:ascii="Book Antiqua" w:hAnsi="Book Antiqua"/>
                                <w:bCs/>
                                <w:sz w:val="22"/>
                                <w:szCs w:val="22"/>
                                <w:lang w:val="sq-AL"/>
                              </w:rPr>
                            </w:pPr>
                          </w:p>
                          <w:p w14:paraId="0EE46F15" w14:textId="36037EDD" w:rsidR="00F60E61" w:rsidRPr="007C33E7" w:rsidRDefault="00F60E6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F60E61" w:rsidRPr="007C33E7" w:rsidRDefault="00F60E61" w:rsidP="008A16D1">
                            <w:pPr>
                              <w:jc w:val="both"/>
                              <w:rPr>
                                <w:rFonts w:ascii="Book Antiqua" w:hAnsi="Book Antiqua" w:cs="TimesNewRomanPSMT"/>
                                <w:sz w:val="22"/>
                                <w:szCs w:val="22"/>
                                <w:lang w:val="sq-AL"/>
                              </w:rPr>
                            </w:pPr>
                          </w:p>
                          <w:p w14:paraId="713A4648" w14:textId="5ED56952" w:rsidR="00F60E61" w:rsidRPr="007C33E7" w:rsidRDefault="00F60E6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24 dhe është pjese përbërëse e pasqyrave financiare</w:t>
                            </w:r>
                            <w:r w:rsidRPr="007C33E7">
                              <w:rPr>
                                <w:rFonts w:ascii="Book Antiqua" w:hAnsi="Book Antiqua" w:cs="TimesNewRomanPSMT"/>
                                <w:sz w:val="22"/>
                                <w:szCs w:val="22"/>
                                <w:lang w:val="sq-AL"/>
                              </w:rPr>
                              <w:t xml:space="preserve">. </w:t>
                            </w:r>
                          </w:p>
                          <w:p w14:paraId="63A729F8" w14:textId="77777777" w:rsidR="00F60E61" w:rsidRPr="007C33E7" w:rsidRDefault="00F60E61" w:rsidP="008A16D1">
                            <w:pPr>
                              <w:jc w:val="both"/>
                              <w:rPr>
                                <w:rFonts w:ascii="Book Antiqua" w:hAnsi="Book Antiqua" w:cs="TimesNewRomanPSMT"/>
                                <w:sz w:val="22"/>
                                <w:szCs w:val="22"/>
                                <w:lang w:val="sq-AL"/>
                              </w:rPr>
                            </w:pPr>
                          </w:p>
                          <w:p w14:paraId="1F020C00" w14:textId="77777777" w:rsidR="00F60E61" w:rsidRDefault="00F60E6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F60E61" w:rsidRPr="007C33E7" w:rsidRDefault="00F60E61" w:rsidP="008A16D1">
                            <w:pPr>
                              <w:jc w:val="both"/>
                              <w:rPr>
                                <w:rFonts w:ascii="Book Antiqua" w:hAnsi="Book Antiqua" w:cs="TimesNewRomanPSMT"/>
                                <w:sz w:val="22"/>
                                <w:szCs w:val="22"/>
                                <w:lang w:val="sq-AL"/>
                              </w:rPr>
                            </w:pPr>
                          </w:p>
                          <w:p w14:paraId="2557785C" w14:textId="77777777" w:rsidR="00F60E61" w:rsidRPr="00297B28"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F60E61" w:rsidRPr="007C33E7" w:rsidRDefault="00F60E61" w:rsidP="008A16D1">
                            <w:pPr>
                              <w:jc w:val="both"/>
                              <w:rPr>
                                <w:rFonts w:ascii="Book Antiqua" w:hAnsi="Book Antiqua" w:cs="TimesNewRomanPSMT"/>
                                <w:sz w:val="22"/>
                                <w:szCs w:val="22"/>
                                <w:lang w:val="sq-AL"/>
                              </w:rPr>
                            </w:pPr>
                          </w:p>
                          <w:p w14:paraId="51055B82" w14:textId="77777777"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F60E61" w:rsidRPr="00297B28" w:rsidRDefault="00F60E61" w:rsidP="008A16D1">
                            <w:pPr>
                              <w:pStyle w:val="ListParagraph"/>
                              <w:rPr>
                                <w:rFonts w:ascii="Book Antiqua" w:hAnsi="Book Antiqua" w:cs="TimesNewRomanPSMT"/>
                                <w:sz w:val="22"/>
                                <w:szCs w:val="22"/>
                                <w:lang w:val="sq-AL"/>
                              </w:rPr>
                            </w:pPr>
                          </w:p>
                          <w:p w14:paraId="3A5F3FDF" w14:textId="77777777" w:rsidR="00F60E61" w:rsidRPr="00297B28"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F60E61" w:rsidRDefault="00F60E61" w:rsidP="008A16D1">
                            <w:pPr>
                              <w:jc w:val="both"/>
                              <w:rPr>
                                <w:rFonts w:ascii="Book Antiqua" w:hAnsi="Book Antiqua" w:cs="TimesNewRomanPSMT"/>
                                <w:sz w:val="22"/>
                                <w:szCs w:val="22"/>
                                <w:lang w:val="sq-AL"/>
                              </w:rPr>
                            </w:pPr>
                          </w:p>
                          <w:p w14:paraId="00B3041F" w14:textId="547DECF7" w:rsidR="00F60E61" w:rsidRPr="00297B28"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24</w:t>
                            </w:r>
                            <w:r w:rsidRPr="00297B28">
                              <w:rPr>
                                <w:rFonts w:ascii="Book Antiqua" w:hAnsi="Book Antiqua" w:cs="TimesNewRomanPSMT"/>
                                <w:sz w:val="22"/>
                                <w:szCs w:val="22"/>
                                <w:lang w:val="sq-AL"/>
                              </w:rPr>
                              <w:t xml:space="preserve">. </w:t>
                            </w:r>
                          </w:p>
                          <w:p w14:paraId="6EB1C7F1" w14:textId="77777777" w:rsidR="00F60E61" w:rsidRPr="007C33E7" w:rsidRDefault="00F60E61" w:rsidP="008A16D1">
                            <w:pPr>
                              <w:jc w:val="both"/>
                              <w:rPr>
                                <w:rFonts w:ascii="Book Antiqua" w:hAnsi="Book Antiqua" w:cs="TimesNewRomanPSMT"/>
                                <w:sz w:val="22"/>
                                <w:szCs w:val="22"/>
                                <w:lang w:val="sq-AL"/>
                              </w:rPr>
                            </w:pPr>
                          </w:p>
                          <w:p w14:paraId="3550489C" w14:textId="5314E7F3"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ë</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F60E61" w:rsidRPr="00297B28" w:rsidRDefault="00F60E61" w:rsidP="008A16D1">
                            <w:pPr>
                              <w:pStyle w:val="ListParagraph"/>
                              <w:rPr>
                                <w:rFonts w:ascii="Book Antiqua" w:hAnsi="Book Antiqua" w:cs="TimesNewRomanPSMT"/>
                                <w:sz w:val="22"/>
                                <w:szCs w:val="22"/>
                                <w:lang w:val="sq-AL"/>
                              </w:rPr>
                            </w:pPr>
                          </w:p>
                          <w:p w14:paraId="32078266" w14:textId="77777777" w:rsidR="00F60E61" w:rsidRPr="00297B28"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F60E61" w:rsidRPr="007C33E7" w:rsidRDefault="00F60E61" w:rsidP="008A16D1">
                            <w:pPr>
                              <w:jc w:val="both"/>
                              <w:rPr>
                                <w:rFonts w:ascii="Book Antiqua" w:hAnsi="Book Antiqua" w:cs="TimesNewRomanPSMT"/>
                                <w:sz w:val="22"/>
                                <w:szCs w:val="22"/>
                                <w:lang w:val="sq-AL"/>
                              </w:rPr>
                            </w:pPr>
                          </w:p>
                          <w:p w14:paraId="721ED130" w14:textId="77777777"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F60E61" w:rsidRPr="00297B28" w:rsidRDefault="00F60E61" w:rsidP="008A16D1">
                            <w:pPr>
                              <w:pStyle w:val="ListParagraph"/>
                              <w:rPr>
                                <w:rFonts w:ascii="Book Antiqua" w:hAnsi="Book Antiqua" w:cs="TimesNewRomanPSMT"/>
                                <w:sz w:val="22"/>
                                <w:szCs w:val="22"/>
                                <w:lang w:val="sq-AL"/>
                              </w:rPr>
                            </w:pPr>
                          </w:p>
                          <w:p w14:paraId="39CD5080" w14:textId="40FBDE67"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F60E61" w:rsidRPr="00297B28" w:rsidRDefault="00F60E61" w:rsidP="008A16D1">
                            <w:pPr>
                              <w:pStyle w:val="ListParagraph"/>
                              <w:rPr>
                                <w:rFonts w:ascii="Book Antiqua" w:hAnsi="Book Antiqua" w:cs="TimesNewRomanPSMT"/>
                                <w:sz w:val="22"/>
                                <w:szCs w:val="22"/>
                                <w:lang w:val="sq-AL"/>
                              </w:rPr>
                            </w:pPr>
                          </w:p>
                          <w:p w14:paraId="5A1FD695" w14:textId="77777777"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F60E61" w:rsidRPr="00297B28" w:rsidRDefault="00F60E61" w:rsidP="008A16D1">
                            <w:pPr>
                              <w:pStyle w:val="ListParagraph"/>
                              <w:rPr>
                                <w:rFonts w:ascii="Book Antiqua" w:hAnsi="Book Antiqua" w:cs="TimesNewRomanPSMT"/>
                                <w:sz w:val="22"/>
                                <w:szCs w:val="22"/>
                                <w:lang w:val="sq-AL"/>
                              </w:rPr>
                            </w:pPr>
                          </w:p>
                          <w:p w14:paraId="1F7325F2" w14:textId="02D4829B" w:rsidR="00F60E61" w:rsidRPr="007C33E7" w:rsidRDefault="00F60E6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Rahovecit</w:t>
                            </w:r>
                            <w:r w:rsidRPr="007C33E7">
                              <w:rPr>
                                <w:rFonts w:ascii="Book Antiqua" w:hAnsi="Book Antiqua" w:cs="TimesNewRomanPSMT"/>
                                <w:sz w:val="22"/>
                                <w:szCs w:val="22"/>
                                <w:lang w:val="sq-AL"/>
                              </w:rPr>
                              <w:t>.</w:t>
                            </w:r>
                          </w:p>
                          <w:p w14:paraId="1F8382FE" w14:textId="77777777" w:rsidR="00F60E61" w:rsidRPr="0043426E" w:rsidRDefault="00F60E61" w:rsidP="008A16D1">
                            <w:pPr>
                              <w:rPr>
                                <w:rFonts w:ascii="Book Antiqua" w:hAnsi="Book Antiqua"/>
                                <w:b/>
                                <w:bCs/>
                                <w:sz w:val="14"/>
                                <w:szCs w:val="22"/>
                                <w:lang w:val="sq-AL"/>
                              </w:rPr>
                            </w:pPr>
                          </w:p>
                          <w:p w14:paraId="13450818" w14:textId="77777777" w:rsidR="00F60E61" w:rsidRDefault="00F60E61"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F60E61" w:rsidRPr="007C33E7" w:rsidRDefault="00F60E61" w:rsidP="008A16D1">
                            <w:pPr>
                              <w:rPr>
                                <w:rFonts w:ascii="Book Antiqua" w:hAnsi="Book Antiqua"/>
                                <w:b/>
                                <w:bCs/>
                                <w:sz w:val="22"/>
                                <w:szCs w:val="22"/>
                                <w:lang w:val="it-IT"/>
                              </w:rPr>
                            </w:pPr>
                          </w:p>
                          <w:p w14:paraId="6A8B9D88" w14:textId="77777777" w:rsidR="00F60E61" w:rsidRPr="007C33E7" w:rsidRDefault="00F60E61"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F60E61" w:rsidRPr="001959C0" w:rsidRDefault="00F60E61"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F60E61" w:rsidRPr="007C33E7" w:rsidRDefault="00F60E61" w:rsidP="008A16D1">
                            <w:pPr>
                              <w:jc w:val="both"/>
                              <w:rPr>
                                <w:rFonts w:ascii="Book Antiqua" w:hAnsi="Book Antiqua"/>
                                <w:lang w:val="sq-AL"/>
                              </w:rPr>
                            </w:pPr>
                          </w:p>
                          <w:p w14:paraId="1E33F0D9" w14:textId="77777777" w:rsidR="00F60E61" w:rsidRPr="007C33E7" w:rsidRDefault="00F60E61" w:rsidP="008A16D1">
                            <w:pPr>
                              <w:jc w:val="both"/>
                              <w:rPr>
                                <w:rFonts w:ascii="Book Antiqua" w:hAnsi="Book Antiqua"/>
                                <w:lang w:val="sq-AL"/>
                              </w:rPr>
                            </w:pPr>
                          </w:p>
                          <w:p w14:paraId="49AB654F" w14:textId="77777777" w:rsidR="00F60E61" w:rsidRPr="007C33E7" w:rsidRDefault="00F60E61" w:rsidP="008A16D1">
                            <w:pPr>
                              <w:jc w:val="both"/>
                              <w:rPr>
                                <w:rFonts w:ascii="Book Antiqua" w:hAnsi="Book Antiqua"/>
                                <w:lang w:val="sq-AL"/>
                              </w:rPr>
                            </w:pPr>
                          </w:p>
                          <w:p w14:paraId="4F5A758B" w14:textId="77777777" w:rsidR="00F60E61" w:rsidRPr="007C33E7" w:rsidRDefault="00F60E61" w:rsidP="008A16D1">
                            <w:pPr>
                              <w:jc w:val="both"/>
                              <w:rPr>
                                <w:rFonts w:ascii="Book Antiqua" w:hAnsi="Book Antiqua" w:cs="TimesNewRomanPSMT"/>
                                <w:sz w:val="22"/>
                                <w:szCs w:val="22"/>
                                <w:lang w:val="sq-AL"/>
                              </w:rPr>
                            </w:pPr>
                          </w:p>
                          <w:p w14:paraId="5C5C3A46" w14:textId="77777777" w:rsidR="00F60E61" w:rsidRPr="007C33E7" w:rsidRDefault="00F60E61" w:rsidP="008A16D1">
                            <w:pPr>
                              <w:jc w:val="both"/>
                              <w:rPr>
                                <w:rFonts w:ascii="Book Antiqua" w:hAnsi="Book Antiqua"/>
                                <w:lang w:val="sq-AL"/>
                              </w:rPr>
                            </w:pPr>
                          </w:p>
                          <w:p w14:paraId="59347508" w14:textId="77777777" w:rsidR="00F60E61" w:rsidRPr="007C33E7" w:rsidRDefault="00F60E61" w:rsidP="008A16D1">
                            <w:pPr>
                              <w:jc w:val="both"/>
                              <w:rPr>
                                <w:rFonts w:ascii="Book Antiqua" w:hAnsi="Book Antiqua"/>
                                <w:lang w:val="sq-AL"/>
                              </w:rPr>
                            </w:pPr>
                          </w:p>
                          <w:p w14:paraId="4C7A996F" w14:textId="77777777" w:rsidR="00F60E61" w:rsidRPr="007C33E7" w:rsidRDefault="00F60E61" w:rsidP="008A16D1">
                            <w:pPr>
                              <w:jc w:val="both"/>
                              <w:rPr>
                                <w:rFonts w:ascii="Book Antiqua" w:hAnsi="Book Antiqua"/>
                                <w:lang w:val="sq-AL"/>
                              </w:rPr>
                            </w:pPr>
                          </w:p>
                          <w:p w14:paraId="165D15E3" w14:textId="77777777" w:rsidR="00F60E61" w:rsidRPr="007C33E7" w:rsidRDefault="00F60E61" w:rsidP="008A16D1">
                            <w:pPr>
                              <w:jc w:val="both"/>
                              <w:rPr>
                                <w:rFonts w:ascii="Book Antiqua" w:hAnsi="Book Antiqua"/>
                                <w:lang w:val="sq-AL"/>
                              </w:rPr>
                            </w:pPr>
                          </w:p>
                          <w:p w14:paraId="0C1D61C9" w14:textId="77777777" w:rsidR="00F60E61" w:rsidRPr="007C33E7" w:rsidRDefault="00F60E61" w:rsidP="008A16D1">
                            <w:pPr>
                              <w:jc w:val="both"/>
                              <w:rPr>
                                <w:rFonts w:ascii="Book Antiqua" w:hAnsi="Book Antiqua"/>
                                <w:lang w:val="sq-AL"/>
                              </w:rPr>
                            </w:pPr>
                          </w:p>
                          <w:p w14:paraId="5E3D17F6" w14:textId="77777777" w:rsidR="00F60E61" w:rsidRPr="007C33E7" w:rsidRDefault="00F60E61" w:rsidP="008A16D1">
                            <w:pPr>
                              <w:jc w:val="both"/>
                              <w:rPr>
                                <w:rFonts w:ascii="Book Antiqua" w:hAnsi="Book Antiqua"/>
                                <w:lang w:val="sq-AL"/>
                              </w:rPr>
                            </w:pPr>
                          </w:p>
                          <w:p w14:paraId="68CD1E31" w14:textId="77777777" w:rsidR="00F60E61" w:rsidRPr="007C33E7" w:rsidRDefault="00F60E61"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F60E61" w:rsidRPr="007C33E7" w:rsidRDefault="00F60E61"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F60E61" w:rsidRPr="007C33E7" w:rsidRDefault="00F60E61"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w14:anchorId="1FE50F7B"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CC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" filled="f" stroked="f">
                <v:textbox>
                  <w:txbxContent>
                    <w:p w14:paraId="4181E1F9" w14:textId="77777777" w:rsidR="00F60E61" w:rsidRPr="007C33E7" w:rsidRDefault="00F60E61"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F60E61" w:rsidRPr="007C33E7" w:rsidRDefault="00F60E61"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F60E61" w:rsidRPr="007C33E7" w:rsidRDefault="00F60E61" w:rsidP="008A16D1">
                      <w:pPr>
                        <w:rPr>
                          <w:rFonts w:ascii="Book Antiqua" w:hAnsi="Book Antiqua"/>
                          <w:b/>
                          <w:bCs/>
                          <w:sz w:val="22"/>
                          <w:szCs w:val="22"/>
                          <w:lang w:val="sq-AL"/>
                        </w:rPr>
                      </w:pPr>
                    </w:p>
                    <w:p w14:paraId="22027473" w14:textId="22EE9E57" w:rsidR="00F60E61" w:rsidRPr="007C33E7" w:rsidRDefault="00F60E61"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XHEVAT ZEJNULLAHU</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F60E61" w:rsidRPr="007C33E7" w:rsidRDefault="00F60E61" w:rsidP="008A16D1">
                      <w:pPr>
                        <w:rPr>
                          <w:rFonts w:ascii="Book Antiqua" w:hAnsi="Book Antiqua"/>
                          <w:bCs/>
                          <w:sz w:val="22"/>
                          <w:szCs w:val="22"/>
                          <w:lang w:val="sq-AL"/>
                        </w:rPr>
                      </w:pPr>
                    </w:p>
                    <w:p w14:paraId="79237233" w14:textId="1E4568EB" w:rsidR="00F60E61" w:rsidRPr="007C33E7" w:rsidRDefault="00F60E61"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Cs/>
                          <w:sz w:val="22"/>
                          <w:szCs w:val="22"/>
                          <w:lang w:val="sq-AL"/>
                        </w:rPr>
                        <w:t>Smajl Latifi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F60E61" w:rsidRPr="007C33E7" w:rsidRDefault="00F60E61" w:rsidP="008A16D1">
                      <w:pPr>
                        <w:rPr>
                          <w:rFonts w:ascii="Book Antiqua" w:hAnsi="Book Antiqua"/>
                          <w:b/>
                          <w:bCs/>
                          <w:sz w:val="22"/>
                          <w:szCs w:val="22"/>
                          <w:lang w:val="sq-AL"/>
                        </w:rPr>
                      </w:pPr>
                    </w:p>
                    <w:p w14:paraId="5818CC71" w14:textId="6F3BB939" w:rsidR="00F60E61" w:rsidRPr="007C33E7" w:rsidRDefault="00F60E61"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Ekrem Bytyçi, Zyrtar Kryesor Financiar (ZKF)</w:t>
                      </w:r>
                    </w:p>
                    <w:p w14:paraId="4A67E5B7" w14:textId="77777777" w:rsidR="00F60E61" w:rsidRPr="007C33E7" w:rsidRDefault="00F60E61" w:rsidP="008A16D1">
                      <w:pPr>
                        <w:rPr>
                          <w:rFonts w:ascii="Book Antiqua" w:hAnsi="Book Antiqua"/>
                          <w:bCs/>
                          <w:sz w:val="22"/>
                          <w:szCs w:val="22"/>
                          <w:lang w:val="sq-AL"/>
                        </w:rPr>
                      </w:pPr>
                    </w:p>
                    <w:p w14:paraId="0EE46F15" w14:textId="36037EDD" w:rsidR="00F60E61" w:rsidRPr="007C33E7" w:rsidRDefault="00F60E6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F60E61" w:rsidRPr="007C33E7" w:rsidRDefault="00F60E61" w:rsidP="008A16D1">
                      <w:pPr>
                        <w:jc w:val="both"/>
                        <w:rPr>
                          <w:rFonts w:ascii="Book Antiqua" w:hAnsi="Book Antiqua" w:cs="TimesNewRomanPSMT"/>
                          <w:sz w:val="22"/>
                          <w:szCs w:val="22"/>
                          <w:lang w:val="sq-AL"/>
                        </w:rPr>
                      </w:pPr>
                    </w:p>
                    <w:p w14:paraId="713A4648" w14:textId="5ED56952" w:rsidR="00F60E61" w:rsidRPr="007C33E7" w:rsidRDefault="00F60E6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24 dhe është pjese përbërëse e pasqyrave financiare</w:t>
                      </w:r>
                      <w:r w:rsidRPr="007C33E7">
                        <w:rPr>
                          <w:rFonts w:ascii="Book Antiqua" w:hAnsi="Book Antiqua" w:cs="TimesNewRomanPSMT"/>
                          <w:sz w:val="22"/>
                          <w:szCs w:val="22"/>
                          <w:lang w:val="sq-AL"/>
                        </w:rPr>
                        <w:t xml:space="preserve">. </w:t>
                      </w:r>
                    </w:p>
                    <w:p w14:paraId="63A729F8" w14:textId="77777777" w:rsidR="00F60E61" w:rsidRPr="007C33E7" w:rsidRDefault="00F60E61" w:rsidP="008A16D1">
                      <w:pPr>
                        <w:jc w:val="both"/>
                        <w:rPr>
                          <w:rFonts w:ascii="Book Antiqua" w:hAnsi="Book Antiqua" w:cs="TimesNewRomanPSMT"/>
                          <w:sz w:val="22"/>
                          <w:szCs w:val="22"/>
                          <w:lang w:val="sq-AL"/>
                        </w:rPr>
                      </w:pPr>
                    </w:p>
                    <w:p w14:paraId="1F020C00" w14:textId="77777777" w:rsidR="00F60E61" w:rsidRDefault="00F60E6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F60E61" w:rsidRPr="007C33E7" w:rsidRDefault="00F60E61" w:rsidP="008A16D1">
                      <w:pPr>
                        <w:jc w:val="both"/>
                        <w:rPr>
                          <w:rFonts w:ascii="Book Antiqua" w:hAnsi="Book Antiqua" w:cs="TimesNewRomanPSMT"/>
                          <w:sz w:val="22"/>
                          <w:szCs w:val="22"/>
                          <w:lang w:val="sq-AL"/>
                        </w:rPr>
                      </w:pPr>
                    </w:p>
                    <w:p w14:paraId="2557785C" w14:textId="77777777" w:rsidR="00F60E61" w:rsidRPr="00297B28"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F60E61" w:rsidRPr="007C33E7" w:rsidRDefault="00F60E61" w:rsidP="008A16D1">
                      <w:pPr>
                        <w:jc w:val="both"/>
                        <w:rPr>
                          <w:rFonts w:ascii="Book Antiqua" w:hAnsi="Book Antiqua" w:cs="TimesNewRomanPSMT"/>
                          <w:sz w:val="22"/>
                          <w:szCs w:val="22"/>
                          <w:lang w:val="sq-AL"/>
                        </w:rPr>
                      </w:pPr>
                    </w:p>
                    <w:p w14:paraId="51055B82" w14:textId="77777777"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F60E61" w:rsidRPr="00297B28" w:rsidRDefault="00F60E61" w:rsidP="008A16D1">
                      <w:pPr>
                        <w:pStyle w:val="ListParagraph"/>
                        <w:rPr>
                          <w:rFonts w:ascii="Book Antiqua" w:hAnsi="Book Antiqua" w:cs="TimesNewRomanPSMT"/>
                          <w:sz w:val="22"/>
                          <w:szCs w:val="22"/>
                          <w:lang w:val="sq-AL"/>
                        </w:rPr>
                      </w:pPr>
                    </w:p>
                    <w:p w14:paraId="3A5F3FDF" w14:textId="77777777" w:rsidR="00F60E61" w:rsidRPr="00297B28"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F60E61" w:rsidRDefault="00F60E61" w:rsidP="008A16D1">
                      <w:pPr>
                        <w:jc w:val="both"/>
                        <w:rPr>
                          <w:rFonts w:ascii="Book Antiqua" w:hAnsi="Book Antiqua" w:cs="TimesNewRomanPSMT"/>
                          <w:sz w:val="22"/>
                          <w:szCs w:val="22"/>
                          <w:lang w:val="sq-AL"/>
                        </w:rPr>
                      </w:pPr>
                    </w:p>
                    <w:p w14:paraId="00B3041F" w14:textId="547DECF7" w:rsidR="00F60E61" w:rsidRPr="00297B28"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24</w:t>
                      </w:r>
                      <w:r w:rsidRPr="00297B28">
                        <w:rPr>
                          <w:rFonts w:ascii="Book Antiqua" w:hAnsi="Book Antiqua" w:cs="TimesNewRomanPSMT"/>
                          <w:sz w:val="22"/>
                          <w:szCs w:val="22"/>
                          <w:lang w:val="sq-AL"/>
                        </w:rPr>
                        <w:t xml:space="preserve">. </w:t>
                      </w:r>
                    </w:p>
                    <w:p w14:paraId="6EB1C7F1" w14:textId="77777777" w:rsidR="00F60E61" w:rsidRPr="007C33E7" w:rsidRDefault="00F60E61" w:rsidP="008A16D1">
                      <w:pPr>
                        <w:jc w:val="both"/>
                        <w:rPr>
                          <w:rFonts w:ascii="Book Antiqua" w:hAnsi="Book Antiqua" w:cs="TimesNewRomanPSMT"/>
                          <w:sz w:val="22"/>
                          <w:szCs w:val="22"/>
                          <w:lang w:val="sq-AL"/>
                        </w:rPr>
                      </w:pPr>
                    </w:p>
                    <w:p w14:paraId="3550489C" w14:textId="5314E7F3"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ë</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F60E61" w:rsidRPr="00297B28" w:rsidRDefault="00F60E61" w:rsidP="008A16D1">
                      <w:pPr>
                        <w:pStyle w:val="ListParagraph"/>
                        <w:rPr>
                          <w:rFonts w:ascii="Book Antiqua" w:hAnsi="Book Antiqua" w:cs="TimesNewRomanPSMT"/>
                          <w:sz w:val="22"/>
                          <w:szCs w:val="22"/>
                          <w:lang w:val="sq-AL"/>
                        </w:rPr>
                      </w:pPr>
                    </w:p>
                    <w:p w14:paraId="32078266" w14:textId="77777777" w:rsidR="00F60E61" w:rsidRPr="00297B28"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F60E61" w:rsidRPr="007C33E7" w:rsidRDefault="00F60E61" w:rsidP="008A16D1">
                      <w:pPr>
                        <w:jc w:val="both"/>
                        <w:rPr>
                          <w:rFonts w:ascii="Book Antiqua" w:hAnsi="Book Antiqua" w:cs="TimesNewRomanPSMT"/>
                          <w:sz w:val="22"/>
                          <w:szCs w:val="22"/>
                          <w:lang w:val="sq-AL"/>
                        </w:rPr>
                      </w:pPr>
                    </w:p>
                    <w:p w14:paraId="721ED130" w14:textId="77777777"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F60E61" w:rsidRPr="00297B28" w:rsidRDefault="00F60E61" w:rsidP="008A16D1">
                      <w:pPr>
                        <w:pStyle w:val="ListParagraph"/>
                        <w:rPr>
                          <w:rFonts w:ascii="Book Antiqua" w:hAnsi="Book Antiqua" w:cs="TimesNewRomanPSMT"/>
                          <w:sz w:val="22"/>
                          <w:szCs w:val="22"/>
                          <w:lang w:val="sq-AL"/>
                        </w:rPr>
                      </w:pPr>
                    </w:p>
                    <w:p w14:paraId="39CD5080" w14:textId="40FBDE67"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F60E61" w:rsidRPr="00297B28" w:rsidRDefault="00F60E61" w:rsidP="008A16D1">
                      <w:pPr>
                        <w:pStyle w:val="ListParagraph"/>
                        <w:rPr>
                          <w:rFonts w:ascii="Book Antiqua" w:hAnsi="Book Antiqua" w:cs="TimesNewRomanPSMT"/>
                          <w:sz w:val="22"/>
                          <w:szCs w:val="22"/>
                          <w:lang w:val="sq-AL"/>
                        </w:rPr>
                      </w:pPr>
                    </w:p>
                    <w:p w14:paraId="5A1FD695" w14:textId="77777777" w:rsidR="00F60E61" w:rsidRDefault="00F60E61"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F60E61" w:rsidRPr="00297B28" w:rsidRDefault="00F60E61" w:rsidP="008A16D1">
                      <w:pPr>
                        <w:pStyle w:val="ListParagraph"/>
                        <w:rPr>
                          <w:rFonts w:ascii="Book Antiqua" w:hAnsi="Book Antiqua" w:cs="TimesNewRomanPSMT"/>
                          <w:sz w:val="22"/>
                          <w:szCs w:val="22"/>
                          <w:lang w:val="sq-AL"/>
                        </w:rPr>
                      </w:pPr>
                    </w:p>
                    <w:p w14:paraId="1F7325F2" w14:textId="02D4829B" w:rsidR="00F60E61" w:rsidRPr="007C33E7" w:rsidRDefault="00F60E61"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23</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Rahovecit</w:t>
                      </w:r>
                      <w:r w:rsidRPr="007C33E7">
                        <w:rPr>
                          <w:rFonts w:ascii="Book Antiqua" w:hAnsi="Book Antiqua" w:cs="TimesNewRomanPSMT"/>
                          <w:sz w:val="22"/>
                          <w:szCs w:val="22"/>
                          <w:lang w:val="sq-AL"/>
                        </w:rPr>
                        <w:t>.</w:t>
                      </w:r>
                    </w:p>
                    <w:p w14:paraId="1F8382FE" w14:textId="77777777" w:rsidR="00F60E61" w:rsidRPr="0043426E" w:rsidRDefault="00F60E61" w:rsidP="008A16D1">
                      <w:pPr>
                        <w:rPr>
                          <w:rFonts w:ascii="Book Antiqua" w:hAnsi="Book Antiqua"/>
                          <w:b/>
                          <w:bCs/>
                          <w:sz w:val="14"/>
                          <w:szCs w:val="22"/>
                          <w:lang w:val="sq-AL"/>
                        </w:rPr>
                      </w:pPr>
                    </w:p>
                    <w:p w14:paraId="13450818" w14:textId="77777777" w:rsidR="00F60E61" w:rsidRDefault="00F60E61"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F60E61" w:rsidRPr="007C33E7" w:rsidRDefault="00F60E61" w:rsidP="008A16D1">
                      <w:pPr>
                        <w:rPr>
                          <w:rFonts w:ascii="Book Antiqua" w:hAnsi="Book Antiqua"/>
                          <w:b/>
                          <w:bCs/>
                          <w:sz w:val="22"/>
                          <w:szCs w:val="22"/>
                          <w:lang w:val="it-IT"/>
                        </w:rPr>
                      </w:pPr>
                    </w:p>
                    <w:p w14:paraId="6A8B9D88" w14:textId="77777777" w:rsidR="00F60E61" w:rsidRPr="007C33E7" w:rsidRDefault="00F60E61"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F60E61" w:rsidRPr="001959C0" w:rsidRDefault="00F60E61"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F60E61" w:rsidRPr="007C33E7" w:rsidRDefault="00F60E61" w:rsidP="008A16D1">
                      <w:pPr>
                        <w:jc w:val="both"/>
                        <w:rPr>
                          <w:rFonts w:ascii="Book Antiqua" w:hAnsi="Book Antiqua"/>
                          <w:lang w:val="sq-AL"/>
                        </w:rPr>
                      </w:pPr>
                    </w:p>
                    <w:p w14:paraId="1E33F0D9" w14:textId="77777777" w:rsidR="00F60E61" w:rsidRPr="007C33E7" w:rsidRDefault="00F60E61" w:rsidP="008A16D1">
                      <w:pPr>
                        <w:jc w:val="both"/>
                        <w:rPr>
                          <w:rFonts w:ascii="Book Antiqua" w:hAnsi="Book Antiqua"/>
                          <w:lang w:val="sq-AL"/>
                        </w:rPr>
                      </w:pPr>
                    </w:p>
                    <w:p w14:paraId="49AB654F" w14:textId="77777777" w:rsidR="00F60E61" w:rsidRPr="007C33E7" w:rsidRDefault="00F60E61" w:rsidP="008A16D1">
                      <w:pPr>
                        <w:jc w:val="both"/>
                        <w:rPr>
                          <w:rFonts w:ascii="Book Antiqua" w:hAnsi="Book Antiqua"/>
                          <w:lang w:val="sq-AL"/>
                        </w:rPr>
                      </w:pPr>
                    </w:p>
                    <w:p w14:paraId="4F5A758B" w14:textId="77777777" w:rsidR="00F60E61" w:rsidRPr="007C33E7" w:rsidRDefault="00F60E61" w:rsidP="008A16D1">
                      <w:pPr>
                        <w:jc w:val="both"/>
                        <w:rPr>
                          <w:rFonts w:ascii="Book Antiqua" w:hAnsi="Book Antiqua" w:cs="TimesNewRomanPSMT"/>
                          <w:sz w:val="22"/>
                          <w:szCs w:val="22"/>
                          <w:lang w:val="sq-AL"/>
                        </w:rPr>
                      </w:pPr>
                    </w:p>
                    <w:p w14:paraId="5C5C3A46" w14:textId="77777777" w:rsidR="00F60E61" w:rsidRPr="007C33E7" w:rsidRDefault="00F60E61" w:rsidP="008A16D1">
                      <w:pPr>
                        <w:jc w:val="both"/>
                        <w:rPr>
                          <w:rFonts w:ascii="Book Antiqua" w:hAnsi="Book Antiqua"/>
                          <w:lang w:val="sq-AL"/>
                        </w:rPr>
                      </w:pPr>
                    </w:p>
                    <w:p w14:paraId="59347508" w14:textId="77777777" w:rsidR="00F60E61" w:rsidRPr="007C33E7" w:rsidRDefault="00F60E61" w:rsidP="008A16D1">
                      <w:pPr>
                        <w:jc w:val="both"/>
                        <w:rPr>
                          <w:rFonts w:ascii="Book Antiqua" w:hAnsi="Book Antiqua"/>
                          <w:lang w:val="sq-AL"/>
                        </w:rPr>
                      </w:pPr>
                    </w:p>
                    <w:p w14:paraId="4C7A996F" w14:textId="77777777" w:rsidR="00F60E61" w:rsidRPr="007C33E7" w:rsidRDefault="00F60E61" w:rsidP="008A16D1">
                      <w:pPr>
                        <w:jc w:val="both"/>
                        <w:rPr>
                          <w:rFonts w:ascii="Book Antiqua" w:hAnsi="Book Antiqua"/>
                          <w:lang w:val="sq-AL"/>
                        </w:rPr>
                      </w:pPr>
                    </w:p>
                    <w:p w14:paraId="165D15E3" w14:textId="77777777" w:rsidR="00F60E61" w:rsidRPr="007C33E7" w:rsidRDefault="00F60E61" w:rsidP="008A16D1">
                      <w:pPr>
                        <w:jc w:val="both"/>
                        <w:rPr>
                          <w:rFonts w:ascii="Book Antiqua" w:hAnsi="Book Antiqua"/>
                          <w:lang w:val="sq-AL"/>
                        </w:rPr>
                      </w:pPr>
                    </w:p>
                    <w:p w14:paraId="0C1D61C9" w14:textId="77777777" w:rsidR="00F60E61" w:rsidRPr="007C33E7" w:rsidRDefault="00F60E61" w:rsidP="008A16D1">
                      <w:pPr>
                        <w:jc w:val="both"/>
                        <w:rPr>
                          <w:rFonts w:ascii="Book Antiqua" w:hAnsi="Book Antiqua"/>
                          <w:lang w:val="sq-AL"/>
                        </w:rPr>
                      </w:pPr>
                    </w:p>
                    <w:p w14:paraId="5E3D17F6" w14:textId="77777777" w:rsidR="00F60E61" w:rsidRPr="007C33E7" w:rsidRDefault="00F60E61" w:rsidP="008A16D1">
                      <w:pPr>
                        <w:jc w:val="both"/>
                        <w:rPr>
                          <w:rFonts w:ascii="Book Antiqua" w:hAnsi="Book Antiqua"/>
                          <w:lang w:val="sq-AL"/>
                        </w:rPr>
                      </w:pPr>
                    </w:p>
                    <w:p w14:paraId="68CD1E31" w14:textId="77777777" w:rsidR="00F60E61" w:rsidRPr="007C33E7" w:rsidRDefault="00F60E61"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F60E61" w:rsidRPr="007C33E7" w:rsidRDefault="00F60E61"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F60E61" w:rsidRPr="007C33E7" w:rsidRDefault="00F60E61"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7B233F2" w14:textId="77777777" w:rsidR="008A16D1" w:rsidRPr="00261744" w:rsidRDefault="008A16D1" w:rsidP="008A16D1">
      <w:pPr>
        <w:ind w:left="-720"/>
        <w:rPr>
          <w:rFonts w:ascii="Book Antiqua" w:hAnsi="Book Antiqua"/>
          <w:b/>
          <w:bCs/>
          <w:color w:val="365F91"/>
          <w:lang w:val="sq-AL"/>
        </w:rPr>
      </w:pPr>
      <w:r w:rsidRPr="00261744">
        <w:rPr>
          <w:rFonts w:ascii="Book Antiqua" w:hAnsi="Book Antiqua"/>
          <w:b/>
          <w:bCs/>
          <w:color w:val="365F91"/>
          <w:lang w:val="sq-AL"/>
        </w:rPr>
        <w:lastRenderedPageBreak/>
        <w:t>Neni  13</w:t>
      </w:r>
    </w:p>
    <w:p w14:paraId="0A7FB6E4" w14:textId="77777777" w:rsidR="008A16D1" w:rsidRPr="00261744" w:rsidRDefault="008A16D1" w:rsidP="008A16D1">
      <w:pPr>
        <w:ind w:left="-720"/>
        <w:rPr>
          <w:rFonts w:ascii="Book Antiqua" w:hAnsi="Book Antiqua"/>
          <w:b/>
          <w:bCs/>
          <w:color w:val="365F91"/>
          <w:lang w:val="sq-AL"/>
        </w:rPr>
      </w:pPr>
      <w:r w:rsidRPr="00144188">
        <w:rPr>
          <w:rFonts w:ascii="Book Antiqua" w:hAnsi="Book Antiqua"/>
          <w:b/>
          <w:bCs/>
          <w:color w:val="365F91"/>
          <w:lang w:val="sq-AL"/>
        </w:rPr>
        <w:t>Pasqyra e pranimeve dhe pagesave në para të gatshme</w:t>
      </w:r>
      <w:r w:rsidRPr="00261744">
        <w:rPr>
          <w:rFonts w:ascii="Book Antiqua" w:hAnsi="Book Antiqua"/>
          <w:b/>
          <w:bCs/>
          <w:color w:val="365F91"/>
          <w:lang w:val="sq-AL"/>
        </w:rPr>
        <w:t xml:space="preserve"> </w:t>
      </w:r>
    </w:p>
    <w:p w14:paraId="6097F290" w14:textId="77777777" w:rsidR="008A16D1" w:rsidRPr="00261744" w:rsidRDefault="008A16D1" w:rsidP="008A16D1">
      <w:pPr>
        <w:ind w:left="-720"/>
        <w:rPr>
          <w:rFonts w:ascii="Book Antiqua" w:hAnsi="Book Antiqua"/>
          <w:b/>
          <w:bCs/>
          <w:color w:val="365F91"/>
          <w:lang w:val="sq-AL"/>
        </w:rPr>
      </w:pPr>
    </w:p>
    <w:p w14:paraId="65CB5EC3" w14:textId="2D108C2E" w:rsidR="008A16D1" w:rsidRDefault="00F60E61" w:rsidP="00A10A93">
      <w:pPr>
        <w:ind w:left="-360" w:right="-630"/>
        <w:rPr>
          <w:rFonts w:ascii="Book Antiqua" w:hAnsi="Book Antiqua" w:cstheme="minorHAnsi"/>
          <w:i/>
          <w:sz w:val="20"/>
          <w:lang w:val="sq-AL"/>
        </w:rPr>
      </w:pPr>
      <w:r>
        <w:rPr>
          <w:rFonts w:ascii="Book Antiqua" w:hAnsi="Book Antiqua"/>
          <w:noProof/>
        </w:rPr>
        <w:object w:dxaOrig="1440" w:dyaOrig="1440" w14:anchorId="73860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0;margin-top:0;width:677pt;height:333pt;z-index:251670528;mso-position-horizontal:left;mso-position-horizontal-relative:text;mso-position-vertical-relative:text">
            <v:imagedata r:id="rId14" o:title=""/>
            <w10:wrap type="square" side="right"/>
          </v:shape>
          <o:OLEObject Type="Embed" ProgID="Excel.Sheet.8" ShapeID="_x0000_s1088" DrawAspect="Content" ObjectID="_1799561464" r:id="rId15"/>
        </w:object>
      </w:r>
      <w:r w:rsidR="008B39FE">
        <w:rPr>
          <w:rFonts w:ascii="Book Antiqua" w:hAnsi="Book Antiqua"/>
          <w:lang w:val="sq-AL"/>
        </w:rPr>
        <w:br w:type="textWrapping" w:clear="all"/>
      </w:r>
      <w:r w:rsidR="008A16D1" w:rsidRPr="001F06AA">
        <w:rPr>
          <w:rFonts w:ascii="Book Antiqua" w:hAnsi="Book Antiqua"/>
          <w:b/>
          <w:i/>
          <w:sz w:val="20"/>
          <w:lang w:val="sq-AL"/>
        </w:rPr>
        <w:t>Shënim:</w:t>
      </w:r>
      <w:r w:rsidR="008A16D1" w:rsidRPr="001F06AA">
        <w:rPr>
          <w:rFonts w:ascii="Book Antiqua" w:hAnsi="Book Antiqua"/>
          <w:i/>
          <w:sz w:val="20"/>
          <w:lang w:val="sq-AL"/>
        </w:rPr>
        <w:t xml:space="preserve"> Pagesat nga palët e treta prezantohen në shënimin 13 në përputhje me SNKPS 2017,</w:t>
      </w:r>
      <w:r w:rsidR="008A16D1" w:rsidRPr="001F06AA">
        <w:rPr>
          <w:rFonts w:ascii="Book Antiqua" w:hAnsi="Book Antiqua" w:cstheme="minorHAnsi"/>
          <w:i/>
          <w:sz w:val="20"/>
          <w:lang w:val="sq-AL"/>
        </w:rPr>
        <w:t xml:space="preserve"> efektive nga 1 janari 2019.</w:t>
      </w:r>
      <w:r w:rsidR="0034115E">
        <w:rPr>
          <w:rFonts w:ascii="Book Antiqua" w:hAnsi="Book Antiqua" w:cstheme="minorHAnsi"/>
          <w:i/>
          <w:sz w:val="20"/>
          <w:lang w:val="sq-AL"/>
        </w:rPr>
        <w:t xml:space="preserve"> </w:t>
      </w:r>
    </w:p>
    <w:p w14:paraId="3265F957" w14:textId="789AEBB1" w:rsidR="0062687E" w:rsidRDefault="00441249" w:rsidP="00A10A93">
      <w:pPr>
        <w:ind w:left="-540"/>
        <w:jc w:val="both"/>
        <w:rPr>
          <w:lang w:val="sq-AL"/>
        </w:rPr>
      </w:pPr>
      <w:r>
        <w:rPr>
          <w:lang w:val="sq-AL"/>
        </w:rPr>
        <w:t xml:space="preserve"> </w:t>
      </w:r>
      <w:r w:rsidR="0034115E" w:rsidRPr="0034115E">
        <w:rPr>
          <w:lang w:val="sq-AL"/>
        </w:rPr>
        <w:t>Totali</w:t>
      </w:r>
      <w:r w:rsidR="006A0041">
        <w:rPr>
          <w:lang w:val="sq-AL"/>
        </w:rPr>
        <w:t xml:space="preserve"> i shpenzimeve për </w:t>
      </w:r>
      <w:r w:rsidR="007D5FA8">
        <w:rPr>
          <w:lang w:val="sq-AL"/>
        </w:rPr>
        <w:t>periudhën</w:t>
      </w:r>
      <w:r w:rsidR="006A0041">
        <w:rPr>
          <w:lang w:val="sq-AL"/>
        </w:rPr>
        <w:t xml:space="preserve"> janar-dhjetor 202</w:t>
      </w:r>
      <w:r w:rsidR="009B2BA4">
        <w:rPr>
          <w:lang w:val="sq-AL"/>
        </w:rPr>
        <w:t>4</w:t>
      </w:r>
      <w:r w:rsidR="006A0041">
        <w:rPr>
          <w:lang w:val="sq-AL"/>
        </w:rPr>
        <w:t xml:space="preserve"> është</w:t>
      </w:r>
      <w:r w:rsidR="0034115E" w:rsidRPr="0034115E">
        <w:rPr>
          <w:lang w:val="sq-AL"/>
        </w:rPr>
        <w:t xml:space="preserve"> </w:t>
      </w:r>
      <w:r w:rsidR="00332587">
        <w:rPr>
          <w:lang w:val="sq-AL"/>
        </w:rPr>
        <w:t>22,638,873.91</w:t>
      </w:r>
      <w:r w:rsidR="0034115E" w:rsidRPr="0034115E">
        <w:rPr>
          <w:lang w:val="sq-AL"/>
        </w:rPr>
        <w:t>€.</w:t>
      </w:r>
      <w:r w:rsidR="006A0041">
        <w:rPr>
          <w:lang w:val="sq-AL"/>
        </w:rPr>
        <w:t xml:space="preserve"> </w:t>
      </w:r>
      <w:r w:rsidR="00332587">
        <w:rPr>
          <w:lang w:val="sq-AL"/>
        </w:rPr>
        <w:t>Shpenzimi i burimeve</w:t>
      </w:r>
      <w:r w:rsidR="0062687E">
        <w:rPr>
          <w:lang w:val="sq-AL"/>
        </w:rPr>
        <w:t xml:space="preserve"> </w:t>
      </w:r>
      <w:r w:rsidR="00332587">
        <w:rPr>
          <w:lang w:val="sq-AL"/>
        </w:rPr>
        <w:t>të</w:t>
      </w:r>
      <w:r w:rsidR="0062687E">
        <w:rPr>
          <w:lang w:val="sq-AL"/>
        </w:rPr>
        <w:t xml:space="preserve"> financimit janë</w:t>
      </w:r>
      <w:r w:rsidR="004D79EF">
        <w:rPr>
          <w:lang w:val="sq-AL"/>
        </w:rPr>
        <w:t>:</w:t>
      </w:r>
    </w:p>
    <w:p w14:paraId="561FF894" w14:textId="77777777" w:rsidR="00786AF2" w:rsidRDefault="006A0041" w:rsidP="00441249">
      <w:pPr>
        <w:ind w:left="-450"/>
        <w:jc w:val="both"/>
        <w:rPr>
          <w:lang w:val="sq-AL"/>
        </w:rPr>
      </w:pPr>
      <w:r>
        <w:rPr>
          <w:lang w:val="sq-AL"/>
        </w:rPr>
        <w:t>Granti Qeveritar</w:t>
      </w:r>
      <w:r w:rsidR="00332587">
        <w:rPr>
          <w:lang w:val="sq-AL"/>
        </w:rPr>
        <w:t>: 19,509,565.11</w:t>
      </w:r>
      <w:r w:rsidRPr="0034115E">
        <w:rPr>
          <w:lang w:val="sq-AL"/>
        </w:rPr>
        <w:t>€</w:t>
      </w:r>
      <w:r w:rsidR="0034115E" w:rsidRPr="0034115E">
        <w:rPr>
          <w:lang w:val="sq-AL"/>
        </w:rPr>
        <w:t xml:space="preserve"> </w:t>
      </w:r>
    </w:p>
    <w:p w14:paraId="3E5E0A84" w14:textId="77777777" w:rsidR="00786AF2" w:rsidRDefault="00786AF2" w:rsidP="00441249">
      <w:pPr>
        <w:ind w:left="-450"/>
        <w:jc w:val="both"/>
        <w:rPr>
          <w:lang w:val="sq-AL"/>
        </w:rPr>
      </w:pPr>
      <w:r>
        <w:rPr>
          <w:lang w:val="sq-AL"/>
        </w:rPr>
        <w:t>T</w:t>
      </w:r>
      <w:r w:rsidR="006A0041">
        <w:rPr>
          <w:lang w:val="sq-AL"/>
        </w:rPr>
        <w:t>ë</w:t>
      </w:r>
      <w:r w:rsidR="0034115E" w:rsidRPr="0034115E">
        <w:rPr>
          <w:lang w:val="sq-AL"/>
        </w:rPr>
        <w:t xml:space="preserve"> hyrat vetanake</w:t>
      </w:r>
      <w:r w:rsidR="006A0041">
        <w:rPr>
          <w:lang w:val="sq-AL"/>
        </w:rPr>
        <w:t xml:space="preserve"> </w:t>
      </w:r>
      <w:r w:rsidR="0034115E" w:rsidRPr="0034115E">
        <w:rPr>
          <w:lang w:val="sq-AL"/>
        </w:rPr>
        <w:t>(</w:t>
      </w:r>
      <w:r w:rsidR="00332587">
        <w:rPr>
          <w:lang w:val="sq-AL"/>
        </w:rPr>
        <w:t>1,599,392.40</w:t>
      </w:r>
      <w:r w:rsidR="006A0041">
        <w:rPr>
          <w:lang w:val="sq-AL"/>
        </w:rPr>
        <w:t xml:space="preserve"> </w:t>
      </w:r>
      <w:r w:rsidR="007C25B3">
        <w:rPr>
          <w:lang w:val="sq-AL"/>
        </w:rPr>
        <w:t>€</w:t>
      </w:r>
      <w:r w:rsidR="006A0041">
        <w:rPr>
          <w:lang w:val="sq-AL"/>
        </w:rPr>
        <w:t xml:space="preserve"> nga të</w:t>
      </w:r>
      <w:r w:rsidR="0034115E" w:rsidRPr="0034115E">
        <w:rPr>
          <w:lang w:val="sq-AL"/>
        </w:rPr>
        <w:t xml:space="preserve"> hyrat e vitit 202</w:t>
      </w:r>
      <w:r w:rsidR="00332587">
        <w:rPr>
          <w:lang w:val="sq-AL"/>
        </w:rPr>
        <w:t>4</w:t>
      </w:r>
      <w:r w:rsidR="0034115E" w:rsidRPr="0034115E">
        <w:rPr>
          <w:lang w:val="sq-AL"/>
        </w:rPr>
        <w:t xml:space="preserve">, si dhe </w:t>
      </w:r>
      <w:r w:rsidR="00332587">
        <w:rPr>
          <w:lang w:val="sq-AL"/>
        </w:rPr>
        <w:t xml:space="preserve">586,483.09 </w:t>
      </w:r>
      <w:r w:rsidR="004847A7">
        <w:rPr>
          <w:lang w:val="sq-AL"/>
        </w:rPr>
        <w:t>€</w:t>
      </w:r>
      <w:r w:rsidR="006A0041">
        <w:rPr>
          <w:lang w:val="sq-AL"/>
        </w:rPr>
        <w:t xml:space="preserve"> nga të</w:t>
      </w:r>
      <w:r w:rsidR="0034115E" w:rsidRPr="0034115E">
        <w:rPr>
          <w:lang w:val="sq-AL"/>
        </w:rPr>
        <w:t xml:space="preserve"> hyrat e bartura).</w:t>
      </w:r>
      <w:r w:rsidR="006A0041">
        <w:rPr>
          <w:lang w:val="sq-AL"/>
        </w:rPr>
        <w:t xml:space="preserve"> </w:t>
      </w:r>
    </w:p>
    <w:p w14:paraId="6B43831B" w14:textId="6D2BA4CC" w:rsidR="0034115E" w:rsidRPr="0034115E" w:rsidRDefault="0034115E" w:rsidP="00441249">
      <w:pPr>
        <w:ind w:left="-450"/>
        <w:jc w:val="both"/>
        <w:rPr>
          <w:rFonts w:ascii="Book Antiqua" w:hAnsi="Book Antiqua"/>
          <w:b/>
          <w:i/>
          <w:sz w:val="28"/>
          <w:szCs w:val="32"/>
          <w:lang w:val="sq-AL"/>
        </w:rPr>
      </w:pPr>
      <w:r w:rsidRPr="0034115E">
        <w:rPr>
          <w:lang w:val="sq-AL"/>
        </w:rPr>
        <w:lastRenderedPageBreak/>
        <w:t xml:space="preserve">Nga grantet e </w:t>
      </w:r>
      <w:r w:rsidR="007D5FA8" w:rsidRPr="0034115E">
        <w:rPr>
          <w:lang w:val="sq-AL"/>
        </w:rPr>
        <w:t>p</w:t>
      </w:r>
      <w:r w:rsidR="007D5FA8">
        <w:rPr>
          <w:lang w:val="sq-AL"/>
        </w:rPr>
        <w:t>ërcaktuara</w:t>
      </w:r>
      <w:r w:rsidR="004847A7">
        <w:rPr>
          <w:lang w:val="sq-AL"/>
        </w:rPr>
        <w:t xml:space="preserve"> të</w:t>
      </w:r>
      <w:r w:rsidRPr="0034115E">
        <w:rPr>
          <w:lang w:val="sq-AL"/>
        </w:rPr>
        <w:t xml:space="preserve"> donatorev</w:t>
      </w:r>
      <w:r w:rsidR="007D5FA8">
        <w:rPr>
          <w:lang w:val="sq-AL"/>
        </w:rPr>
        <w:t>e janë</w:t>
      </w:r>
      <w:r w:rsidRPr="0034115E">
        <w:rPr>
          <w:lang w:val="sq-AL"/>
        </w:rPr>
        <w:t xml:space="preserve"> shpenzuar </w:t>
      </w:r>
      <w:r w:rsidR="00332587">
        <w:rPr>
          <w:lang w:val="sq-AL"/>
        </w:rPr>
        <w:t>943,433.31</w:t>
      </w:r>
      <w:r w:rsidR="004847A7">
        <w:rPr>
          <w:lang w:val="sq-AL"/>
        </w:rPr>
        <w:t xml:space="preserve"> </w:t>
      </w:r>
      <w:r w:rsidR="004847A7" w:rsidRPr="0034115E">
        <w:rPr>
          <w:lang w:val="sq-AL"/>
        </w:rPr>
        <w:t>€</w:t>
      </w:r>
      <w:r w:rsidR="004847A7">
        <w:rPr>
          <w:lang w:val="sq-AL"/>
        </w:rPr>
        <w:t>.</w:t>
      </w:r>
    </w:p>
    <w:p w14:paraId="45FF4E68" w14:textId="77777777" w:rsidR="008A16D1" w:rsidRPr="00261744" w:rsidRDefault="008A16D1" w:rsidP="008A16D1">
      <w:pPr>
        <w:rPr>
          <w:rFonts w:ascii="Book Antiqua" w:hAnsi="Book Antiqua"/>
          <w:b/>
          <w:bCs/>
          <w:color w:val="365F91"/>
          <w:lang w:val="sq-AL"/>
        </w:rPr>
      </w:pPr>
      <w:r w:rsidRPr="00261744">
        <w:rPr>
          <w:rFonts w:ascii="Book Antiqua" w:hAnsi="Book Antiqua"/>
          <w:b/>
          <w:bCs/>
          <w:u w:val="single"/>
          <w:lang w:val="sq-AL"/>
        </w:rPr>
        <w:br w:type="page"/>
      </w:r>
      <w:r w:rsidRPr="00261744">
        <w:rPr>
          <w:rFonts w:ascii="Book Antiqua" w:hAnsi="Book Antiqua"/>
          <w:b/>
          <w:bCs/>
          <w:color w:val="365F91"/>
          <w:lang w:val="sq-AL"/>
        </w:rPr>
        <w:lastRenderedPageBreak/>
        <w:t>Neni  14</w:t>
      </w:r>
    </w:p>
    <w:p w14:paraId="6E6FD760" w14:textId="77777777" w:rsidR="008A16D1" w:rsidRPr="00261744" w:rsidRDefault="008A16D1" w:rsidP="008A16D1">
      <w:pPr>
        <w:rPr>
          <w:rFonts w:ascii="Book Antiqua" w:hAnsi="Book Antiqua"/>
          <w:b/>
          <w:bCs/>
          <w:color w:val="365F91"/>
          <w:lang w:val="sq-AL"/>
        </w:rPr>
      </w:pPr>
      <w:r w:rsidRPr="00144188">
        <w:rPr>
          <w:rFonts w:ascii="Book Antiqua" w:hAnsi="Book Antiqua"/>
          <w:b/>
          <w:bCs/>
          <w:color w:val="365F91"/>
          <w:lang w:val="sq-AL"/>
        </w:rPr>
        <w:t>Raporti i ekzekutimit te buxhetit</w:t>
      </w:r>
    </w:p>
    <w:p w14:paraId="53A677C8" w14:textId="77777777" w:rsidR="008A16D1" w:rsidRPr="00261744" w:rsidRDefault="008A16D1" w:rsidP="008A16D1">
      <w:pPr>
        <w:rPr>
          <w:rFonts w:ascii="Book Antiqua" w:eastAsia="Times New Roman" w:hAnsi="Book Antiqua"/>
          <w:sz w:val="18"/>
          <w:szCs w:val="18"/>
          <w:lang w:val="sq-AL"/>
        </w:rPr>
      </w:pPr>
    </w:p>
    <w:bookmarkStart w:id="3" w:name="_MON_1543302564"/>
    <w:bookmarkEnd w:id="3"/>
    <w:p w14:paraId="34766FA2" w14:textId="5FA7C0AE" w:rsidR="008A16D1" w:rsidRDefault="00391636" w:rsidP="001A750B">
      <w:pPr>
        <w:ind w:left="-284"/>
        <w:jc w:val="center"/>
        <w:rPr>
          <w:rFonts w:ascii="Book Antiqua" w:hAnsi="Book Antiqua"/>
          <w:lang w:val="sq-AL"/>
        </w:rPr>
      </w:pPr>
      <w:r w:rsidRPr="00261744">
        <w:rPr>
          <w:rFonts w:ascii="Book Antiqua" w:hAnsi="Book Antiqua"/>
          <w:lang w:val="sq-AL"/>
        </w:rPr>
        <w:object w:dxaOrig="15913" w:dyaOrig="7156" w14:anchorId="7A05DE3C">
          <v:shape id="_x0000_i1026" type="#_x0000_t75" style="width:643.9pt;height:346.4pt" o:ole="">
            <v:imagedata r:id="rId16" o:title=""/>
          </v:shape>
          <o:OLEObject Type="Embed" ProgID="Excel.Sheet.8" ShapeID="_x0000_i1026" DrawAspect="Content" ObjectID="_1799561437" r:id="rId17"/>
        </w:object>
      </w:r>
    </w:p>
    <w:p w14:paraId="45284E99" w14:textId="52D3744B" w:rsidR="00D16255" w:rsidRDefault="00D16255" w:rsidP="001A750B">
      <w:pPr>
        <w:ind w:left="-284"/>
        <w:jc w:val="center"/>
        <w:rPr>
          <w:rFonts w:ascii="Book Antiqua" w:hAnsi="Book Antiqua"/>
          <w:lang w:val="sq-AL"/>
        </w:rPr>
      </w:pPr>
    </w:p>
    <w:p w14:paraId="553C2FE0" w14:textId="799F7040" w:rsidR="00D16255" w:rsidRDefault="009E3F02" w:rsidP="00391636">
      <w:pPr>
        <w:ind w:left="-284"/>
        <w:rPr>
          <w:rFonts w:ascii="Book Antiqua" w:hAnsi="Book Antiqua"/>
          <w:lang w:val="sq-AL"/>
        </w:rPr>
        <w:sectPr w:rsidR="00D16255" w:rsidSect="00F23DD5">
          <w:footerReference w:type="even" r:id="rId18"/>
          <w:pgSz w:w="15840" w:h="12240" w:orient="landscape"/>
          <w:pgMar w:top="907" w:right="1440" w:bottom="1800" w:left="1440" w:header="720" w:footer="720" w:gutter="0"/>
          <w:cols w:space="720"/>
          <w:docGrid w:linePitch="326"/>
        </w:sectPr>
      </w:pPr>
      <w:r>
        <w:rPr>
          <w:rFonts w:ascii="Book Antiqua" w:hAnsi="Book Antiqua"/>
          <w:lang w:val="sq-AL"/>
        </w:rPr>
        <w:t xml:space="preserve">Arsye pse nuk kemi kërkuar buxhet </w:t>
      </w:r>
      <w:r w:rsidR="00104B7C">
        <w:rPr>
          <w:rFonts w:ascii="Book Antiqua" w:hAnsi="Book Antiqua"/>
          <w:lang w:val="sq-AL"/>
        </w:rPr>
        <w:t xml:space="preserve">shtesë </w:t>
      </w:r>
      <w:r>
        <w:rPr>
          <w:rFonts w:ascii="Book Antiqua" w:hAnsi="Book Antiqua"/>
          <w:lang w:val="sq-AL"/>
        </w:rPr>
        <w:t xml:space="preserve">për shkak të tejkalimit </w:t>
      </w:r>
      <w:r w:rsidR="007048A9">
        <w:rPr>
          <w:rFonts w:ascii="Book Antiqua" w:hAnsi="Book Antiqua"/>
          <w:lang w:val="sq-AL"/>
        </w:rPr>
        <w:t>të të hyrave vetanake është</w:t>
      </w:r>
      <w:r>
        <w:rPr>
          <w:rFonts w:ascii="Book Antiqua" w:hAnsi="Book Antiqua"/>
          <w:lang w:val="sq-AL"/>
        </w:rPr>
        <w:t xml:space="preserve"> sepse në planet tona buxhetore </w:t>
      </w:r>
      <w:r w:rsidR="007048A9">
        <w:rPr>
          <w:rFonts w:ascii="Book Antiqua" w:hAnsi="Book Antiqua"/>
          <w:lang w:val="sq-AL"/>
        </w:rPr>
        <w:t>kemi paraparë</w:t>
      </w:r>
      <w:r>
        <w:rPr>
          <w:rFonts w:ascii="Book Antiqua" w:hAnsi="Book Antiqua"/>
          <w:lang w:val="sq-AL"/>
        </w:rPr>
        <w:t xml:space="preserve"> projekte </w:t>
      </w:r>
      <w:r w:rsidR="00DC54EA">
        <w:rPr>
          <w:rFonts w:ascii="Book Antiqua" w:hAnsi="Book Antiqua"/>
          <w:lang w:val="sq-AL"/>
        </w:rPr>
        <w:t>të reja në buxhetin e vitit 2025</w:t>
      </w:r>
      <w:r>
        <w:rPr>
          <w:rFonts w:ascii="Book Antiqua" w:hAnsi="Book Antiqua"/>
          <w:lang w:val="sq-AL"/>
        </w:rPr>
        <w:t>-202</w:t>
      </w:r>
      <w:r w:rsidR="00DC54EA">
        <w:rPr>
          <w:rFonts w:ascii="Book Antiqua" w:hAnsi="Book Antiqua"/>
          <w:lang w:val="sq-AL"/>
        </w:rPr>
        <w:t>7</w:t>
      </w:r>
      <w:r>
        <w:rPr>
          <w:rFonts w:ascii="Book Antiqua" w:hAnsi="Book Antiqua"/>
          <w:lang w:val="sq-AL"/>
        </w:rPr>
        <w:t xml:space="preserve">. Andaj këtë tepricë të mjeteve e kemi planifikuar me </w:t>
      </w:r>
      <w:r w:rsidRPr="009E3F02">
        <w:rPr>
          <w:rFonts w:ascii="Book Antiqua" w:hAnsi="Book Antiqua"/>
          <w:b/>
          <w:lang w:val="sq-AL"/>
        </w:rPr>
        <w:t>bartje</w:t>
      </w:r>
      <w:r>
        <w:rPr>
          <w:rFonts w:ascii="Book Antiqua" w:hAnsi="Book Antiqua"/>
          <w:lang w:val="sq-AL"/>
        </w:rPr>
        <w:t xml:space="preserve">. </w:t>
      </w:r>
    </w:p>
    <w:p w14:paraId="6A41ECEE" w14:textId="77777777" w:rsidR="00745940" w:rsidRDefault="00745940" w:rsidP="00745940">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Pr>
          <w:rFonts w:ascii="Book Antiqua" w:hAnsi="Book Antiqua"/>
          <w:b/>
          <w:color w:val="365F91"/>
          <w:u w:val="single"/>
          <w:lang w:val="sq-AL"/>
        </w:rPr>
        <w:t>2 deri 12 Prezantim i ndryshimeve materiale</w:t>
      </w:r>
    </w:p>
    <w:p w14:paraId="7E2B4372" w14:textId="77777777" w:rsidR="00745940" w:rsidRPr="00261744" w:rsidRDefault="00745940" w:rsidP="00745940">
      <w:pPr>
        <w:tabs>
          <w:tab w:val="left" w:pos="1080"/>
        </w:tabs>
        <w:rPr>
          <w:rFonts w:ascii="Book Antiqua" w:hAnsi="Book Antiqua"/>
          <w:b/>
          <w:color w:val="365F91"/>
          <w:u w:val="single"/>
          <w:lang w:val="sq-AL"/>
        </w:rPr>
      </w:pPr>
    </w:p>
    <w:p w14:paraId="5CC75636" w14:textId="1B692F43" w:rsidR="00745940" w:rsidRPr="00261744" w:rsidRDefault="00745940" w:rsidP="00617156">
      <w:pPr>
        <w:ind w:right="-367"/>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Pr>
          <w:rFonts w:ascii="Book Antiqua" w:hAnsi="Book Antiqua"/>
          <w:b/>
          <w:lang w:val="sq-AL"/>
        </w:rPr>
        <w:t xml:space="preserve"> </w:t>
      </w:r>
      <w:r w:rsidRPr="00EB2847">
        <w:rPr>
          <w:rFonts w:ascii="Book Antiqua" w:hAnsi="Book Antiqua"/>
          <w:i/>
          <w:lang w:val="sq-AL"/>
        </w:rPr>
        <w:t>(neni 14)</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ndryshimit. </w:t>
      </w:r>
    </w:p>
    <w:p w14:paraId="193A3CF9" w14:textId="650F4102" w:rsidR="00745940" w:rsidRDefault="00745940" w:rsidP="008A16D1">
      <w:pPr>
        <w:rPr>
          <w:rFonts w:ascii="Book Antiqua" w:hAnsi="Book Antiqua"/>
          <w:b/>
          <w:bCs/>
          <w:color w:val="365F91"/>
          <w:lang w:val="sq-AL"/>
        </w:rPr>
      </w:pPr>
    </w:p>
    <w:p w14:paraId="153DE8BC" w14:textId="03162335" w:rsidR="00E62E16" w:rsidRDefault="00E62E16" w:rsidP="008A16D1">
      <w:pPr>
        <w:rPr>
          <w:rFonts w:ascii="Book Antiqua" w:hAnsi="Book Antiqua"/>
          <w:b/>
          <w:bCs/>
          <w:color w:val="365F91"/>
          <w:lang w:val="sq-AL"/>
        </w:rPr>
      </w:pPr>
    </w:p>
    <w:p w14:paraId="0351507F" w14:textId="6189BA01" w:rsidR="00E62E16" w:rsidRDefault="00E62E16" w:rsidP="008A16D1">
      <w:pPr>
        <w:rPr>
          <w:rFonts w:ascii="Book Antiqua" w:hAnsi="Book Antiqua"/>
          <w:b/>
          <w:bCs/>
          <w:color w:val="365F91"/>
          <w:lang w:val="sq-AL"/>
        </w:rPr>
      </w:pPr>
    </w:p>
    <w:p w14:paraId="7BB1AD18" w14:textId="6A4A6A20" w:rsidR="00E62E16" w:rsidRDefault="00E62E16" w:rsidP="008A16D1">
      <w:pPr>
        <w:rPr>
          <w:rFonts w:ascii="Book Antiqua" w:hAnsi="Book Antiqua"/>
          <w:b/>
          <w:bCs/>
          <w:color w:val="365F91"/>
          <w:lang w:val="sq-AL"/>
        </w:rPr>
      </w:pPr>
    </w:p>
    <w:p w14:paraId="43D649EE" w14:textId="0EDF166A" w:rsidR="00E62E16" w:rsidRDefault="00E62E16" w:rsidP="008A16D1">
      <w:pPr>
        <w:rPr>
          <w:rFonts w:ascii="Book Antiqua" w:hAnsi="Book Antiqua"/>
          <w:b/>
          <w:bCs/>
          <w:color w:val="365F91"/>
          <w:lang w:val="sq-AL"/>
        </w:rPr>
      </w:pPr>
    </w:p>
    <w:p w14:paraId="1F6BAA04" w14:textId="00661633" w:rsidR="00E62E16" w:rsidRDefault="00E62E16" w:rsidP="008A16D1">
      <w:pPr>
        <w:rPr>
          <w:rFonts w:ascii="Book Antiqua" w:hAnsi="Book Antiqua"/>
          <w:b/>
          <w:bCs/>
          <w:color w:val="365F91"/>
          <w:lang w:val="sq-AL"/>
        </w:rPr>
      </w:pPr>
    </w:p>
    <w:p w14:paraId="676E6596" w14:textId="113C1B24" w:rsidR="00E62E16" w:rsidRDefault="00E62E16" w:rsidP="008A16D1">
      <w:pPr>
        <w:rPr>
          <w:rFonts w:ascii="Book Antiqua" w:hAnsi="Book Antiqua"/>
          <w:b/>
          <w:bCs/>
          <w:color w:val="365F91"/>
          <w:lang w:val="sq-AL"/>
        </w:rPr>
      </w:pPr>
    </w:p>
    <w:p w14:paraId="49E9E84E" w14:textId="2D81C2F7" w:rsidR="00E62E16" w:rsidRDefault="00E62E16" w:rsidP="008A16D1">
      <w:pPr>
        <w:rPr>
          <w:rFonts w:ascii="Book Antiqua" w:hAnsi="Book Antiqua"/>
          <w:b/>
          <w:bCs/>
          <w:color w:val="365F91"/>
          <w:lang w:val="sq-AL"/>
        </w:rPr>
      </w:pPr>
    </w:p>
    <w:p w14:paraId="66215445" w14:textId="27AAD367" w:rsidR="00E62E16" w:rsidRDefault="00E62E16" w:rsidP="008A16D1">
      <w:pPr>
        <w:rPr>
          <w:rFonts w:ascii="Book Antiqua" w:hAnsi="Book Antiqua"/>
          <w:b/>
          <w:bCs/>
          <w:color w:val="365F91"/>
          <w:lang w:val="sq-AL"/>
        </w:rPr>
      </w:pPr>
    </w:p>
    <w:p w14:paraId="5F7CE551" w14:textId="55763887" w:rsidR="00E62E16" w:rsidRDefault="00E62E16" w:rsidP="008A16D1">
      <w:pPr>
        <w:rPr>
          <w:rFonts w:ascii="Book Antiqua" w:hAnsi="Book Antiqua"/>
          <w:b/>
          <w:bCs/>
          <w:color w:val="365F91"/>
          <w:lang w:val="sq-AL"/>
        </w:rPr>
      </w:pPr>
    </w:p>
    <w:p w14:paraId="336386A9" w14:textId="0C31BF4A" w:rsidR="00E62E16" w:rsidRDefault="00E62E16" w:rsidP="008A16D1">
      <w:pPr>
        <w:rPr>
          <w:rFonts w:ascii="Book Antiqua" w:hAnsi="Book Antiqua"/>
          <w:b/>
          <w:bCs/>
          <w:color w:val="365F91"/>
          <w:lang w:val="sq-AL"/>
        </w:rPr>
      </w:pPr>
    </w:p>
    <w:p w14:paraId="6B842EB4" w14:textId="4900B1C4" w:rsidR="00E62E16" w:rsidRDefault="00E62E16" w:rsidP="008A16D1">
      <w:pPr>
        <w:rPr>
          <w:rFonts w:ascii="Book Antiqua" w:hAnsi="Book Antiqua"/>
          <w:b/>
          <w:bCs/>
          <w:color w:val="365F91"/>
          <w:lang w:val="sq-AL"/>
        </w:rPr>
      </w:pPr>
    </w:p>
    <w:p w14:paraId="3AB08824" w14:textId="2163A20D" w:rsidR="00E62E16" w:rsidRDefault="00E62E16" w:rsidP="008A16D1">
      <w:pPr>
        <w:rPr>
          <w:rFonts w:ascii="Book Antiqua" w:hAnsi="Book Antiqua"/>
          <w:b/>
          <w:bCs/>
          <w:color w:val="365F91"/>
          <w:lang w:val="sq-AL"/>
        </w:rPr>
      </w:pPr>
    </w:p>
    <w:p w14:paraId="064C7F74" w14:textId="3FC2377E" w:rsidR="00E62E16" w:rsidRDefault="00E62E16" w:rsidP="008A16D1">
      <w:pPr>
        <w:rPr>
          <w:rFonts w:ascii="Book Antiqua" w:hAnsi="Book Antiqua"/>
          <w:b/>
          <w:bCs/>
          <w:color w:val="365F91"/>
          <w:lang w:val="sq-AL"/>
        </w:rPr>
      </w:pPr>
    </w:p>
    <w:p w14:paraId="18D7B903" w14:textId="26E17292" w:rsidR="00E62E16" w:rsidRDefault="00E62E16" w:rsidP="008A16D1">
      <w:pPr>
        <w:rPr>
          <w:rFonts w:ascii="Book Antiqua" w:hAnsi="Book Antiqua"/>
          <w:b/>
          <w:bCs/>
          <w:color w:val="365F91"/>
          <w:lang w:val="sq-AL"/>
        </w:rPr>
      </w:pPr>
    </w:p>
    <w:p w14:paraId="31F513A5" w14:textId="21FF7B28" w:rsidR="00E62E16" w:rsidRDefault="00E62E16" w:rsidP="008A16D1">
      <w:pPr>
        <w:rPr>
          <w:rFonts w:ascii="Book Antiqua" w:hAnsi="Book Antiqua"/>
          <w:b/>
          <w:bCs/>
          <w:color w:val="365F91"/>
          <w:lang w:val="sq-AL"/>
        </w:rPr>
      </w:pPr>
    </w:p>
    <w:p w14:paraId="61247BAE" w14:textId="4FA9AD5C" w:rsidR="00E62E16" w:rsidRDefault="00E62E16" w:rsidP="008A16D1">
      <w:pPr>
        <w:rPr>
          <w:rFonts w:ascii="Book Antiqua" w:hAnsi="Book Antiqua"/>
          <w:b/>
          <w:bCs/>
          <w:color w:val="365F91"/>
          <w:lang w:val="sq-AL"/>
        </w:rPr>
      </w:pPr>
    </w:p>
    <w:p w14:paraId="3B6C7285" w14:textId="4A7238D3" w:rsidR="00E62E16" w:rsidRDefault="00E62E16" w:rsidP="008A16D1">
      <w:pPr>
        <w:rPr>
          <w:rFonts w:ascii="Book Antiqua" w:hAnsi="Book Antiqua"/>
          <w:b/>
          <w:bCs/>
          <w:color w:val="365F91"/>
          <w:lang w:val="sq-AL"/>
        </w:rPr>
      </w:pPr>
    </w:p>
    <w:p w14:paraId="1AFACEB2" w14:textId="22D8468D" w:rsidR="00E62E16" w:rsidRDefault="00E62E16" w:rsidP="008A16D1">
      <w:pPr>
        <w:rPr>
          <w:rFonts w:ascii="Book Antiqua" w:hAnsi="Book Antiqua"/>
          <w:b/>
          <w:bCs/>
          <w:color w:val="365F91"/>
          <w:lang w:val="sq-AL"/>
        </w:rPr>
      </w:pPr>
    </w:p>
    <w:p w14:paraId="5E17586D" w14:textId="40A83932" w:rsidR="00E62E16" w:rsidRDefault="00E62E16" w:rsidP="008A16D1">
      <w:pPr>
        <w:rPr>
          <w:rFonts w:ascii="Book Antiqua" w:hAnsi="Book Antiqua"/>
          <w:b/>
          <w:bCs/>
          <w:color w:val="365F91"/>
          <w:lang w:val="sq-AL"/>
        </w:rPr>
      </w:pPr>
    </w:p>
    <w:p w14:paraId="10A706B6" w14:textId="72B93BE5" w:rsidR="00E62E16" w:rsidRDefault="00E62E16" w:rsidP="008A16D1">
      <w:pPr>
        <w:rPr>
          <w:rFonts w:ascii="Book Antiqua" w:hAnsi="Book Antiqua"/>
          <w:b/>
          <w:bCs/>
          <w:color w:val="365F91"/>
          <w:lang w:val="sq-AL"/>
        </w:rPr>
      </w:pPr>
    </w:p>
    <w:p w14:paraId="473BC0D8" w14:textId="5A61F3A9" w:rsidR="00E62E16" w:rsidRDefault="00E62E16" w:rsidP="008A16D1">
      <w:pPr>
        <w:rPr>
          <w:rFonts w:ascii="Book Antiqua" w:hAnsi="Book Antiqua"/>
          <w:b/>
          <w:bCs/>
          <w:color w:val="365F91"/>
          <w:lang w:val="sq-AL"/>
        </w:rPr>
      </w:pPr>
    </w:p>
    <w:p w14:paraId="7ACD8863" w14:textId="39F630AE" w:rsidR="00E62E16" w:rsidRDefault="00E62E16" w:rsidP="008A16D1">
      <w:pPr>
        <w:rPr>
          <w:rFonts w:ascii="Book Antiqua" w:hAnsi="Book Antiqua"/>
          <w:b/>
          <w:bCs/>
          <w:color w:val="365F91"/>
          <w:lang w:val="sq-AL"/>
        </w:rPr>
      </w:pPr>
    </w:p>
    <w:p w14:paraId="34B660A6" w14:textId="53A68730" w:rsidR="00E62E16" w:rsidRDefault="00E62E16" w:rsidP="008A16D1">
      <w:pPr>
        <w:rPr>
          <w:rFonts w:ascii="Book Antiqua" w:hAnsi="Book Antiqua"/>
          <w:b/>
          <w:bCs/>
          <w:color w:val="365F91"/>
          <w:lang w:val="sq-AL"/>
        </w:rPr>
      </w:pPr>
    </w:p>
    <w:p w14:paraId="369D0FD5" w14:textId="42753E96" w:rsidR="00E62E16" w:rsidRDefault="00E62E16" w:rsidP="008A16D1">
      <w:pPr>
        <w:rPr>
          <w:rFonts w:ascii="Book Antiqua" w:hAnsi="Book Antiqua"/>
          <w:b/>
          <w:bCs/>
          <w:color w:val="365F91"/>
          <w:lang w:val="sq-AL"/>
        </w:rPr>
      </w:pPr>
    </w:p>
    <w:p w14:paraId="26EEE306" w14:textId="3588318D" w:rsidR="00E62E16" w:rsidRDefault="00E62E16" w:rsidP="008A16D1">
      <w:pPr>
        <w:rPr>
          <w:rFonts w:ascii="Book Antiqua" w:hAnsi="Book Antiqua"/>
          <w:b/>
          <w:bCs/>
          <w:color w:val="365F91"/>
          <w:lang w:val="sq-AL"/>
        </w:rPr>
      </w:pPr>
    </w:p>
    <w:p w14:paraId="44E1B5EE" w14:textId="220D3EC9" w:rsidR="00E62E16" w:rsidRDefault="00E62E16" w:rsidP="008A16D1">
      <w:pPr>
        <w:rPr>
          <w:rFonts w:ascii="Book Antiqua" w:hAnsi="Book Antiqua"/>
          <w:b/>
          <w:bCs/>
          <w:color w:val="365F91"/>
          <w:lang w:val="sq-AL"/>
        </w:rPr>
      </w:pPr>
    </w:p>
    <w:p w14:paraId="712E57E5" w14:textId="19EED2D9" w:rsidR="00E62E16" w:rsidRDefault="00E62E16" w:rsidP="008A16D1">
      <w:pPr>
        <w:rPr>
          <w:rFonts w:ascii="Book Antiqua" w:hAnsi="Book Antiqua"/>
          <w:b/>
          <w:bCs/>
          <w:color w:val="365F91"/>
          <w:lang w:val="sq-AL"/>
        </w:rPr>
      </w:pPr>
    </w:p>
    <w:p w14:paraId="7A1B7C9C" w14:textId="0B886C34" w:rsidR="00E62E16" w:rsidRDefault="00E62E16" w:rsidP="008A16D1">
      <w:pPr>
        <w:rPr>
          <w:rFonts w:ascii="Book Antiqua" w:hAnsi="Book Antiqua"/>
          <w:b/>
          <w:bCs/>
          <w:color w:val="365F91"/>
          <w:lang w:val="sq-AL"/>
        </w:rPr>
      </w:pPr>
    </w:p>
    <w:p w14:paraId="0BABC05D" w14:textId="56FF6F79" w:rsidR="00E62E16" w:rsidRDefault="00E62E16" w:rsidP="008A16D1">
      <w:pPr>
        <w:rPr>
          <w:rFonts w:ascii="Book Antiqua" w:hAnsi="Book Antiqua"/>
          <w:b/>
          <w:bCs/>
          <w:color w:val="365F91"/>
          <w:lang w:val="sq-AL"/>
        </w:rPr>
      </w:pPr>
    </w:p>
    <w:p w14:paraId="20645DEF" w14:textId="45745FA8" w:rsidR="00E62E16" w:rsidRDefault="00E62E16" w:rsidP="008A16D1">
      <w:pPr>
        <w:rPr>
          <w:rFonts w:ascii="Book Antiqua" w:hAnsi="Book Antiqua"/>
          <w:b/>
          <w:bCs/>
          <w:color w:val="365F91"/>
          <w:lang w:val="sq-AL"/>
        </w:rPr>
      </w:pPr>
    </w:p>
    <w:p w14:paraId="1C8694F6" w14:textId="720D6E8A" w:rsidR="00E62E16" w:rsidRDefault="00E62E16" w:rsidP="008A16D1">
      <w:pPr>
        <w:rPr>
          <w:rFonts w:ascii="Book Antiqua" w:hAnsi="Book Antiqua"/>
          <w:b/>
          <w:bCs/>
          <w:color w:val="365F91"/>
          <w:lang w:val="sq-AL"/>
        </w:rPr>
      </w:pPr>
    </w:p>
    <w:p w14:paraId="0856A7C9" w14:textId="7F6F8309" w:rsidR="00E62E16" w:rsidRDefault="00E62E16" w:rsidP="008A16D1">
      <w:pPr>
        <w:rPr>
          <w:rFonts w:ascii="Book Antiqua" w:hAnsi="Book Antiqua"/>
          <w:b/>
          <w:bCs/>
          <w:color w:val="365F91"/>
          <w:lang w:val="sq-AL"/>
        </w:rPr>
      </w:pPr>
    </w:p>
    <w:p w14:paraId="7402F93C" w14:textId="4BDE4E40" w:rsidR="00E62E16" w:rsidRDefault="00E62E16" w:rsidP="008A16D1">
      <w:pPr>
        <w:rPr>
          <w:rFonts w:ascii="Book Antiqua" w:hAnsi="Book Antiqua"/>
          <w:b/>
          <w:bCs/>
          <w:color w:val="365F91"/>
          <w:lang w:val="sq-AL"/>
        </w:rPr>
      </w:pPr>
    </w:p>
    <w:p w14:paraId="2A6CD1A8" w14:textId="59D8537D" w:rsidR="00262FCF" w:rsidRDefault="00262FCF" w:rsidP="008A16D1">
      <w:pPr>
        <w:rPr>
          <w:rFonts w:ascii="Book Antiqua" w:hAnsi="Book Antiqua"/>
          <w:b/>
          <w:bCs/>
          <w:color w:val="365F91"/>
          <w:lang w:val="sq-AL"/>
        </w:rPr>
      </w:pPr>
    </w:p>
    <w:p w14:paraId="5B07C337" w14:textId="77777777" w:rsidR="00262FCF" w:rsidRDefault="00262FCF" w:rsidP="008A16D1">
      <w:pPr>
        <w:rPr>
          <w:rFonts w:ascii="Book Antiqua" w:hAnsi="Book Antiqua"/>
          <w:b/>
          <w:bCs/>
          <w:color w:val="365F91"/>
          <w:lang w:val="sq-AL"/>
        </w:rPr>
      </w:pPr>
    </w:p>
    <w:p w14:paraId="45221629" w14:textId="47B8FD8F" w:rsidR="00E62E16" w:rsidRDefault="00E62E16" w:rsidP="008A16D1">
      <w:pPr>
        <w:rPr>
          <w:rFonts w:ascii="Book Antiqua" w:hAnsi="Book Antiqua"/>
          <w:b/>
          <w:bCs/>
          <w:color w:val="365F91"/>
          <w:lang w:val="sq-AL"/>
        </w:rPr>
      </w:pPr>
    </w:p>
    <w:p w14:paraId="1EE4288C" w14:textId="77777777" w:rsidR="00E62E16" w:rsidRDefault="00E62E16" w:rsidP="008A16D1">
      <w:pPr>
        <w:rPr>
          <w:rFonts w:ascii="Book Antiqua" w:hAnsi="Book Antiqua"/>
          <w:b/>
          <w:bCs/>
          <w:color w:val="365F91"/>
          <w:lang w:val="sq-AL"/>
        </w:rPr>
      </w:pPr>
    </w:p>
    <w:p w14:paraId="3EA56AD9" w14:textId="64472A9A"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lastRenderedPageBreak/>
        <w:t>Neni  15</w:t>
      </w:r>
    </w:p>
    <w:p w14:paraId="6B00EE3B"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1DC040C0" w14:textId="6E743BE7" w:rsidR="008A16D1" w:rsidRDefault="008A16D1" w:rsidP="008A16D1">
      <w:pPr>
        <w:rPr>
          <w:rFonts w:ascii="Book Antiqua" w:hAnsi="Book Antiqua"/>
          <w:lang w:val="sq-AL"/>
        </w:rPr>
      </w:pPr>
    </w:p>
    <w:p w14:paraId="7C2AEC99" w14:textId="77777777" w:rsidR="00E17DC6" w:rsidRDefault="00E17DC6" w:rsidP="008A16D1">
      <w:pPr>
        <w:rPr>
          <w:rFonts w:ascii="Book Antiqua" w:hAnsi="Book Antiqua"/>
          <w:lang w:val="sq-AL"/>
        </w:rPr>
      </w:pPr>
    </w:p>
    <w:p w14:paraId="7380CE34" w14:textId="77777777" w:rsidR="008A16D1" w:rsidRPr="00261744" w:rsidRDefault="008A16D1" w:rsidP="008A16D1">
      <w:pPr>
        <w:rPr>
          <w:rFonts w:ascii="Book Antiqua" w:hAnsi="Book Antiqua"/>
          <w:lang w:val="sq-AL"/>
        </w:rPr>
      </w:pPr>
    </w:p>
    <w:p w14:paraId="2F739388" w14:textId="77777777" w:rsidR="008A16D1"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Shënimi 1</w:t>
      </w:r>
    </w:p>
    <w:p w14:paraId="7FEF9EF2" w14:textId="77777777" w:rsidR="008A16D1" w:rsidRPr="00261744" w:rsidRDefault="008A16D1" w:rsidP="008A16D1">
      <w:pPr>
        <w:rPr>
          <w:rFonts w:ascii="Book Antiqua" w:hAnsi="Book Antiqua"/>
          <w:b/>
          <w:color w:val="365F91"/>
          <w:sz w:val="32"/>
          <w:szCs w:val="32"/>
          <w:u w:val="single"/>
          <w:lang w:val="sq-AL"/>
        </w:rPr>
      </w:pPr>
    </w:p>
    <w:p w14:paraId="26B1A240" w14:textId="77777777" w:rsidR="008A16D1" w:rsidRPr="00261744" w:rsidRDefault="008A16D1" w:rsidP="008A16D1">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7AA404E" w14:textId="77777777" w:rsidR="008A16D1" w:rsidRDefault="008A16D1" w:rsidP="008A16D1">
      <w:pPr>
        <w:rPr>
          <w:rFonts w:ascii="Book Antiqua" w:hAnsi="Book Antiqua"/>
          <w:b/>
          <w:color w:val="365F91"/>
          <w:lang w:val="sq-AL"/>
        </w:rPr>
      </w:pPr>
    </w:p>
    <w:p w14:paraId="297195A7" w14:textId="405B6B25" w:rsidR="008A16D1" w:rsidRPr="00AE5690" w:rsidRDefault="008A16D1" w:rsidP="00617156">
      <w:pPr>
        <w:ind w:right="-367"/>
        <w:jc w:val="both"/>
        <w:rPr>
          <w:rFonts w:ascii="Book Antiqua" w:hAnsi="Book Antiqua"/>
          <w:color w:val="000000" w:themeColor="text1"/>
          <w:lang w:val="sq-AL"/>
        </w:rPr>
      </w:pPr>
      <w:r w:rsidRPr="00AE5690">
        <w:rPr>
          <w:rFonts w:ascii="Book Antiqua" w:hAnsi="Book Antiqua"/>
          <w:color w:val="000000" w:themeColor="text1"/>
          <w:lang w:val="sq-AL"/>
        </w:rPr>
        <w:t>Pasqyrat Financiare për vitin e përfunduar me 31 dhjetor 20</w:t>
      </w:r>
      <w:r w:rsidR="00A969B4">
        <w:rPr>
          <w:rFonts w:ascii="Book Antiqua" w:hAnsi="Book Antiqua"/>
          <w:color w:val="000000" w:themeColor="text1"/>
          <w:lang w:val="sq-AL"/>
        </w:rPr>
        <w:t>24</w:t>
      </w:r>
      <w:r w:rsidRPr="00AE5690">
        <w:rPr>
          <w:rFonts w:ascii="Book Antiqua" w:hAnsi="Book Antiqua"/>
          <w:color w:val="000000" w:themeColor="text1"/>
          <w:lang w:val="sq-AL"/>
        </w:rPr>
        <w:t xml:space="preserve"> janë përgatitur sipas Standardeve Ndërkombëtare të Kontabilitetit të Sektorit Publik të vitit 2017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AE5690" w:rsidRPr="00AE5690">
        <w:rPr>
          <w:rFonts w:ascii="Book Antiqua" w:hAnsi="Book Antiqua"/>
          <w:color w:val="000000" w:themeColor="text1"/>
          <w:lang w:val="sq-AL"/>
        </w:rPr>
        <w:t>,</w:t>
      </w:r>
      <w:r w:rsidRPr="00AE5690">
        <w:rPr>
          <w:rFonts w:ascii="Book Antiqua" w:hAnsi="Book Antiqua"/>
          <w:color w:val="000000" w:themeColor="text1"/>
          <w:lang w:val="sq-AL"/>
        </w:rPr>
        <w:t xml:space="preserve"> </w:t>
      </w:r>
      <w:r w:rsidRPr="007C33E7">
        <w:rPr>
          <w:rFonts w:ascii="Book Antiqua" w:hAnsi="Book Antiqua"/>
          <w:color w:val="000000" w:themeColor="text1"/>
          <w:lang w:val="sq-AL"/>
        </w:rPr>
        <w:t>Ligjin nr. 05/L-007</w:t>
      </w:r>
      <w:r w:rsidR="00AE5690" w:rsidRPr="00AE5690">
        <w:rPr>
          <w:rFonts w:ascii="Book Antiqua" w:hAnsi="Book Antiqua"/>
          <w:color w:val="000000" w:themeColor="text1"/>
          <w:lang w:val="sq-AL"/>
        </w:rPr>
        <w:t xml:space="preserve"> dhe Ligjin 08/L-183 Për mbështetjen e punëve publike</w:t>
      </w:r>
      <w:r w:rsidR="00AE5690">
        <w:rPr>
          <w:rFonts w:ascii="Book Antiqua" w:hAnsi="Book Antiqua"/>
          <w:color w:val="000000" w:themeColor="text1"/>
          <w:lang w:val="sq-AL"/>
        </w:rPr>
        <w:t>.</w:t>
      </w:r>
    </w:p>
    <w:p w14:paraId="0586ECAE" w14:textId="77777777" w:rsidR="008A16D1" w:rsidRDefault="008A16D1" w:rsidP="008A16D1">
      <w:pPr>
        <w:rPr>
          <w:rFonts w:ascii="Book Antiqua" w:hAnsi="Book Antiqua"/>
          <w:b/>
          <w:color w:val="365F91"/>
          <w:lang w:val="sq-AL"/>
        </w:rPr>
      </w:pPr>
    </w:p>
    <w:p w14:paraId="24328DDA" w14:textId="5330C461" w:rsidR="008A16D1" w:rsidRDefault="008A16D1" w:rsidP="008A16D1">
      <w:pPr>
        <w:rPr>
          <w:rFonts w:ascii="Book Antiqua" w:hAnsi="Book Antiqua"/>
          <w:b/>
          <w:color w:val="365F91"/>
          <w:lang w:val="sq-AL"/>
        </w:rPr>
      </w:pPr>
    </w:p>
    <w:p w14:paraId="10EAA312" w14:textId="77777777" w:rsidR="00341207" w:rsidRDefault="00341207" w:rsidP="008A16D1">
      <w:pPr>
        <w:rPr>
          <w:rFonts w:ascii="Book Antiqua" w:hAnsi="Book Antiqua"/>
          <w:b/>
          <w:color w:val="365F91"/>
          <w:lang w:val="sq-AL"/>
        </w:rPr>
      </w:pPr>
    </w:p>
    <w:p w14:paraId="4278B857" w14:textId="77777777" w:rsidR="008A16D1" w:rsidRDefault="008A16D1" w:rsidP="008A16D1">
      <w:pPr>
        <w:rPr>
          <w:rFonts w:ascii="Book Antiqua" w:hAnsi="Book Antiqua"/>
          <w:b/>
          <w:color w:val="365F91"/>
          <w:lang w:val="sq-AL"/>
        </w:rPr>
      </w:pPr>
    </w:p>
    <w:p w14:paraId="2C44BAC6" w14:textId="7BED169C" w:rsidR="008A16D1" w:rsidRPr="00D74222" w:rsidRDefault="008A16D1" w:rsidP="001A750B">
      <w:pPr>
        <w:pStyle w:val="ListParagraph"/>
        <w:numPr>
          <w:ilvl w:val="1"/>
          <w:numId w:val="4"/>
        </w:numPr>
        <w:rPr>
          <w:rFonts w:ascii="Book Antiqua" w:hAnsi="Book Antiqua"/>
          <w:b/>
          <w:lang w:val="sq-AL"/>
        </w:rPr>
      </w:pPr>
      <w:r w:rsidRPr="00D74222">
        <w:rPr>
          <w:rFonts w:ascii="Book Antiqua" w:hAnsi="Book Antiqua"/>
          <w:b/>
          <w:lang w:val="sq-AL"/>
        </w:rPr>
        <w:t>Informata për organizatën buxhetore (aktivitetet, legjislacioni, etj)</w:t>
      </w:r>
    </w:p>
    <w:p w14:paraId="63BDF73F" w14:textId="77777777" w:rsidR="008A16D1" w:rsidRPr="00D74222" w:rsidRDefault="008A16D1" w:rsidP="00D74222">
      <w:pPr>
        <w:rPr>
          <w:rFonts w:ascii="Book Antiqua" w:hAnsi="Book Antiqua"/>
          <w:b/>
          <w:color w:val="365F91"/>
          <w:lang w:val="sq-AL"/>
        </w:rPr>
      </w:pPr>
    </w:p>
    <w:p w14:paraId="09C32A5F" w14:textId="7C8A7F9A" w:rsidR="008A16D1" w:rsidRDefault="008A16D1" w:rsidP="00617156">
      <w:pPr>
        <w:ind w:right="-367"/>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3B2665">
        <w:rPr>
          <w:rFonts w:ascii="Book Antiqua" w:hAnsi="Book Antiqua" w:cs="TimesNewRomanPSMT"/>
          <w:sz w:val="22"/>
          <w:szCs w:val="22"/>
          <w:lang w:val="sq-AL"/>
        </w:rPr>
        <w:t xml:space="preserve">Komuna e Rahovecit </w:t>
      </w:r>
      <w:r>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Pr>
          <w:rFonts w:ascii="Book Antiqua" w:hAnsi="Book Antiqua" w:cstheme="minorHAnsi"/>
          <w:lang w:val="sq-AL"/>
        </w:rPr>
        <w:t xml:space="preserve">në harmoni me kërkesat e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Pr>
          <w:rFonts w:ascii="Book Antiqua" w:hAnsi="Book Antiqua"/>
          <w:color w:val="000000" w:themeColor="text1"/>
          <w:lang w:val="sq-AL"/>
        </w:rPr>
        <w:t>.</w:t>
      </w:r>
    </w:p>
    <w:p w14:paraId="1F3D2301" w14:textId="77777777" w:rsidR="008A16D1" w:rsidRDefault="008A16D1" w:rsidP="008A16D1">
      <w:pPr>
        <w:jc w:val="both"/>
        <w:rPr>
          <w:rFonts w:ascii="Book Antiqua" w:hAnsi="Book Antiqua"/>
          <w:color w:val="000000" w:themeColor="text1"/>
          <w:lang w:val="sq-AL"/>
        </w:rPr>
      </w:pPr>
    </w:p>
    <w:p w14:paraId="0774A273" w14:textId="77777777" w:rsidR="008A16D1" w:rsidRDefault="008A16D1" w:rsidP="00617156">
      <w:pPr>
        <w:ind w:right="-367"/>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p>
    <w:p w14:paraId="2088DB63" w14:textId="77777777" w:rsidR="008A16D1" w:rsidRDefault="008A16D1" w:rsidP="008A16D1">
      <w:pPr>
        <w:jc w:val="both"/>
        <w:rPr>
          <w:rFonts w:ascii="Book Antiqua" w:hAnsi="Book Antiqua"/>
          <w:color w:val="000000" w:themeColor="text1"/>
          <w:lang w:val="sq-AL"/>
        </w:rPr>
      </w:pPr>
    </w:p>
    <w:p w14:paraId="572FC760" w14:textId="1298D8A2" w:rsidR="00D74222" w:rsidRPr="00341207" w:rsidRDefault="00734F04" w:rsidP="00617156">
      <w:pPr>
        <w:ind w:right="-367"/>
        <w:jc w:val="both"/>
        <w:rPr>
          <w:rFonts w:ascii="Book Antiqua" w:hAnsi="Book Antiqua"/>
          <w:color w:val="000000" w:themeColor="text1"/>
          <w:lang w:val="sq-AL"/>
        </w:rPr>
      </w:pPr>
      <w:r w:rsidRPr="00341207">
        <w:rPr>
          <w:rFonts w:ascii="Book Antiqua" w:hAnsi="Book Antiqua"/>
          <w:color w:val="000000" w:themeColor="text1"/>
          <w:lang w:val="sq-AL"/>
        </w:rPr>
        <w:t xml:space="preserve">Duke u bazuar në ligjin e buxhetit me numër </w:t>
      </w:r>
      <w:r w:rsidRPr="0057475E">
        <w:rPr>
          <w:rFonts w:ascii="Book Antiqua" w:hAnsi="Book Antiqua"/>
          <w:color w:val="000000" w:themeColor="text1"/>
          <w:lang w:val="sq-AL"/>
        </w:rPr>
        <w:t>08/L-</w:t>
      </w:r>
      <w:r w:rsidR="00A969B4" w:rsidRPr="0057475E">
        <w:rPr>
          <w:rFonts w:ascii="Book Antiqua" w:hAnsi="Book Antiqua"/>
          <w:color w:val="000000" w:themeColor="text1"/>
          <w:lang w:val="sq-AL"/>
        </w:rPr>
        <w:t>260</w:t>
      </w:r>
      <w:r w:rsidRPr="00341207">
        <w:rPr>
          <w:rFonts w:ascii="Book Antiqua" w:hAnsi="Book Antiqua"/>
          <w:color w:val="000000" w:themeColor="text1"/>
          <w:lang w:val="sq-AL"/>
        </w:rPr>
        <w:t xml:space="preserve"> për vitin </w:t>
      </w:r>
      <w:r w:rsidRPr="0057475E">
        <w:rPr>
          <w:rFonts w:ascii="Book Antiqua" w:hAnsi="Book Antiqua"/>
          <w:color w:val="000000" w:themeColor="text1"/>
          <w:lang w:val="sq-AL"/>
        </w:rPr>
        <w:t>202</w:t>
      </w:r>
      <w:r w:rsidR="00A969B4" w:rsidRPr="0057475E">
        <w:rPr>
          <w:rFonts w:ascii="Book Antiqua" w:hAnsi="Book Antiqua"/>
          <w:color w:val="000000" w:themeColor="text1"/>
          <w:lang w:val="sq-AL"/>
        </w:rPr>
        <w:t>4</w:t>
      </w:r>
      <w:r w:rsidRPr="00341207">
        <w:rPr>
          <w:rFonts w:ascii="Book Antiqua" w:hAnsi="Book Antiqua"/>
          <w:color w:val="000000" w:themeColor="text1"/>
          <w:lang w:val="sq-AL"/>
        </w:rPr>
        <w:t>, buxheti i Komunës së Rahovecit është ndarë sipas fondeve burimore dhe kategorive ekonomike si vijon:</w:t>
      </w:r>
    </w:p>
    <w:p w14:paraId="56B0E6B0" w14:textId="71E50ABC" w:rsidR="00734F04" w:rsidRPr="0057475E" w:rsidRDefault="00734F04" w:rsidP="00734F04">
      <w:pPr>
        <w:pStyle w:val="ListParagraph"/>
        <w:numPr>
          <w:ilvl w:val="0"/>
          <w:numId w:val="6"/>
        </w:numPr>
        <w:jc w:val="both"/>
        <w:rPr>
          <w:rFonts w:ascii="Book Antiqua" w:hAnsi="Book Antiqua"/>
          <w:color w:val="000000" w:themeColor="text1"/>
          <w:lang w:val="sq-AL"/>
        </w:rPr>
      </w:pPr>
      <w:r w:rsidRPr="0057475E">
        <w:rPr>
          <w:rFonts w:ascii="Book Antiqua" w:hAnsi="Book Antiqua"/>
          <w:color w:val="000000" w:themeColor="text1"/>
          <w:lang w:val="sq-AL"/>
        </w:rPr>
        <w:t>Buxheti i komunës së Rahovecit për vitin 202</w:t>
      </w:r>
      <w:r w:rsidR="0057475E" w:rsidRPr="0057475E">
        <w:rPr>
          <w:rFonts w:ascii="Book Antiqua" w:hAnsi="Book Antiqua"/>
          <w:color w:val="000000" w:themeColor="text1"/>
          <w:lang w:val="sq-AL"/>
        </w:rPr>
        <w:t>4</w:t>
      </w:r>
      <w:r w:rsidRPr="0057475E">
        <w:rPr>
          <w:rFonts w:ascii="Book Antiqua" w:hAnsi="Book Antiqua"/>
          <w:color w:val="000000" w:themeColor="text1"/>
          <w:lang w:val="sq-AL"/>
        </w:rPr>
        <w:t xml:space="preserve"> në shumë prej </w:t>
      </w:r>
      <w:r w:rsidR="00A969B4" w:rsidRPr="0057475E">
        <w:rPr>
          <w:rFonts w:ascii="Book Antiqua" w:hAnsi="Book Antiqua"/>
          <w:color w:val="000000" w:themeColor="text1"/>
          <w:lang w:val="sq-AL"/>
        </w:rPr>
        <w:t>19,804,786.00</w:t>
      </w:r>
      <w:r w:rsidRPr="0057475E">
        <w:rPr>
          <w:rFonts w:ascii="Book Antiqua" w:hAnsi="Book Antiqua"/>
          <w:color w:val="000000" w:themeColor="text1"/>
          <w:lang w:val="sq-AL"/>
        </w:rPr>
        <w:t>€</w:t>
      </w:r>
    </w:p>
    <w:p w14:paraId="0B917838" w14:textId="1FA5173C" w:rsidR="00734F04" w:rsidRDefault="00734F04" w:rsidP="00734F04">
      <w:pPr>
        <w:pStyle w:val="ListParagraph"/>
        <w:jc w:val="both"/>
        <w:rPr>
          <w:rFonts w:ascii="Book Antiqua" w:hAnsi="Book Antiqua"/>
          <w:color w:val="000000" w:themeColor="text1"/>
          <w:lang w:val="sq-AL"/>
        </w:rPr>
      </w:pPr>
      <w:r>
        <w:rPr>
          <w:rFonts w:ascii="Book Antiqua" w:hAnsi="Book Antiqua"/>
          <w:color w:val="000000" w:themeColor="text1"/>
          <w:lang w:val="sq-AL"/>
        </w:rPr>
        <w:t>Ndarjet sipas fondeve Burimore:</w:t>
      </w:r>
    </w:p>
    <w:p w14:paraId="1B7908D4" w14:textId="6E3FC441" w:rsidR="00734F04" w:rsidRDefault="00734F04" w:rsidP="00734F04">
      <w:pPr>
        <w:pStyle w:val="ListParagraph"/>
        <w:numPr>
          <w:ilvl w:val="0"/>
          <w:numId w:val="7"/>
        </w:numPr>
        <w:jc w:val="both"/>
        <w:rPr>
          <w:rFonts w:ascii="Book Antiqua" w:hAnsi="Book Antiqua"/>
          <w:color w:val="000000" w:themeColor="text1"/>
          <w:lang w:val="sq-AL"/>
        </w:rPr>
      </w:pPr>
      <w:r>
        <w:rPr>
          <w:rFonts w:ascii="Book Antiqua" w:hAnsi="Book Antiqua"/>
          <w:color w:val="000000" w:themeColor="text1"/>
          <w:lang w:val="sq-AL"/>
        </w:rPr>
        <w:t xml:space="preserve">Grandi Qeveritar në shumë prej </w:t>
      </w:r>
      <w:r w:rsidR="00A969B4">
        <w:rPr>
          <w:rFonts w:ascii="Book Antiqua" w:hAnsi="Book Antiqua"/>
          <w:color w:val="000000" w:themeColor="text1"/>
          <w:lang w:val="sq-AL"/>
        </w:rPr>
        <w:t>18,189,882</w:t>
      </w:r>
      <w:r>
        <w:rPr>
          <w:rFonts w:ascii="Book Antiqua" w:hAnsi="Book Antiqua"/>
          <w:color w:val="000000" w:themeColor="text1"/>
          <w:lang w:val="sq-AL"/>
        </w:rPr>
        <w:t>.00 €</w:t>
      </w:r>
    </w:p>
    <w:p w14:paraId="67478AA4" w14:textId="666B0062" w:rsidR="00734F04" w:rsidRDefault="00734F04" w:rsidP="00734F04">
      <w:pPr>
        <w:pStyle w:val="ListParagraph"/>
        <w:numPr>
          <w:ilvl w:val="0"/>
          <w:numId w:val="7"/>
        </w:numPr>
        <w:jc w:val="both"/>
        <w:rPr>
          <w:rFonts w:ascii="Book Antiqua" w:hAnsi="Book Antiqua"/>
          <w:color w:val="000000" w:themeColor="text1"/>
          <w:lang w:val="sq-AL"/>
        </w:rPr>
      </w:pPr>
      <w:r>
        <w:rPr>
          <w:rFonts w:ascii="Book Antiqua" w:hAnsi="Book Antiqua"/>
          <w:color w:val="000000" w:themeColor="text1"/>
          <w:lang w:val="sq-AL"/>
        </w:rPr>
        <w:t xml:space="preserve">Të hyrat vetanake në shumë prej </w:t>
      </w:r>
      <w:r w:rsidR="00A969B4">
        <w:rPr>
          <w:rFonts w:ascii="Book Antiqua" w:hAnsi="Book Antiqua"/>
          <w:color w:val="000000" w:themeColor="text1"/>
          <w:lang w:val="sq-AL"/>
        </w:rPr>
        <w:t>1,614,904</w:t>
      </w:r>
      <w:r>
        <w:rPr>
          <w:rFonts w:ascii="Book Antiqua" w:hAnsi="Book Antiqua"/>
          <w:color w:val="000000" w:themeColor="text1"/>
          <w:lang w:val="sq-AL"/>
        </w:rPr>
        <w:t xml:space="preserve"> €</w:t>
      </w:r>
    </w:p>
    <w:p w14:paraId="5BE84BFB" w14:textId="3EEAC25C" w:rsidR="00734F04" w:rsidRDefault="00734F04" w:rsidP="00734F04">
      <w:pPr>
        <w:pStyle w:val="ListParagraph"/>
        <w:ind w:left="1080"/>
        <w:jc w:val="both"/>
        <w:rPr>
          <w:rFonts w:ascii="Book Antiqua" w:hAnsi="Book Antiqua"/>
          <w:color w:val="000000" w:themeColor="text1"/>
          <w:lang w:val="sq-AL"/>
        </w:rPr>
      </w:pPr>
      <w:r>
        <w:rPr>
          <w:rFonts w:ascii="Book Antiqua" w:hAnsi="Book Antiqua"/>
          <w:color w:val="000000" w:themeColor="text1"/>
          <w:lang w:val="sq-AL"/>
        </w:rPr>
        <w:t>Ndarjet sipas kategorive ekonomike:</w:t>
      </w:r>
    </w:p>
    <w:p w14:paraId="4F2F0762" w14:textId="712BADDF" w:rsidR="00734F04" w:rsidRDefault="00734F04" w:rsidP="00734F04">
      <w:pPr>
        <w:pStyle w:val="ListParagraph"/>
        <w:numPr>
          <w:ilvl w:val="0"/>
          <w:numId w:val="8"/>
        </w:numPr>
        <w:jc w:val="both"/>
        <w:rPr>
          <w:rFonts w:ascii="Book Antiqua" w:hAnsi="Book Antiqua"/>
          <w:color w:val="000000" w:themeColor="text1"/>
          <w:lang w:val="sq-AL"/>
        </w:rPr>
      </w:pPr>
      <w:r>
        <w:rPr>
          <w:rFonts w:ascii="Book Antiqua" w:hAnsi="Book Antiqua"/>
          <w:color w:val="000000" w:themeColor="text1"/>
          <w:lang w:val="sq-AL"/>
        </w:rPr>
        <w:t xml:space="preserve">Paga dhe Shtesa në shumë prej </w:t>
      </w:r>
      <w:r w:rsidR="00D734F8">
        <w:rPr>
          <w:rFonts w:ascii="Book Antiqua" w:hAnsi="Book Antiqua"/>
          <w:color w:val="000000" w:themeColor="text1"/>
          <w:lang w:val="sq-AL"/>
        </w:rPr>
        <w:t>...............................</w:t>
      </w:r>
      <w:r>
        <w:rPr>
          <w:rFonts w:ascii="Book Antiqua" w:hAnsi="Book Antiqua"/>
          <w:color w:val="000000" w:themeColor="text1"/>
          <w:lang w:val="sq-AL"/>
        </w:rPr>
        <w:t xml:space="preserve"> </w:t>
      </w:r>
      <w:r w:rsidR="00A969B4">
        <w:rPr>
          <w:rFonts w:ascii="Book Antiqua" w:hAnsi="Book Antiqua"/>
          <w:color w:val="000000" w:themeColor="text1"/>
          <w:lang w:val="sq-AL"/>
        </w:rPr>
        <w:t>10,407,314.</w:t>
      </w:r>
      <w:r>
        <w:rPr>
          <w:rFonts w:ascii="Book Antiqua" w:hAnsi="Book Antiqua"/>
          <w:color w:val="000000" w:themeColor="text1"/>
          <w:lang w:val="sq-AL"/>
        </w:rPr>
        <w:t>00 €</w:t>
      </w:r>
    </w:p>
    <w:p w14:paraId="76182D2F" w14:textId="151C94B0" w:rsidR="00734F04" w:rsidRDefault="00734F04" w:rsidP="00734F04">
      <w:pPr>
        <w:pStyle w:val="ListParagraph"/>
        <w:numPr>
          <w:ilvl w:val="0"/>
          <w:numId w:val="8"/>
        </w:numPr>
        <w:jc w:val="both"/>
        <w:rPr>
          <w:rFonts w:ascii="Book Antiqua" w:hAnsi="Book Antiqua"/>
          <w:color w:val="000000" w:themeColor="text1"/>
          <w:lang w:val="sq-AL"/>
        </w:rPr>
      </w:pPr>
      <w:r>
        <w:rPr>
          <w:rFonts w:ascii="Book Antiqua" w:hAnsi="Book Antiqua"/>
          <w:color w:val="000000" w:themeColor="text1"/>
          <w:lang w:val="sq-AL"/>
        </w:rPr>
        <w:t>Mallerat dhe Shërbimet në shumë prej</w:t>
      </w:r>
      <w:r w:rsidR="00D734F8">
        <w:rPr>
          <w:rFonts w:ascii="Book Antiqua" w:hAnsi="Book Antiqua"/>
          <w:color w:val="000000" w:themeColor="text1"/>
          <w:lang w:val="sq-AL"/>
        </w:rPr>
        <w:t>................</w:t>
      </w:r>
      <w:r w:rsidR="00DB38FC">
        <w:rPr>
          <w:rFonts w:ascii="Book Antiqua" w:hAnsi="Book Antiqua"/>
          <w:color w:val="000000" w:themeColor="text1"/>
          <w:lang w:val="sq-AL"/>
        </w:rPr>
        <w:t>..</w:t>
      </w:r>
      <w:r w:rsidR="00D734F8">
        <w:rPr>
          <w:rFonts w:ascii="Book Antiqua" w:hAnsi="Book Antiqua"/>
          <w:color w:val="000000" w:themeColor="text1"/>
          <w:lang w:val="sq-AL"/>
        </w:rPr>
        <w:t>....</w:t>
      </w:r>
      <w:r w:rsidR="00A969B4">
        <w:rPr>
          <w:rFonts w:ascii="Book Antiqua" w:hAnsi="Book Antiqua"/>
          <w:color w:val="000000" w:themeColor="text1"/>
          <w:lang w:val="sq-AL"/>
        </w:rPr>
        <w:t>2,466,340</w:t>
      </w:r>
      <w:r>
        <w:rPr>
          <w:rFonts w:ascii="Book Antiqua" w:hAnsi="Book Antiqua"/>
          <w:color w:val="000000" w:themeColor="text1"/>
          <w:lang w:val="sq-AL"/>
        </w:rPr>
        <w:t>.00 €</w:t>
      </w:r>
    </w:p>
    <w:p w14:paraId="034BAE16" w14:textId="28510FD7" w:rsidR="00734F04" w:rsidRDefault="00734F04" w:rsidP="00734F04">
      <w:pPr>
        <w:pStyle w:val="ListParagraph"/>
        <w:numPr>
          <w:ilvl w:val="0"/>
          <w:numId w:val="8"/>
        </w:numPr>
        <w:jc w:val="both"/>
        <w:rPr>
          <w:rFonts w:ascii="Book Antiqua" w:hAnsi="Book Antiqua"/>
          <w:color w:val="000000" w:themeColor="text1"/>
          <w:lang w:val="sq-AL"/>
        </w:rPr>
      </w:pPr>
      <w:r>
        <w:rPr>
          <w:rFonts w:ascii="Book Antiqua" w:hAnsi="Book Antiqua"/>
          <w:color w:val="000000" w:themeColor="text1"/>
          <w:lang w:val="sq-AL"/>
        </w:rPr>
        <w:t>Shpenzimet Komunale në shumë prej</w:t>
      </w:r>
      <w:r w:rsidR="00D734F8">
        <w:rPr>
          <w:rFonts w:ascii="Book Antiqua" w:hAnsi="Book Antiqua"/>
          <w:color w:val="000000" w:themeColor="text1"/>
          <w:lang w:val="sq-AL"/>
        </w:rPr>
        <w:t>....................</w:t>
      </w:r>
      <w:r w:rsidR="00DB38FC">
        <w:rPr>
          <w:rFonts w:ascii="Book Antiqua" w:hAnsi="Book Antiqua"/>
          <w:color w:val="000000" w:themeColor="text1"/>
          <w:lang w:val="sq-AL"/>
        </w:rPr>
        <w:t>...</w:t>
      </w:r>
      <w:r w:rsidR="00D734F8">
        <w:rPr>
          <w:rFonts w:ascii="Book Antiqua" w:hAnsi="Book Antiqua"/>
          <w:color w:val="000000" w:themeColor="text1"/>
          <w:lang w:val="sq-AL"/>
        </w:rPr>
        <w:t>....</w:t>
      </w:r>
      <w:r w:rsidR="00A969B4">
        <w:rPr>
          <w:rFonts w:ascii="Book Antiqua" w:hAnsi="Book Antiqua"/>
          <w:color w:val="000000" w:themeColor="text1"/>
          <w:lang w:val="sq-AL"/>
        </w:rPr>
        <w:t>390,000</w:t>
      </w:r>
      <w:r>
        <w:rPr>
          <w:rFonts w:ascii="Book Antiqua" w:hAnsi="Book Antiqua"/>
          <w:color w:val="000000" w:themeColor="text1"/>
          <w:lang w:val="sq-AL"/>
        </w:rPr>
        <w:t>.00 €</w:t>
      </w:r>
    </w:p>
    <w:p w14:paraId="39420A73" w14:textId="513CD615" w:rsidR="00734F04" w:rsidRDefault="00734F04" w:rsidP="00734F04">
      <w:pPr>
        <w:pStyle w:val="ListParagraph"/>
        <w:numPr>
          <w:ilvl w:val="0"/>
          <w:numId w:val="8"/>
        </w:numPr>
        <w:jc w:val="both"/>
        <w:rPr>
          <w:rFonts w:ascii="Book Antiqua" w:hAnsi="Book Antiqua"/>
          <w:color w:val="000000" w:themeColor="text1"/>
          <w:lang w:val="sq-AL"/>
        </w:rPr>
      </w:pPr>
      <w:r>
        <w:rPr>
          <w:rFonts w:ascii="Book Antiqua" w:hAnsi="Book Antiqua"/>
          <w:color w:val="000000" w:themeColor="text1"/>
          <w:lang w:val="sq-AL"/>
        </w:rPr>
        <w:t xml:space="preserve">Subvencionet dhe transferet në shumë prej </w:t>
      </w:r>
      <w:r w:rsidR="00D734F8">
        <w:rPr>
          <w:rFonts w:ascii="Book Antiqua" w:hAnsi="Book Antiqua"/>
          <w:color w:val="000000" w:themeColor="text1"/>
          <w:lang w:val="sq-AL"/>
        </w:rPr>
        <w:t>.........</w:t>
      </w:r>
      <w:r w:rsidR="00DB38FC">
        <w:rPr>
          <w:rFonts w:ascii="Book Antiqua" w:hAnsi="Book Antiqua"/>
          <w:color w:val="000000" w:themeColor="text1"/>
          <w:lang w:val="sq-AL"/>
        </w:rPr>
        <w:t>...</w:t>
      </w:r>
      <w:r w:rsidR="00D734F8">
        <w:rPr>
          <w:rFonts w:ascii="Book Antiqua" w:hAnsi="Book Antiqua"/>
          <w:color w:val="000000" w:themeColor="text1"/>
          <w:lang w:val="sq-AL"/>
        </w:rPr>
        <w:t>.....</w:t>
      </w:r>
      <w:r w:rsidR="00A969B4">
        <w:rPr>
          <w:rFonts w:ascii="Book Antiqua" w:hAnsi="Book Antiqua"/>
          <w:color w:val="000000" w:themeColor="text1"/>
          <w:lang w:val="sq-AL"/>
        </w:rPr>
        <w:t>89</w:t>
      </w:r>
      <w:r>
        <w:rPr>
          <w:rFonts w:ascii="Book Antiqua" w:hAnsi="Book Antiqua"/>
          <w:color w:val="000000" w:themeColor="text1"/>
          <w:lang w:val="sq-AL"/>
        </w:rPr>
        <w:t>0,000.00 €</w:t>
      </w:r>
    </w:p>
    <w:p w14:paraId="338A9D2E" w14:textId="077F7C55" w:rsidR="00CD3556" w:rsidRDefault="00734F04" w:rsidP="00CD3556">
      <w:pPr>
        <w:pStyle w:val="ListParagraph"/>
        <w:numPr>
          <w:ilvl w:val="0"/>
          <w:numId w:val="8"/>
        </w:numPr>
        <w:jc w:val="both"/>
        <w:rPr>
          <w:rFonts w:ascii="Book Antiqua" w:hAnsi="Book Antiqua"/>
          <w:color w:val="000000" w:themeColor="text1"/>
          <w:lang w:val="sq-AL"/>
        </w:rPr>
      </w:pPr>
      <w:r>
        <w:rPr>
          <w:rFonts w:ascii="Book Antiqua" w:hAnsi="Book Antiqua"/>
          <w:color w:val="000000" w:themeColor="text1"/>
          <w:lang w:val="sq-AL"/>
        </w:rPr>
        <w:t>Investime Kapitale në shumë prej</w:t>
      </w:r>
      <w:r w:rsidR="00D734F8">
        <w:rPr>
          <w:rFonts w:ascii="Book Antiqua" w:hAnsi="Book Antiqua"/>
          <w:color w:val="000000" w:themeColor="text1"/>
          <w:lang w:val="sq-AL"/>
        </w:rPr>
        <w:t>.........................</w:t>
      </w:r>
      <w:r w:rsidR="00DB38FC">
        <w:rPr>
          <w:rFonts w:ascii="Book Antiqua" w:hAnsi="Book Antiqua"/>
          <w:color w:val="000000" w:themeColor="text1"/>
          <w:lang w:val="sq-AL"/>
        </w:rPr>
        <w:t>....</w:t>
      </w:r>
      <w:r w:rsidR="00D734F8">
        <w:rPr>
          <w:rFonts w:ascii="Book Antiqua" w:hAnsi="Book Antiqua"/>
          <w:color w:val="000000" w:themeColor="text1"/>
          <w:lang w:val="sq-AL"/>
        </w:rPr>
        <w:t>...</w:t>
      </w:r>
      <w:r w:rsidR="00A969B4">
        <w:rPr>
          <w:rFonts w:ascii="Book Antiqua" w:hAnsi="Book Antiqua"/>
          <w:color w:val="000000" w:themeColor="text1"/>
          <w:lang w:val="sq-AL"/>
        </w:rPr>
        <w:t>5,651,132</w:t>
      </w:r>
      <w:r>
        <w:rPr>
          <w:rFonts w:ascii="Book Antiqua" w:hAnsi="Book Antiqua"/>
          <w:color w:val="000000" w:themeColor="text1"/>
          <w:lang w:val="sq-AL"/>
        </w:rPr>
        <w:t>.00 €</w:t>
      </w:r>
    </w:p>
    <w:p w14:paraId="46F61AFF" w14:textId="1F7B758D" w:rsidR="00CD3556" w:rsidRPr="00CD3556" w:rsidRDefault="00CD3556" w:rsidP="00617156">
      <w:pPr>
        <w:ind w:right="-547"/>
        <w:jc w:val="both"/>
        <w:rPr>
          <w:rFonts w:ascii="Book Antiqua" w:hAnsi="Book Antiqua"/>
          <w:sz w:val="22"/>
          <w:lang w:val="sq-AL"/>
        </w:rPr>
      </w:pPr>
      <w:r w:rsidRPr="00CD3556">
        <w:rPr>
          <w:rFonts w:ascii="Book Antiqua" w:hAnsi="Book Antiqua"/>
          <w:sz w:val="22"/>
          <w:lang w:val="sq-AL"/>
        </w:rPr>
        <w:t xml:space="preserve">Komuna e Rahovecit Shtrihet në pjesën qendrore të gadishullit Ballkanik dhe i takon Evropës juglindore. Ky territor përfshin pjesën qendrore dhe jugore të rrafshit të Dukagjinit dhe është i ndarë në tri tërësi ose mikro regjione. E këto janë: rrafshi-luginor, kodrinor dhe malor. Në Veri kufizohet me Komunën e Klinës </w:t>
      </w:r>
      <w:r w:rsidRPr="00CD3556">
        <w:rPr>
          <w:rFonts w:ascii="Book Antiqua" w:hAnsi="Book Antiqua"/>
          <w:sz w:val="22"/>
          <w:lang w:val="sq-AL"/>
        </w:rPr>
        <w:lastRenderedPageBreak/>
        <w:t xml:space="preserve">me distance rreth 45 km, në Verilindje me Komunën e Malishevës rreth 16 km, në Juglindje me komunën e Suharekës rreth 17 km dhe atë të Mamushës, në jug me Komunën e Prizrenit 25 km, dhe në perëndim me komunën e Gjakovës 28 km dhe në largësi nga kryeqendra e Kosovës (Prishtina) rreth 60 km. Në Komunën e Rahovecit temperaturat mesatare vjetore janë 11,680C. Mesatarja e reshjeve është 707.7mm. Të reshurat e dëborës janë më të mëdha në Rahovec dhe atë në muajin Janar. Ditë me borë në Rahovec janë mesatarisht 15,7ditë. Rahoveci ka mesataren vjetore me </w:t>
      </w:r>
      <w:r w:rsidR="00617156">
        <w:rPr>
          <w:rFonts w:ascii="Book Antiqua" w:hAnsi="Book Antiqua"/>
          <w:sz w:val="22"/>
          <w:lang w:val="sq-AL"/>
        </w:rPr>
        <w:t>mjegull prej 19. 7 ditë apo 5,4</w:t>
      </w:r>
      <w:r w:rsidRPr="00CD3556">
        <w:rPr>
          <w:rFonts w:ascii="Book Antiqua" w:hAnsi="Book Antiqua"/>
          <w:sz w:val="22"/>
          <w:lang w:val="sq-AL"/>
        </w:rPr>
        <w:t>%. Në këtë komunë janë dy zona që kanë karakter të veçantë të mbrojtjes: 1. Manastiri i Zoqishtës, dhe 2. Fshati Hoqë e Madhe.</w:t>
      </w:r>
    </w:p>
    <w:p w14:paraId="6A7679B5" w14:textId="69DAEC46" w:rsidR="00CD3556" w:rsidRPr="00DD11F6" w:rsidRDefault="00CD3556" w:rsidP="00617156">
      <w:pPr>
        <w:ind w:right="-547"/>
        <w:jc w:val="both"/>
        <w:rPr>
          <w:rFonts w:ascii="Book Antiqua" w:hAnsi="Book Antiqua"/>
          <w:sz w:val="22"/>
          <w:lang w:val="sq-AL"/>
        </w:rPr>
      </w:pPr>
      <w:r w:rsidRPr="00CD3556">
        <w:rPr>
          <w:rFonts w:ascii="Book Antiqua" w:hAnsi="Book Antiqua"/>
          <w:sz w:val="22"/>
          <w:u w:val="single"/>
          <w:lang w:val="sq-AL"/>
        </w:rPr>
        <w:t>Misioni i Komunës</w:t>
      </w:r>
      <w:r w:rsidRPr="00CD3556">
        <w:rPr>
          <w:rFonts w:ascii="Book Antiqua" w:hAnsi="Book Antiqua"/>
          <w:sz w:val="22"/>
          <w:lang w:val="sq-AL"/>
        </w:rPr>
        <w:t xml:space="preserve"> së Rahovecit, është të krijoj qeverisje lokale efikase, të qëndrueshme dhe demokratike përme</w:t>
      </w:r>
      <w:r>
        <w:rPr>
          <w:rFonts w:ascii="Book Antiqua" w:hAnsi="Book Antiqua"/>
          <w:sz w:val="22"/>
          <w:lang w:val="sq-AL"/>
        </w:rPr>
        <w:t>s të cilave, do të arrijë një pë</w:t>
      </w:r>
      <w:r w:rsidRPr="00CD3556">
        <w:rPr>
          <w:rFonts w:ascii="Book Antiqua" w:hAnsi="Book Antiqua"/>
          <w:sz w:val="22"/>
          <w:lang w:val="sq-AL"/>
        </w:rPr>
        <w:t xml:space="preserve">rformancë të kualitetit të lartë në shërbimin e nevojave të banorëve të saj. </w:t>
      </w:r>
      <w:r w:rsidRPr="00DD11F6">
        <w:rPr>
          <w:rFonts w:ascii="Book Antiqua" w:hAnsi="Book Antiqua"/>
          <w:sz w:val="22"/>
          <w:lang w:val="sq-AL"/>
        </w:rPr>
        <w:t>Gjithashtu, mision i komunës është të rregulloj dhe të udhëheq çështjet publike në territorin brenda kufijve të përcaktuar me ligj, për të siguruar kushte për jetë normale dhe të qetë për të gjithë banorët e saj.</w:t>
      </w:r>
    </w:p>
    <w:p w14:paraId="5E28031F" w14:textId="77777777" w:rsidR="00CD3556" w:rsidRPr="00CD3556" w:rsidRDefault="00CD3556" w:rsidP="00CD3556">
      <w:pPr>
        <w:jc w:val="both"/>
        <w:rPr>
          <w:rFonts w:ascii="Book Antiqua" w:hAnsi="Book Antiqua"/>
          <w:sz w:val="22"/>
        </w:rPr>
      </w:pPr>
      <w:r w:rsidRPr="00CD3556">
        <w:rPr>
          <w:rFonts w:ascii="Book Antiqua" w:hAnsi="Book Antiqua"/>
          <w:sz w:val="22"/>
        </w:rPr>
        <w:t xml:space="preserve">Priotitet strategjike: </w:t>
      </w:r>
    </w:p>
    <w:p w14:paraId="6787FD21" w14:textId="77777777" w:rsidR="00CD3556" w:rsidRPr="00CD3556" w:rsidRDefault="00CD3556" w:rsidP="00CD3556">
      <w:pPr>
        <w:pStyle w:val="ListParagraph"/>
        <w:numPr>
          <w:ilvl w:val="0"/>
          <w:numId w:val="9"/>
        </w:numPr>
        <w:jc w:val="both"/>
        <w:rPr>
          <w:rFonts w:ascii="Book Antiqua" w:hAnsi="Book Antiqua"/>
          <w:color w:val="000000" w:themeColor="text1"/>
          <w:lang w:val="sq-AL"/>
        </w:rPr>
      </w:pPr>
      <w:r w:rsidRPr="00CD3556">
        <w:rPr>
          <w:rFonts w:ascii="Book Antiqua" w:hAnsi="Book Antiqua"/>
          <w:sz w:val="22"/>
        </w:rPr>
        <w:t xml:space="preserve">Plani zhvillimor komunal; </w:t>
      </w:r>
    </w:p>
    <w:p w14:paraId="7C6A6762" w14:textId="17FE0B36" w:rsidR="00CD3556" w:rsidRPr="00CD3556" w:rsidRDefault="00CD3556" w:rsidP="00CD3556">
      <w:pPr>
        <w:pStyle w:val="ListParagraph"/>
        <w:numPr>
          <w:ilvl w:val="0"/>
          <w:numId w:val="9"/>
        </w:numPr>
        <w:jc w:val="both"/>
        <w:rPr>
          <w:rFonts w:ascii="Book Antiqua" w:hAnsi="Book Antiqua"/>
          <w:color w:val="000000" w:themeColor="text1"/>
          <w:lang w:val="sq-AL"/>
        </w:rPr>
      </w:pPr>
      <w:r w:rsidRPr="00CD3556">
        <w:rPr>
          <w:rFonts w:ascii="Book Antiqua" w:hAnsi="Book Antiqua"/>
          <w:sz w:val="22"/>
        </w:rPr>
        <w:t xml:space="preserve">Plani rregullativ i Komunës; </w:t>
      </w:r>
    </w:p>
    <w:p w14:paraId="606B5038" w14:textId="77777777" w:rsidR="00CD3556" w:rsidRPr="00CD3556" w:rsidRDefault="00CD3556" w:rsidP="00CD3556">
      <w:pPr>
        <w:pStyle w:val="ListParagraph"/>
        <w:numPr>
          <w:ilvl w:val="0"/>
          <w:numId w:val="9"/>
        </w:numPr>
        <w:jc w:val="both"/>
        <w:rPr>
          <w:rFonts w:ascii="Book Antiqua" w:hAnsi="Book Antiqua"/>
          <w:color w:val="000000" w:themeColor="text1"/>
          <w:lang w:val="sq-AL"/>
        </w:rPr>
      </w:pPr>
      <w:r>
        <w:rPr>
          <w:rFonts w:ascii="Book Antiqua" w:hAnsi="Book Antiqua"/>
          <w:sz w:val="22"/>
          <w:lang w:val="de-DE"/>
        </w:rPr>
        <w:t xml:space="preserve">Planet urbane Komunale; </w:t>
      </w:r>
    </w:p>
    <w:p w14:paraId="6CEF5077" w14:textId="58E7103E" w:rsidR="00CD3556" w:rsidRPr="00CD3556" w:rsidRDefault="00CD3556" w:rsidP="00CD3556">
      <w:pPr>
        <w:pStyle w:val="ListParagraph"/>
        <w:numPr>
          <w:ilvl w:val="0"/>
          <w:numId w:val="9"/>
        </w:numPr>
        <w:jc w:val="both"/>
        <w:rPr>
          <w:rFonts w:ascii="Book Antiqua" w:hAnsi="Book Antiqua"/>
          <w:color w:val="000000" w:themeColor="text1"/>
          <w:lang w:val="sq-AL"/>
        </w:rPr>
      </w:pPr>
      <w:r w:rsidRPr="00CD3556">
        <w:rPr>
          <w:rFonts w:ascii="Book Antiqua" w:hAnsi="Book Antiqua"/>
          <w:sz w:val="22"/>
          <w:lang w:val="de-DE"/>
        </w:rPr>
        <w:t>Strateg</w:t>
      </w:r>
      <w:r>
        <w:rPr>
          <w:rFonts w:ascii="Book Antiqua" w:hAnsi="Book Antiqua"/>
          <w:sz w:val="22"/>
          <w:lang w:val="de-DE"/>
        </w:rPr>
        <w:t>jitë e zhvillimit ekonomik lokal.</w:t>
      </w:r>
    </w:p>
    <w:p w14:paraId="6D381B59" w14:textId="77777777" w:rsidR="00CD3556" w:rsidRPr="00441249" w:rsidRDefault="00CD3556" w:rsidP="00441249">
      <w:pPr>
        <w:ind w:left="360"/>
        <w:jc w:val="both"/>
        <w:rPr>
          <w:rFonts w:ascii="Book Antiqua" w:hAnsi="Book Antiqua"/>
          <w:color w:val="000000" w:themeColor="text1"/>
          <w:lang w:val="sq-AL"/>
        </w:rPr>
      </w:pPr>
    </w:p>
    <w:p w14:paraId="2BA3418A" w14:textId="41410B31" w:rsidR="008A16D1" w:rsidRDefault="008A16D1" w:rsidP="008A16D1">
      <w:pPr>
        <w:pStyle w:val="ListParagraph"/>
        <w:numPr>
          <w:ilvl w:val="1"/>
          <w:numId w:val="1"/>
        </w:numPr>
        <w:rPr>
          <w:rFonts w:ascii="Book Antiqua" w:hAnsi="Book Antiqua"/>
          <w:b/>
          <w:color w:val="365F91"/>
          <w:lang w:val="sq-AL"/>
        </w:rPr>
      </w:pPr>
      <w:r w:rsidRPr="00261744">
        <w:rPr>
          <w:rFonts w:ascii="Book Antiqua" w:hAnsi="Book Antiqua"/>
          <w:b/>
          <w:color w:val="365F91"/>
          <w:lang w:val="sq-AL"/>
        </w:rPr>
        <w:t xml:space="preserve">Pagesat nga palët e treta </w:t>
      </w:r>
    </w:p>
    <w:p w14:paraId="77572F96" w14:textId="77777777" w:rsidR="001D11D6" w:rsidRPr="00261744" w:rsidRDefault="001D11D6" w:rsidP="001D11D6">
      <w:pPr>
        <w:pStyle w:val="ListParagraph"/>
        <w:ind w:left="360"/>
        <w:rPr>
          <w:rFonts w:ascii="Book Antiqua" w:hAnsi="Book Antiqua"/>
          <w:b/>
          <w:color w:val="365F91"/>
          <w:lang w:val="sq-AL"/>
        </w:rPr>
      </w:pPr>
    </w:p>
    <w:p w14:paraId="311624F9" w14:textId="77777777" w:rsidR="008A16D1" w:rsidRPr="00261744" w:rsidRDefault="008A16D1" w:rsidP="008A16D1">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220719F5" w14:textId="055ECABC" w:rsidR="00E17DC6" w:rsidRDefault="00E17DC6" w:rsidP="008A16D1">
      <w:pPr>
        <w:rPr>
          <w:rFonts w:ascii="Book Antiqua" w:hAnsi="Book Antiqua"/>
          <w:b/>
          <w:sz w:val="32"/>
          <w:szCs w:val="32"/>
          <w:lang w:val="sq-AL"/>
        </w:rPr>
      </w:pPr>
    </w:p>
    <w:p w14:paraId="3DB97C77" w14:textId="77777777" w:rsidR="008A16D1" w:rsidRPr="00261744" w:rsidRDefault="008A16D1" w:rsidP="008A16D1">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1.3 Shumat raportuese</w:t>
      </w:r>
    </w:p>
    <w:p w14:paraId="0FE8ACFC" w14:textId="77777777" w:rsidR="008A16D1" w:rsidRPr="00261744" w:rsidRDefault="008A16D1" w:rsidP="008A16D1">
      <w:pPr>
        <w:rPr>
          <w:rFonts w:ascii="Book Antiqua" w:hAnsi="Book Antiqua"/>
          <w:lang w:val="sq-AL"/>
        </w:rPr>
      </w:pPr>
    </w:p>
    <w:p w14:paraId="6C410B86"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Shumat raportuese nga neni</w:t>
      </w:r>
      <w:r>
        <w:rPr>
          <w:rFonts w:ascii="Book Antiqua" w:hAnsi="Book Antiqua" w:cstheme="minorHAnsi"/>
          <w:lang w:val="sq-AL"/>
        </w:rPr>
        <w:t>:</w:t>
      </w:r>
    </w:p>
    <w:p w14:paraId="1663F491"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13 deri te neni 15 janë në `000 (mijë) Euro (€),</w:t>
      </w:r>
    </w:p>
    <w:p w14:paraId="13AA0CE9"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16 deri te neni 24 shumat janë </w:t>
      </w:r>
      <w:r>
        <w:rPr>
          <w:rFonts w:ascii="Book Antiqua" w:hAnsi="Book Antiqua" w:cstheme="minorHAnsi"/>
          <w:lang w:val="sq-AL"/>
        </w:rPr>
        <w:t>shuma e plotë</w:t>
      </w:r>
      <w:r w:rsidRPr="00261744">
        <w:rPr>
          <w:rFonts w:ascii="Book Antiqua" w:hAnsi="Book Antiqua" w:cstheme="minorHAnsi"/>
          <w:lang w:val="sq-AL"/>
        </w:rPr>
        <w:t xml:space="preserve"> Euro (€).</w:t>
      </w:r>
    </w:p>
    <w:p w14:paraId="7DBDFCE4" w14:textId="77777777" w:rsidR="008A16D1" w:rsidRDefault="008A16D1" w:rsidP="008A16D1">
      <w:pPr>
        <w:tabs>
          <w:tab w:val="left" w:pos="90"/>
        </w:tabs>
        <w:ind w:right="180"/>
        <w:jc w:val="both"/>
        <w:rPr>
          <w:rFonts w:ascii="Book Antiqua" w:hAnsi="Book Antiqua" w:cstheme="minorHAnsi"/>
          <w:lang w:val="sq-AL"/>
        </w:rPr>
      </w:pPr>
    </w:p>
    <w:p w14:paraId="7C9BA425" w14:textId="036E56BF" w:rsidR="008A16D1" w:rsidRDefault="008A16D1" w:rsidP="008A16D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3B029E93" w14:textId="77777777" w:rsidR="00C555FD" w:rsidRPr="00C555FD" w:rsidRDefault="00C555FD" w:rsidP="00C555FD">
      <w:pPr>
        <w:rPr>
          <w:lang w:val="sq-AL"/>
        </w:rPr>
      </w:pPr>
    </w:p>
    <w:p w14:paraId="79F5203D" w14:textId="77777777" w:rsidR="008A16D1" w:rsidRDefault="008A16D1" w:rsidP="008A16D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4BE2CDA7" w14:textId="77777777" w:rsidR="008A16D1" w:rsidRDefault="008A16D1" w:rsidP="008A16D1">
      <w:pPr>
        <w:tabs>
          <w:tab w:val="left" w:pos="90"/>
        </w:tabs>
        <w:ind w:right="180"/>
        <w:jc w:val="both"/>
        <w:rPr>
          <w:rFonts w:ascii="Book Antiqua" w:hAnsi="Book Antiqua" w:cstheme="minorHAnsi"/>
          <w:lang w:val="sq-AL"/>
        </w:rPr>
      </w:pPr>
    </w:p>
    <w:p w14:paraId="56F8657F" w14:textId="77777777" w:rsidR="008A16D1" w:rsidRDefault="008A16D1" w:rsidP="008A16D1">
      <w:pPr>
        <w:tabs>
          <w:tab w:val="left" w:pos="90"/>
        </w:tabs>
        <w:ind w:right="180"/>
        <w:jc w:val="both"/>
        <w:rPr>
          <w:rFonts w:ascii="Book Antiqua" w:hAnsi="Book Antiqua" w:cstheme="minorHAnsi"/>
          <w:lang w:val="sq-AL"/>
        </w:rPr>
      </w:pPr>
    </w:p>
    <w:p w14:paraId="125A8D36" w14:textId="6E8A484A" w:rsidR="008A16D1" w:rsidRDefault="008A16D1" w:rsidP="008A16D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4A042562" w14:textId="77777777" w:rsidR="00C555FD" w:rsidRPr="00C555FD" w:rsidRDefault="00C555FD" w:rsidP="00C555FD">
      <w:pPr>
        <w:rPr>
          <w:lang w:val="sq-AL"/>
        </w:rPr>
      </w:pPr>
    </w:p>
    <w:p w14:paraId="36E7FC73" w14:textId="77777777" w:rsidR="008A16D1" w:rsidRPr="00261744" w:rsidRDefault="008A16D1" w:rsidP="00617156">
      <w:pPr>
        <w:tabs>
          <w:tab w:val="left" w:pos="90"/>
        </w:tabs>
        <w:ind w:right="-547"/>
        <w:jc w:val="both"/>
        <w:rPr>
          <w:rFonts w:ascii="Book Antiqua" w:hAnsi="Book Antiqua"/>
          <w:b/>
          <w:sz w:val="32"/>
          <w:szCs w:val="32"/>
          <w:lang w:val="sq-AL"/>
        </w:rPr>
      </w:pPr>
      <w:r>
        <w:rPr>
          <w:rFonts w:ascii="Book Antiqua" w:hAnsi="Book Antiqua" w:cstheme="minorHAnsi"/>
          <w:lang w:val="sq-AL"/>
        </w:rPr>
        <w:t>Autorizohen me datën e nënshkrimit te d</w:t>
      </w:r>
      <w:r w:rsidRPr="00992FEB">
        <w:rPr>
          <w:rFonts w:ascii="Book Antiqua" w:hAnsi="Book Antiqua" w:cstheme="minorHAnsi"/>
          <w:lang w:val="sq-AL"/>
        </w:rPr>
        <w:t>eklaratë</w:t>
      </w:r>
      <w:r>
        <w:rPr>
          <w:rFonts w:ascii="Book Antiqua" w:hAnsi="Book Antiqua" w:cstheme="minorHAnsi"/>
          <w:lang w:val="sq-AL"/>
        </w:rPr>
        <w:t>s për</w:t>
      </w:r>
      <w:r w:rsidRPr="00992FEB">
        <w:rPr>
          <w:rFonts w:ascii="Book Antiqua" w:hAnsi="Book Antiqua" w:cstheme="minorHAnsi"/>
          <w:lang w:val="sq-AL"/>
        </w:rPr>
        <w:t xml:space="preserve"> Pasqyra</w:t>
      </w:r>
      <w:r>
        <w:rPr>
          <w:rFonts w:ascii="Book Antiqua" w:hAnsi="Book Antiqua" w:cstheme="minorHAnsi"/>
          <w:lang w:val="sq-AL"/>
        </w:rPr>
        <w:t>t</w:t>
      </w:r>
      <w:r w:rsidRPr="00992FEB">
        <w:rPr>
          <w:rFonts w:ascii="Book Antiqua" w:hAnsi="Book Antiqua" w:cstheme="minorHAnsi"/>
          <w:lang w:val="sq-AL"/>
        </w:rPr>
        <w:t xml:space="preserve"> Financiare</w:t>
      </w:r>
      <w:r>
        <w:rPr>
          <w:rFonts w:ascii="Book Antiqua" w:hAnsi="Book Antiqua" w:cstheme="minorHAnsi"/>
          <w:lang w:val="sq-AL"/>
        </w:rPr>
        <w:t xml:space="preserve"> nga Zyrtari Kryesore Administrativë dhe Zyrtari Kryesore Financiar.</w:t>
      </w:r>
    </w:p>
    <w:p w14:paraId="7CCCAB94" w14:textId="77777777" w:rsidR="008A16D1" w:rsidRPr="00261744" w:rsidRDefault="008A16D1" w:rsidP="008A16D1">
      <w:pPr>
        <w:rPr>
          <w:rFonts w:ascii="Book Antiqua" w:hAnsi="Book Antiqua"/>
          <w:b/>
          <w:sz w:val="32"/>
          <w:szCs w:val="32"/>
          <w:lang w:val="sq-AL"/>
        </w:rPr>
        <w:sectPr w:rsidR="008A16D1" w:rsidRPr="00261744" w:rsidSect="00262FCF">
          <w:pgSz w:w="12240" w:h="15840"/>
          <w:pgMar w:top="1170" w:right="1800" w:bottom="360" w:left="907" w:header="720" w:footer="720" w:gutter="0"/>
          <w:cols w:space="720"/>
          <w:docGrid w:linePitch="326"/>
        </w:sectPr>
      </w:pPr>
    </w:p>
    <w:p w14:paraId="52DF4ADE" w14:textId="77777777" w:rsidR="008A16D1" w:rsidRPr="00261744" w:rsidRDefault="008A16D1" w:rsidP="008A16D1">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5B481B76" w14:textId="77777777" w:rsidR="008A16D1" w:rsidRPr="00261744" w:rsidRDefault="008A16D1" w:rsidP="008A16D1">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4" w:name="_MON_1543317098"/>
    <w:bookmarkEnd w:id="4"/>
    <w:p w14:paraId="78525E86" w14:textId="6E0E3BED" w:rsidR="008A16D1" w:rsidRPr="00261744" w:rsidRDefault="00953758" w:rsidP="00965845">
      <w:pPr>
        <w:rPr>
          <w:rFonts w:ascii="Book Antiqua" w:hAnsi="Book Antiqua"/>
          <w:lang w:val="sq-AL"/>
        </w:rPr>
      </w:pPr>
      <w:r w:rsidRPr="00261744">
        <w:rPr>
          <w:rFonts w:ascii="Book Antiqua" w:hAnsi="Book Antiqua"/>
          <w:lang w:val="sq-AL"/>
        </w:rPr>
        <w:object w:dxaOrig="20646" w:dyaOrig="8167" w14:anchorId="4E2B9756">
          <v:shape id="_x0000_i1027" type="#_x0000_t75" style="width:703.7pt;height:398.05pt" o:ole="">
            <v:imagedata r:id="rId19" o:title=""/>
          </v:shape>
          <o:OLEObject Type="Embed" ProgID="Excel.Sheet.8" ShapeID="_x0000_i1027" DrawAspect="Content" ObjectID="_1799561438" r:id="rId20"/>
        </w:object>
      </w:r>
    </w:p>
    <w:p w14:paraId="0B0120A9" w14:textId="77777777" w:rsidR="008A16D1" w:rsidRPr="00F17258" w:rsidRDefault="008A16D1" w:rsidP="008A16D1">
      <w:pPr>
        <w:tabs>
          <w:tab w:val="left" w:pos="1080"/>
        </w:tabs>
        <w:rPr>
          <w:rFonts w:ascii="Book Antiqua" w:hAnsi="Book Antiqua"/>
          <w:b/>
          <w:sz w:val="20"/>
          <w:u w:val="single"/>
        </w:rPr>
      </w:pPr>
    </w:p>
    <w:p w14:paraId="454EAF1D" w14:textId="65D08A60" w:rsidR="008A16D1" w:rsidRDefault="008A16D1" w:rsidP="00D351E9">
      <w:pPr>
        <w:tabs>
          <w:tab w:val="left" w:pos="1080"/>
        </w:tabs>
        <w:jc w:val="both"/>
        <w:rPr>
          <w:rFonts w:ascii="Book Antiqua" w:hAnsi="Book Antiqua"/>
          <w:b/>
          <w:sz w:val="20"/>
          <w:u w:val="single"/>
          <w:lang w:val="sq-AL"/>
        </w:rPr>
      </w:pPr>
      <w:r w:rsidRPr="00261744">
        <w:rPr>
          <w:rFonts w:ascii="Book Antiqua" w:hAnsi="Book Antiqua"/>
          <w:b/>
          <w:sz w:val="20"/>
          <w:u w:val="single"/>
          <w:lang w:val="sq-AL"/>
        </w:rPr>
        <w:t>Shpal</w:t>
      </w:r>
      <w:r w:rsidR="0078491F">
        <w:rPr>
          <w:rFonts w:ascii="Book Antiqua" w:hAnsi="Book Antiqua"/>
          <w:b/>
          <w:sz w:val="20"/>
          <w:u w:val="single"/>
          <w:lang w:val="sq-AL"/>
        </w:rPr>
        <w:t>os në detaje shënimet në tabelë</w:t>
      </w:r>
    </w:p>
    <w:p w14:paraId="13F89659" w14:textId="5E5EC958" w:rsidR="00AB40AB" w:rsidRDefault="008547D0" w:rsidP="00D351E9">
      <w:pPr>
        <w:tabs>
          <w:tab w:val="left" w:pos="1080"/>
        </w:tabs>
        <w:jc w:val="both"/>
        <w:rPr>
          <w:lang w:val="sq-AL"/>
        </w:rPr>
      </w:pPr>
      <w:r w:rsidRPr="00E12061">
        <w:rPr>
          <w:lang w:val="sq-AL"/>
        </w:rPr>
        <w:t xml:space="preserve">Ndryshimi i buxhetit përfundimtar nga ai fillestar të kategoria e pagave ka rrjedhe kështu: </w:t>
      </w:r>
      <w:r w:rsidR="00AB40AB">
        <w:rPr>
          <w:lang w:val="sq-AL"/>
        </w:rPr>
        <w:t xml:space="preserve">me vendim të </w:t>
      </w:r>
      <w:r w:rsidR="00E12061">
        <w:rPr>
          <w:lang w:val="sq-AL"/>
        </w:rPr>
        <w:t>qeveri</w:t>
      </w:r>
      <w:r w:rsidR="00774E78">
        <w:rPr>
          <w:lang w:val="sq-AL"/>
        </w:rPr>
        <w:t xml:space="preserve">së numër </w:t>
      </w:r>
      <w:r w:rsidR="00600655">
        <w:rPr>
          <w:lang w:val="sq-AL"/>
        </w:rPr>
        <w:t>22/233</w:t>
      </w:r>
      <w:r w:rsidR="00774E78">
        <w:rPr>
          <w:lang w:val="sq-AL"/>
        </w:rPr>
        <w:t xml:space="preserve"> datë </w:t>
      </w:r>
      <w:r w:rsidR="00600655">
        <w:rPr>
          <w:lang w:val="sq-AL"/>
        </w:rPr>
        <w:t>27.11</w:t>
      </w:r>
      <w:r w:rsidR="00774E78">
        <w:rPr>
          <w:lang w:val="sq-AL"/>
        </w:rPr>
        <w:t>.202</w:t>
      </w:r>
      <w:r w:rsidR="00600655">
        <w:rPr>
          <w:lang w:val="sq-AL"/>
        </w:rPr>
        <w:t>4</w:t>
      </w:r>
      <w:r w:rsidR="002D04D4">
        <w:rPr>
          <w:lang w:val="sq-AL"/>
        </w:rPr>
        <w:t xml:space="preserve"> në shumë prej </w:t>
      </w:r>
      <w:r w:rsidR="00600655">
        <w:rPr>
          <w:lang w:val="sq-AL"/>
        </w:rPr>
        <w:t>472</w:t>
      </w:r>
      <w:r w:rsidR="006A020A">
        <w:rPr>
          <w:lang w:val="sq-AL"/>
        </w:rPr>
        <w:t>,</w:t>
      </w:r>
      <w:r w:rsidR="00600655">
        <w:rPr>
          <w:lang w:val="sq-AL"/>
        </w:rPr>
        <w:t>160</w:t>
      </w:r>
      <w:r w:rsidR="006A020A">
        <w:rPr>
          <w:lang w:val="sq-AL"/>
        </w:rPr>
        <w:t>.00</w:t>
      </w:r>
      <w:r w:rsidR="002D04D4">
        <w:rPr>
          <w:lang w:val="sq-AL"/>
        </w:rPr>
        <w:t xml:space="preserve">€ </w:t>
      </w:r>
      <w:r w:rsidR="00AB40AB">
        <w:rPr>
          <w:lang w:val="sq-AL"/>
        </w:rPr>
        <w:t xml:space="preserve">dhe vendimi i qeverisë me nr. </w:t>
      </w:r>
      <w:r w:rsidR="00600655">
        <w:rPr>
          <w:lang w:val="sq-AL"/>
        </w:rPr>
        <w:t>03/239</w:t>
      </w:r>
      <w:r w:rsidR="00AB40AB">
        <w:rPr>
          <w:lang w:val="sq-AL"/>
        </w:rPr>
        <w:t xml:space="preserve"> date 2</w:t>
      </w:r>
      <w:r w:rsidR="00600655">
        <w:rPr>
          <w:lang w:val="sq-AL"/>
        </w:rPr>
        <w:t>4</w:t>
      </w:r>
      <w:r w:rsidR="00AB40AB">
        <w:rPr>
          <w:lang w:val="sq-AL"/>
        </w:rPr>
        <w:t>.1</w:t>
      </w:r>
      <w:r w:rsidR="00600655">
        <w:rPr>
          <w:lang w:val="sq-AL"/>
        </w:rPr>
        <w:t>2.2024</w:t>
      </w:r>
      <w:r w:rsidR="002D04D4">
        <w:rPr>
          <w:lang w:val="sq-AL"/>
        </w:rPr>
        <w:t xml:space="preserve"> në shumë prej </w:t>
      </w:r>
      <w:r w:rsidR="00600655" w:rsidRPr="00967227">
        <w:rPr>
          <w:lang w:val="sq-AL"/>
        </w:rPr>
        <w:t>870,727.75</w:t>
      </w:r>
      <w:r w:rsidR="002D04D4" w:rsidRPr="00967227">
        <w:rPr>
          <w:lang w:val="sq-AL"/>
        </w:rPr>
        <w:t>€</w:t>
      </w:r>
      <w:r w:rsidR="00AB40AB" w:rsidRPr="00967227">
        <w:rPr>
          <w:lang w:val="sq-AL"/>
        </w:rPr>
        <w:t>.</w:t>
      </w:r>
    </w:p>
    <w:p w14:paraId="56C356EE" w14:textId="717E9E01" w:rsidR="00A868D5" w:rsidRPr="00A868D5" w:rsidRDefault="008547D0" w:rsidP="00A868D5">
      <w:pPr>
        <w:jc w:val="both"/>
        <w:rPr>
          <w:rFonts w:ascii="Calibri" w:eastAsia="Times New Roman" w:hAnsi="Calibri" w:cs="Calibri"/>
          <w:color w:val="000000"/>
          <w:sz w:val="22"/>
          <w:szCs w:val="22"/>
          <w:lang w:val="sq-AL" w:eastAsia="sq-AL"/>
        </w:rPr>
      </w:pPr>
      <w:r>
        <w:rPr>
          <w:lang w:val="sq-AL"/>
        </w:rPr>
        <w:lastRenderedPageBreak/>
        <w:t>Të</w:t>
      </w:r>
      <w:r w:rsidRPr="008547D0">
        <w:rPr>
          <w:lang w:val="sq-AL"/>
        </w:rPr>
        <w:t xml:space="preserve"> </w:t>
      </w:r>
      <w:r w:rsidR="00A0208D">
        <w:rPr>
          <w:lang w:val="sq-AL"/>
        </w:rPr>
        <w:t>kategori</w:t>
      </w:r>
      <w:r w:rsidR="00607955">
        <w:rPr>
          <w:lang w:val="sq-AL"/>
        </w:rPr>
        <w:t>a</w:t>
      </w:r>
      <w:r w:rsidR="00A0208D">
        <w:rPr>
          <w:lang w:val="sq-AL"/>
        </w:rPr>
        <w:t xml:space="preserve"> </w:t>
      </w:r>
      <w:r w:rsidR="007D5FA8">
        <w:rPr>
          <w:lang w:val="sq-AL"/>
        </w:rPr>
        <w:t>Mallr</w:t>
      </w:r>
      <w:r w:rsidR="007D5FA8" w:rsidRPr="008547D0">
        <w:rPr>
          <w:lang w:val="sq-AL"/>
        </w:rPr>
        <w:t>at</w:t>
      </w:r>
      <w:r w:rsidRPr="008547D0">
        <w:rPr>
          <w:lang w:val="sq-AL"/>
        </w:rPr>
        <w:t xml:space="preserve"> dhe </w:t>
      </w:r>
      <w:r w:rsidR="007D5FA8">
        <w:rPr>
          <w:lang w:val="sq-AL"/>
        </w:rPr>
        <w:t>S</w:t>
      </w:r>
      <w:r w:rsidR="007D5FA8" w:rsidRPr="008547D0">
        <w:rPr>
          <w:lang w:val="sq-AL"/>
        </w:rPr>
        <w:t>hërbimet</w:t>
      </w:r>
      <w:r w:rsidRPr="008547D0">
        <w:rPr>
          <w:lang w:val="sq-AL"/>
        </w:rPr>
        <w:t xml:space="preserve"> ndryshimi i buxhetit p</w:t>
      </w:r>
      <w:r>
        <w:rPr>
          <w:lang w:val="sq-AL"/>
        </w:rPr>
        <w:t>ë</w:t>
      </w:r>
      <w:r w:rsidRPr="008547D0">
        <w:rPr>
          <w:lang w:val="sq-AL"/>
        </w:rPr>
        <w:t xml:space="preserve">rfundimtar nga ai fillestar rrjedh si vijon: </w:t>
      </w:r>
      <w:r w:rsidR="00FF5D99">
        <w:rPr>
          <w:lang w:val="sq-AL"/>
        </w:rPr>
        <w:t>Buxheti fillestar 2,466,340.00</w:t>
      </w:r>
      <w:r w:rsidR="000A49EA">
        <w:rPr>
          <w:lang w:val="sq-AL"/>
        </w:rPr>
        <w:t xml:space="preserve"> € nga t</w:t>
      </w:r>
      <w:r>
        <w:rPr>
          <w:lang w:val="sq-AL"/>
        </w:rPr>
        <w:t>ë</w:t>
      </w:r>
      <w:r w:rsidR="000A49EA">
        <w:rPr>
          <w:lang w:val="sq-AL"/>
        </w:rPr>
        <w:t xml:space="preserve"> hyrat </w:t>
      </w:r>
      <w:r w:rsidRPr="008547D0">
        <w:rPr>
          <w:lang w:val="sq-AL"/>
        </w:rPr>
        <w:t xml:space="preserve"> vetanake t</w:t>
      </w:r>
      <w:r>
        <w:rPr>
          <w:lang w:val="sq-AL"/>
        </w:rPr>
        <w:t>ë</w:t>
      </w:r>
      <w:r w:rsidRPr="008547D0">
        <w:rPr>
          <w:lang w:val="sq-AL"/>
        </w:rPr>
        <w:t xml:space="preserve"> bartura</w:t>
      </w:r>
      <w:r w:rsidR="000A49EA">
        <w:rPr>
          <w:lang w:val="sq-AL"/>
        </w:rPr>
        <w:t xml:space="preserve"> në shumë prej</w:t>
      </w:r>
      <w:r w:rsidRPr="008547D0">
        <w:rPr>
          <w:lang w:val="sq-AL"/>
        </w:rPr>
        <w:t xml:space="preserve"> </w:t>
      </w:r>
      <w:r w:rsidR="00FF5D99">
        <w:rPr>
          <w:lang w:val="sq-AL"/>
        </w:rPr>
        <w:t>80</w:t>
      </w:r>
      <w:r w:rsidR="00A0208D">
        <w:rPr>
          <w:lang w:val="sq-AL"/>
        </w:rPr>
        <w:t>,000.00 €</w:t>
      </w:r>
      <w:r w:rsidR="000A49EA">
        <w:rPr>
          <w:lang w:val="sq-AL"/>
        </w:rPr>
        <w:t xml:space="preserve"> dhe </w:t>
      </w:r>
      <w:r w:rsidR="00A868D5">
        <w:rPr>
          <w:lang w:val="sq-AL"/>
        </w:rPr>
        <w:t xml:space="preserve">donacionet e ndryshme shuma praj 94.03 </w:t>
      </w:r>
      <w:r w:rsidR="000A49EA">
        <w:rPr>
          <w:lang w:val="sq-AL"/>
        </w:rPr>
        <w:t>buxhe</w:t>
      </w:r>
      <w:r w:rsidR="00D351E9">
        <w:rPr>
          <w:lang w:val="sq-AL"/>
        </w:rPr>
        <w:t>t</w:t>
      </w:r>
      <w:r w:rsidR="000A49EA">
        <w:rPr>
          <w:lang w:val="sq-AL"/>
        </w:rPr>
        <w:t xml:space="preserve">i final për mallëra dhe shërbime është </w:t>
      </w:r>
      <w:r w:rsidR="00FF5D99">
        <w:rPr>
          <w:lang w:val="sq-AL"/>
        </w:rPr>
        <w:t>2,546,5</w:t>
      </w:r>
      <w:r w:rsidR="00A868D5">
        <w:rPr>
          <w:lang w:val="sq-AL"/>
        </w:rPr>
        <w:t>43</w:t>
      </w:r>
      <w:r w:rsidR="00FF5D99">
        <w:rPr>
          <w:lang w:val="sq-AL"/>
        </w:rPr>
        <w:t>.77</w:t>
      </w:r>
      <w:r w:rsidR="000A49EA">
        <w:rPr>
          <w:lang w:val="sq-AL"/>
        </w:rPr>
        <w:t>€</w:t>
      </w:r>
      <w:r w:rsidR="00A0208D">
        <w:rPr>
          <w:lang w:val="sq-AL"/>
        </w:rPr>
        <w:t>.</w:t>
      </w:r>
      <w:r w:rsidRPr="008547D0">
        <w:rPr>
          <w:lang w:val="sq-AL"/>
        </w:rPr>
        <w:t xml:space="preserve"> </w:t>
      </w:r>
    </w:p>
    <w:p w14:paraId="083B1E53" w14:textId="037F7180" w:rsidR="00A0208D" w:rsidRDefault="00A0208D" w:rsidP="00D351E9">
      <w:pPr>
        <w:tabs>
          <w:tab w:val="left" w:pos="1080"/>
        </w:tabs>
        <w:jc w:val="both"/>
        <w:rPr>
          <w:lang w:val="sq-AL"/>
        </w:rPr>
      </w:pPr>
      <w:r w:rsidRPr="00A0208D">
        <w:rPr>
          <w:lang w:val="sq-AL"/>
        </w:rPr>
        <w:t>T</w:t>
      </w:r>
      <w:r>
        <w:rPr>
          <w:lang w:val="sq-AL"/>
        </w:rPr>
        <w:t>e kategoria</w:t>
      </w:r>
      <w:r w:rsidR="008547D0" w:rsidRPr="00A0208D">
        <w:rPr>
          <w:lang w:val="sq-AL"/>
        </w:rPr>
        <w:t xml:space="preserve"> shpenzimet komuna</w:t>
      </w:r>
      <w:r>
        <w:rPr>
          <w:lang w:val="sq-AL"/>
        </w:rPr>
        <w:t>le nuk kemi ndryshim të buxhetit fillestar nga ai pë</w:t>
      </w:r>
      <w:r w:rsidR="0080244A">
        <w:rPr>
          <w:lang w:val="sq-AL"/>
        </w:rPr>
        <w:t>rfundimtar.</w:t>
      </w:r>
    </w:p>
    <w:p w14:paraId="57DE7EA7" w14:textId="4B55D029" w:rsidR="00A0208D" w:rsidRDefault="008547D0" w:rsidP="00D351E9">
      <w:pPr>
        <w:tabs>
          <w:tab w:val="left" w:pos="1080"/>
        </w:tabs>
        <w:jc w:val="both"/>
        <w:rPr>
          <w:lang w:val="sq-AL"/>
        </w:rPr>
      </w:pPr>
      <w:r w:rsidRPr="00A0208D">
        <w:rPr>
          <w:lang w:val="sq-AL"/>
        </w:rPr>
        <w:t xml:space="preserve">Te kategoria e </w:t>
      </w:r>
      <w:r w:rsidR="00A0208D">
        <w:rPr>
          <w:lang w:val="sq-AL"/>
        </w:rPr>
        <w:t>S</w:t>
      </w:r>
      <w:r w:rsidRPr="00A0208D">
        <w:rPr>
          <w:lang w:val="sq-AL"/>
        </w:rPr>
        <w:t>ubvencioneve buxheti fillestar ka qen</w:t>
      </w:r>
      <w:r w:rsidR="00A0208D">
        <w:rPr>
          <w:lang w:val="sq-AL"/>
        </w:rPr>
        <w:t>ë</w:t>
      </w:r>
      <w:r w:rsidRPr="00A0208D">
        <w:rPr>
          <w:lang w:val="sq-AL"/>
        </w:rPr>
        <w:t xml:space="preserve"> </w:t>
      </w:r>
      <w:r w:rsidR="00A0208D">
        <w:rPr>
          <w:lang w:val="sq-AL"/>
        </w:rPr>
        <w:t>8</w:t>
      </w:r>
      <w:r w:rsidR="00D351E9">
        <w:rPr>
          <w:lang w:val="sq-AL"/>
        </w:rPr>
        <w:t>9</w:t>
      </w:r>
      <w:r w:rsidR="00A0208D">
        <w:rPr>
          <w:lang w:val="sq-AL"/>
        </w:rPr>
        <w:t>0,000.00 €</w:t>
      </w:r>
      <w:r w:rsidRPr="00A0208D">
        <w:rPr>
          <w:lang w:val="sq-AL"/>
        </w:rPr>
        <w:t xml:space="preserve">, nga </w:t>
      </w:r>
      <w:r w:rsidR="00A0208D">
        <w:rPr>
          <w:lang w:val="sq-AL"/>
        </w:rPr>
        <w:t xml:space="preserve">të hyrat e bartura </w:t>
      </w:r>
      <w:r w:rsidR="00607955">
        <w:rPr>
          <w:lang w:val="sq-AL"/>
        </w:rPr>
        <w:t>70,562.30</w:t>
      </w:r>
      <w:r w:rsidR="00A0208D">
        <w:rPr>
          <w:lang w:val="sq-AL"/>
        </w:rPr>
        <w:t xml:space="preserve"> €</w:t>
      </w:r>
      <w:r w:rsidR="00341207">
        <w:rPr>
          <w:lang w:val="sq-AL"/>
        </w:rPr>
        <w:t xml:space="preserve"> totali </w:t>
      </w:r>
      <w:r w:rsidR="00607955">
        <w:rPr>
          <w:lang w:val="sq-AL"/>
        </w:rPr>
        <w:t>960,562.30</w:t>
      </w:r>
      <w:r w:rsidR="00341207">
        <w:rPr>
          <w:lang w:val="sq-AL"/>
        </w:rPr>
        <w:t xml:space="preserve"> €</w:t>
      </w:r>
      <w:r w:rsidR="00A0208D">
        <w:rPr>
          <w:lang w:val="sq-AL"/>
        </w:rPr>
        <w:t>;</w:t>
      </w:r>
    </w:p>
    <w:p w14:paraId="19EE054E" w14:textId="41C7E1FD" w:rsidR="00A0208D" w:rsidRDefault="008547D0" w:rsidP="00D351E9">
      <w:pPr>
        <w:tabs>
          <w:tab w:val="left" w:pos="1080"/>
        </w:tabs>
        <w:jc w:val="both"/>
        <w:rPr>
          <w:lang w:val="sq-AL"/>
        </w:rPr>
      </w:pPr>
      <w:r w:rsidRPr="00A0208D">
        <w:rPr>
          <w:lang w:val="sq-AL"/>
        </w:rPr>
        <w:t xml:space="preserve">Te kategoria e </w:t>
      </w:r>
      <w:r w:rsidR="00A0208D">
        <w:rPr>
          <w:lang w:val="sq-AL"/>
        </w:rPr>
        <w:t xml:space="preserve">Investime </w:t>
      </w:r>
      <w:r w:rsidRPr="00A0208D">
        <w:rPr>
          <w:lang w:val="sq-AL"/>
        </w:rPr>
        <w:t>kapitaleve kemi k</w:t>
      </w:r>
      <w:r w:rsidR="00A0208D">
        <w:rPr>
          <w:lang w:val="sq-AL"/>
        </w:rPr>
        <w:t>ëtë</w:t>
      </w:r>
      <w:r w:rsidRPr="00A0208D">
        <w:rPr>
          <w:lang w:val="sq-AL"/>
        </w:rPr>
        <w:t xml:space="preserve"> ndryshim buxhetor: Buxheti fillestar </w:t>
      </w:r>
      <w:r w:rsidR="00A0208D">
        <w:rPr>
          <w:lang w:val="sq-AL"/>
        </w:rPr>
        <w:t>5,651,323.00</w:t>
      </w:r>
      <w:r w:rsidR="008C175C">
        <w:rPr>
          <w:lang w:val="sq-AL"/>
        </w:rPr>
        <w:t xml:space="preserve"> €, nga të</w:t>
      </w:r>
      <w:r w:rsidRPr="00A0208D">
        <w:rPr>
          <w:lang w:val="sq-AL"/>
        </w:rPr>
        <w:t xml:space="preserve"> hyrat e bartura </w:t>
      </w:r>
      <w:r w:rsidR="00A868D5">
        <w:rPr>
          <w:lang w:val="sq-AL"/>
        </w:rPr>
        <w:t>503,428.52</w:t>
      </w:r>
      <w:r w:rsidR="00A0208D">
        <w:rPr>
          <w:lang w:val="sq-AL"/>
        </w:rPr>
        <w:t xml:space="preserve"> €</w:t>
      </w:r>
      <w:r w:rsidR="000A49EA">
        <w:rPr>
          <w:lang w:val="sq-AL"/>
        </w:rPr>
        <w:t xml:space="preserve"> dhe nga donacionet e ndryshme në shumë prej </w:t>
      </w:r>
      <w:r w:rsidR="00A868D5">
        <w:rPr>
          <w:lang w:val="sq-AL"/>
        </w:rPr>
        <w:t>1,009,556.53</w:t>
      </w:r>
      <w:r w:rsidR="000A49EA">
        <w:rPr>
          <w:lang w:val="sq-AL"/>
        </w:rPr>
        <w:t xml:space="preserve">€ dhe buxheti final për kategorinë e investimeve kapitale në shumë </w:t>
      </w:r>
      <w:r w:rsidR="00AD4F05">
        <w:rPr>
          <w:lang w:val="sq-AL"/>
        </w:rPr>
        <w:t>7,164,117.05</w:t>
      </w:r>
      <w:r w:rsidR="000A49EA">
        <w:rPr>
          <w:lang w:val="sq-AL"/>
        </w:rPr>
        <w:t>€.</w:t>
      </w:r>
    </w:p>
    <w:p w14:paraId="2FBD03CA" w14:textId="38464123" w:rsidR="00A0208D" w:rsidRDefault="00A0208D" w:rsidP="008547D0">
      <w:pPr>
        <w:tabs>
          <w:tab w:val="left" w:pos="1080"/>
        </w:tabs>
        <w:jc w:val="both"/>
        <w:rPr>
          <w:lang w:val="sq-AL"/>
        </w:rPr>
      </w:pPr>
    </w:p>
    <w:p w14:paraId="7A3DB301" w14:textId="4748DA34" w:rsidR="00B25CF0" w:rsidRDefault="00B25CF0" w:rsidP="008547D0">
      <w:pPr>
        <w:tabs>
          <w:tab w:val="left" w:pos="1080"/>
        </w:tabs>
        <w:jc w:val="both"/>
        <w:rPr>
          <w:lang w:val="sq-AL"/>
        </w:rPr>
      </w:pPr>
    </w:p>
    <w:p w14:paraId="24286538" w14:textId="61949D0E" w:rsidR="008A16D1"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 xml:space="preserve">Shënimi 2   Paga dhe </w:t>
      </w:r>
      <w:r>
        <w:rPr>
          <w:rFonts w:ascii="Book Antiqua" w:hAnsi="Book Antiqua"/>
          <w:b/>
          <w:color w:val="365F91"/>
          <w:u w:val="single"/>
          <w:lang w:val="sq-AL"/>
        </w:rPr>
        <w:t>shtesa</w:t>
      </w:r>
    </w:p>
    <w:p w14:paraId="1D5A12B5" w14:textId="04EB9AE3" w:rsidR="00B25CF0" w:rsidRDefault="00B25CF0" w:rsidP="008A16D1">
      <w:pPr>
        <w:rPr>
          <w:rFonts w:ascii="Book Antiqua" w:hAnsi="Book Antiqua"/>
          <w:b/>
          <w:color w:val="365F91"/>
          <w:u w:val="single"/>
          <w:lang w:val="sq-AL"/>
        </w:rPr>
      </w:pPr>
    </w:p>
    <w:bookmarkStart w:id="5" w:name="_MON_1543301499"/>
    <w:bookmarkEnd w:id="5"/>
    <w:p w14:paraId="2625DF57" w14:textId="75764FEC" w:rsidR="008A16D1" w:rsidRPr="00261744" w:rsidRDefault="00DC1803" w:rsidP="008A16D1">
      <w:pPr>
        <w:tabs>
          <w:tab w:val="left" w:pos="1300"/>
        </w:tabs>
        <w:ind w:hanging="180"/>
        <w:rPr>
          <w:rFonts w:ascii="Book Antiqua" w:hAnsi="Book Antiqua"/>
          <w:lang w:val="sq-AL"/>
        </w:rPr>
      </w:pPr>
      <w:r w:rsidRPr="00261744">
        <w:rPr>
          <w:rFonts w:ascii="Book Antiqua" w:hAnsi="Book Antiqua"/>
          <w:lang w:val="sq-AL"/>
        </w:rPr>
        <w:object w:dxaOrig="20589" w:dyaOrig="7395" w14:anchorId="79599BAD">
          <v:shape id="_x0000_i1028" type="#_x0000_t75" style="width:694.2pt;height:260.15pt" o:ole="">
            <v:imagedata r:id="rId21" o:title=""/>
          </v:shape>
          <o:OLEObject Type="Embed" ProgID="Excel.Sheet.8" ShapeID="_x0000_i1028" DrawAspect="Content" ObjectID="_1799561439" r:id="rId22"/>
        </w:object>
      </w:r>
    </w:p>
    <w:p w14:paraId="15F5D404" w14:textId="77777777" w:rsidR="008A16D1" w:rsidRDefault="008A16D1" w:rsidP="008A16D1">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 </w:t>
      </w:r>
    </w:p>
    <w:p w14:paraId="12D354E7" w14:textId="70CD6F1E" w:rsidR="008A16D1" w:rsidRDefault="008A16D1" w:rsidP="008A16D1">
      <w:pPr>
        <w:tabs>
          <w:tab w:val="left" w:pos="1300"/>
        </w:tabs>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5605F61A" w14:textId="37E34EFA" w:rsidR="004F43A5" w:rsidRDefault="004F43A5" w:rsidP="008A16D1">
      <w:pPr>
        <w:tabs>
          <w:tab w:val="left" w:pos="1300"/>
        </w:tabs>
        <w:rPr>
          <w:rFonts w:ascii="Book Antiqua" w:hAnsi="Book Antiqua"/>
          <w:b/>
          <w:sz w:val="20"/>
          <w:u w:val="single"/>
          <w:lang w:val="sq-AL"/>
        </w:rPr>
      </w:pPr>
    </w:p>
    <w:p w14:paraId="7A3638BC" w14:textId="54C4607E" w:rsidR="00643FA8" w:rsidRDefault="00171492" w:rsidP="00C42905">
      <w:pPr>
        <w:tabs>
          <w:tab w:val="left" w:pos="1300"/>
        </w:tabs>
        <w:ind w:right="-450"/>
        <w:jc w:val="both"/>
        <w:rPr>
          <w:color w:val="C45911" w:themeColor="accent2" w:themeShade="BF"/>
          <w:lang w:val="sq-AL"/>
        </w:rPr>
      </w:pPr>
      <w:r w:rsidRPr="00B15FB5">
        <w:rPr>
          <w:color w:val="C45911" w:themeColor="accent2" w:themeShade="BF"/>
          <w:lang w:val="sq-AL"/>
        </w:rPr>
        <w:t xml:space="preserve">Buxheti përfundimtar për paga </w:t>
      </w:r>
      <w:r w:rsidR="00BA08F0">
        <w:rPr>
          <w:color w:val="C45911" w:themeColor="accent2" w:themeShade="BF"/>
          <w:lang w:val="sq-AL"/>
        </w:rPr>
        <w:t>11,750,201.31</w:t>
      </w:r>
      <w:r w:rsidRPr="00B15FB5">
        <w:rPr>
          <w:color w:val="C45911" w:themeColor="accent2" w:themeShade="BF"/>
          <w:lang w:val="sq-AL"/>
        </w:rPr>
        <w:t xml:space="preserve"> €, prej tyre të shpenzuara </w:t>
      </w:r>
      <w:r w:rsidR="00BA08F0">
        <w:rPr>
          <w:color w:val="C45911" w:themeColor="accent2" w:themeShade="BF"/>
          <w:lang w:val="sq-AL"/>
        </w:rPr>
        <w:t>11,750,201.31</w:t>
      </w:r>
      <w:r w:rsidR="00BA08F0" w:rsidRPr="00B15FB5">
        <w:rPr>
          <w:color w:val="C45911" w:themeColor="accent2" w:themeShade="BF"/>
          <w:lang w:val="sq-AL"/>
        </w:rPr>
        <w:t xml:space="preserve"> </w:t>
      </w:r>
      <w:r w:rsidRPr="00B15FB5">
        <w:rPr>
          <w:color w:val="C45911" w:themeColor="accent2" w:themeShade="BF"/>
          <w:lang w:val="sq-AL"/>
        </w:rPr>
        <w:t>€ nga Granti Qeveritar.</w:t>
      </w:r>
      <w:r w:rsidR="009D44EC">
        <w:rPr>
          <w:color w:val="C45911" w:themeColor="accent2" w:themeShade="BF"/>
          <w:lang w:val="sq-AL"/>
        </w:rPr>
        <w:t xml:space="preserve"> </w:t>
      </w:r>
    </w:p>
    <w:p w14:paraId="0E0F1B8E" w14:textId="40AA0DF5" w:rsidR="00643FA8" w:rsidRPr="007D5FA8" w:rsidRDefault="007D5FA8" w:rsidP="009D44EC">
      <w:pPr>
        <w:tabs>
          <w:tab w:val="left" w:pos="1300"/>
        </w:tabs>
        <w:jc w:val="both"/>
        <w:rPr>
          <w:lang w:val="sq-AL"/>
        </w:rPr>
      </w:pPr>
      <w:r w:rsidRPr="007D5FA8">
        <w:rPr>
          <w:lang w:val="sq-AL"/>
        </w:rPr>
        <w:t>Pagesa pë</w:t>
      </w:r>
      <w:r w:rsidR="00363EB1">
        <w:rPr>
          <w:lang w:val="sq-AL"/>
        </w:rPr>
        <w:t>rmes vendimeve gjyqë</w:t>
      </w:r>
      <w:r w:rsidR="001302B4" w:rsidRPr="007D5FA8">
        <w:rPr>
          <w:lang w:val="sq-AL"/>
        </w:rPr>
        <w:t>sore (Paga p</w:t>
      </w:r>
      <w:r w:rsidR="00363EB1">
        <w:rPr>
          <w:lang w:val="sq-AL"/>
        </w:rPr>
        <w:t>ë</w:t>
      </w:r>
      <w:r w:rsidR="001302B4" w:rsidRPr="007D5FA8">
        <w:rPr>
          <w:lang w:val="sq-AL"/>
        </w:rPr>
        <w:t>r shp</w:t>
      </w:r>
      <w:r w:rsidR="00363EB1">
        <w:rPr>
          <w:lang w:val="sq-AL"/>
        </w:rPr>
        <w:t>ë</w:t>
      </w:r>
      <w:r w:rsidR="001302B4" w:rsidRPr="007D5FA8">
        <w:rPr>
          <w:lang w:val="sq-AL"/>
        </w:rPr>
        <w:t>rblim jubilar, p</w:t>
      </w:r>
      <w:r w:rsidR="00363EB1">
        <w:rPr>
          <w:lang w:val="sq-AL"/>
        </w:rPr>
        <w:t>ë</w:t>
      </w:r>
      <w:r w:rsidR="001302B4" w:rsidRPr="007D5FA8">
        <w:rPr>
          <w:lang w:val="sq-AL"/>
        </w:rPr>
        <w:t>r</w:t>
      </w:r>
      <w:r w:rsidRPr="007D5FA8">
        <w:rPr>
          <w:lang w:val="sq-AL"/>
        </w:rPr>
        <w:t xml:space="preserve"> p</w:t>
      </w:r>
      <w:r w:rsidR="00363EB1">
        <w:rPr>
          <w:lang w:val="sq-AL"/>
        </w:rPr>
        <w:t>ë</w:t>
      </w:r>
      <w:r w:rsidRPr="007D5FA8">
        <w:rPr>
          <w:lang w:val="sq-AL"/>
        </w:rPr>
        <w:t>rcjellje ne pension si dhe pë</w:t>
      </w:r>
      <w:r w:rsidR="001302B4" w:rsidRPr="007D5FA8">
        <w:rPr>
          <w:lang w:val="sq-AL"/>
        </w:rPr>
        <w:t>r shujta)</w:t>
      </w:r>
      <w:r w:rsidR="009D44EC" w:rsidRPr="007D5FA8">
        <w:rPr>
          <w:lang w:val="sq-AL"/>
        </w:rPr>
        <w:t>.</w:t>
      </w:r>
    </w:p>
    <w:p w14:paraId="10F73441" w14:textId="49B79331" w:rsidR="004F43A5" w:rsidRDefault="001302B4" w:rsidP="009D44EC">
      <w:pPr>
        <w:tabs>
          <w:tab w:val="left" w:pos="1300"/>
        </w:tabs>
        <w:jc w:val="both"/>
        <w:rPr>
          <w:color w:val="C45911" w:themeColor="accent2" w:themeShade="BF"/>
          <w:lang w:val="sq-AL"/>
        </w:rPr>
      </w:pPr>
      <w:r w:rsidRPr="00F00265">
        <w:rPr>
          <w:color w:val="C45911" w:themeColor="accent2" w:themeShade="BF"/>
          <w:lang w:val="sq-AL"/>
        </w:rPr>
        <w:t xml:space="preserve">Nga granti qeveritar </w:t>
      </w:r>
      <w:r w:rsidR="00EA147C">
        <w:rPr>
          <w:color w:val="C45911" w:themeColor="accent2" w:themeShade="BF"/>
          <w:lang w:val="sq-AL"/>
        </w:rPr>
        <w:t>1,442,073.52</w:t>
      </w:r>
      <w:r w:rsidRPr="00F00265">
        <w:rPr>
          <w:color w:val="C45911" w:themeColor="accent2" w:themeShade="BF"/>
          <w:lang w:val="sq-AL"/>
        </w:rPr>
        <w:t xml:space="preserve"> €. Gjithsejt pagesa me vendime </w:t>
      </w:r>
      <w:r w:rsidR="00E345AC" w:rsidRPr="00F00265">
        <w:rPr>
          <w:color w:val="C45911" w:themeColor="accent2" w:themeShade="BF"/>
          <w:lang w:val="sq-AL"/>
        </w:rPr>
        <w:t>gjyqësore</w:t>
      </w:r>
      <w:r w:rsidRPr="00F00265">
        <w:rPr>
          <w:color w:val="C45911" w:themeColor="accent2" w:themeShade="BF"/>
          <w:lang w:val="sq-AL"/>
        </w:rPr>
        <w:t xml:space="preserve"> </w:t>
      </w:r>
      <w:r w:rsidR="00EA147C">
        <w:rPr>
          <w:color w:val="C45911" w:themeColor="accent2" w:themeShade="BF"/>
          <w:lang w:val="sq-AL"/>
        </w:rPr>
        <w:t>1,442,073.52</w:t>
      </w:r>
      <w:r w:rsidR="00EA147C" w:rsidRPr="00F00265">
        <w:rPr>
          <w:color w:val="C45911" w:themeColor="accent2" w:themeShade="BF"/>
          <w:lang w:val="sq-AL"/>
        </w:rPr>
        <w:t xml:space="preserve"> €</w:t>
      </w:r>
    </w:p>
    <w:p w14:paraId="2296A455" w14:textId="4EA004DC" w:rsidR="00F9592E" w:rsidRDefault="00F9592E" w:rsidP="009D44EC">
      <w:pPr>
        <w:tabs>
          <w:tab w:val="left" w:pos="1300"/>
        </w:tabs>
        <w:jc w:val="both"/>
        <w:rPr>
          <w:color w:val="C45911" w:themeColor="accent2" w:themeShade="BF"/>
          <w:lang w:val="sq-AL"/>
        </w:rPr>
      </w:pPr>
    </w:p>
    <w:p w14:paraId="6BE74A2E" w14:textId="615D23B4" w:rsidR="00F9592E" w:rsidRDefault="00F9592E" w:rsidP="009D44EC">
      <w:pPr>
        <w:tabs>
          <w:tab w:val="left" w:pos="1300"/>
        </w:tabs>
        <w:jc w:val="both"/>
        <w:rPr>
          <w:color w:val="C45911" w:themeColor="accent2" w:themeShade="BF"/>
          <w:lang w:val="sq-AL"/>
        </w:rPr>
      </w:pPr>
    </w:p>
    <w:p w14:paraId="4D2FADAC" w14:textId="77777777" w:rsidR="00F9592E" w:rsidRPr="00F00265" w:rsidRDefault="00F9592E" w:rsidP="009D44EC">
      <w:pPr>
        <w:tabs>
          <w:tab w:val="left" w:pos="1300"/>
        </w:tabs>
        <w:jc w:val="both"/>
        <w:rPr>
          <w:rFonts w:ascii="Book Antiqua" w:hAnsi="Book Antiqua"/>
          <w:b/>
          <w:color w:val="C45911" w:themeColor="accent2" w:themeShade="BF"/>
          <w:sz w:val="20"/>
          <w:u w:val="single"/>
          <w:lang w:val="sq-AL"/>
        </w:rPr>
      </w:pPr>
    </w:p>
    <w:bookmarkStart w:id="6" w:name="_MON_1798029192"/>
    <w:bookmarkEnd w:id="6"/>
    <w:p w14:paraId="58A04991" w14:textId="2F8A923A" w:rsidR="004F43A5" w:rsidRDefault="00D943E2" w:rsidP="008A16D1">
      <w:pPr>
        <w:tabs>
          <w:tab w:val="left" w:pos="1300"/>
        </w:tabs>
        <w:rPr>
          <w:rFonts w:ascii="Book Antiqua" w:hAnsi="Book Antiqua"/>
          <w:b/>
          <w:sz w:val="20"/>
          <w:u w:val="single"/>
          <w:lang w:val="sq-AL"/>
        </w:rPr>
      </w:pPr>
      <w:r>
        <w:rPr>
          <w:rFonts w:ascii="Book Antiqua" w:hAnsi="Book Antiqua"/>
          <w:b/>
          <w:sz w:val="20"/>
          <w:u w:val="single"/>
          <w:lang w:val="sq-AL"/>
        </w:rPr>
        <w:object w:dxaOrig="8219" w:dyaOrig="4079" w14:anchorId="766AA75A">
          <v:shape id="_x0000_i1029" type="#_x0000_t75" style="width:612.7pt;height:203.75pt" o:ole="">
            <v:imagedata r:id="rId23" o:title=""/>
          </v:shape>
          <o:OLEObject Type="Embed" ProgID="Excel.Sheet.12" ShapeID="_x0000_i1029" DrawAspect="Content" ObjectID="_1799561440" r:id="rId24"/>
        </w:object>
      </w:r>
    </w:p>
    <w:p w14:paraId="2D4A18C7" w14:textId="5C3A01A7" w:rsidR="004F43A5" w:rsidRDefault="004F43A5" w:rsidP="008A16D1">
      <w:pPr>
        <w:tabs>
          <w:tab w:val="left" w:pos="1300"/>
        </w:tabs>
        <w:rPr>
          <w:rFonts w:ascii="Book Antiqua" w:hAnsi="Book Antiqua"/>
          <w:b/>
          <w:sz w:val="20"/>
          <w:u w:val="single"/>
          <w:lang w:val="sq-AL"/>
        </w:rPr>
      </w:pPr>
    </w:p>
    <w:p w14:paraId="385E5470" w14:textId="38140428" w:rsidR="004F43A5" w:rsidRDefault="004F43A5" w:rsidP="008A16D1">
      <w:pPr>
        <w:tabs>
          <w:tab w:val="left" w:pos="1300"/>
        </w:tabs>
        <w:rPr>
          <w:rFonts w:ascii="Book Antiqua" w:hAnsi="Book Antiqua"/>
          <w:b/>
          <w:sz w:val="20"/>
          <w:u w:val="single"/>
          <w:lang w:val="sq-AL"/>
        </w:rPr>
      </w:pPr>
    </w:p>
    <w:p w14:paraId="72F05044" w14:textId="75D684B3" w:rsidR="00144188" w:rsidRDefault="00144188" w:rsidP="008A16D1">
      <w:pPr>
        <w:tabs>
          <w:tab w:val="left" w:pos="1300"/>
        </w:tabs>
        <w:rPr>
          <w:rFonts w:ascii="Book Antiqua" w:hAnsi="Book Antiqua"/>
          <w:b/>
          <w:sz w:val="20"/>
          <w:u w:val="single"/>
          <w:lang w:val="sq-AL"/>
        </w:rPr>
      </w:pPr>
    </w:p>
    <w:p w14:paraId="41ADC9B4" w14:textId="37D5D8E8" w:rsidR="00144188" w:rsidRDefault="00144188" w:rsidP="008A16D1">
      <w:pPr>
        <w:tabs>
          <w:tab w:val="left" w:pos="1300"/>
        </w:tabs>
        <w:rPr>
          <w:rFonts w:ascii="Book Antiqua" w:hAnsi="Book Antiqua"/>
          <w:b/>
          <w:sz w:val="20"/>
          <w:u w:val="single"/>
          <w:lang w:val="sq-AL"/>
        </w:rPr>
      </w:pPr>
    </w:p>
    <w:p w14:paraId="21EF1141" w14:textId="2BFA0BA7" w:rsidR="00144188" w:rsidRDefault="00144188" w:rsidP="008A16D1">
      <w:pPr>
        <w:tabs>
          <w:tab w:val="left" w:pos="1300"/>
        </w:tabs>
        <w:rPr>
          <w:rFonts w:ascii="Book Antiqua" w:hAnsi="Book Antiqua"/>
          <w:b/>
          <w:sz w:val="20"/>
          <w:u w:val="single"/>
          <w:lang w:val="sq-AL"/>
        </w:rPr>
      </w:pPr>
    </w:p>
    <w:p w14:paraId="329DC2E3" w14:textId="4AA6065B" w:rsidR="00144188" w:rsidRDefault="00144188" w:rsidP="008A16D1">
      <w:pPr>
        <w:tabs>
          <w:tab w:val="left" w:pos="1300"/>
        </w:tabs>
        <w:rPr>
          <w:rFonts w:ascii="Book Antiqua" w:hAnsi="Book Antiqua"/>
          <w:b/>
          <w:sz w:val="20"/>
          <w:u w:val="single"/>
          <w:lang w:val="sq-AL"/>
        </w:rPr>
      </w:pPr>
    </w:p>
    <w:p w14:paraId="5E4EACEB" w14:textId="31F2B40B" w:rsidR="00144188" w:rsidRDefault="00144188" w:rsidP="008A16D1">
      <w:pPr>
        <w:tabs>
          <w:tab w:val="left" w:pos="1300"/>
        </w:tabs>
        <w:rPr>
          <w:rFonts w:ascii="Book Antiqua" w:hAnsi="Book Antiqua"/>
          <w:b/>
          <w:sz w:val="20"/>
          <w:u w:val="single"/>
          <w:lang w:val="sq-AL"/>
        </w:rPr>
      </w:pPr>
    </w:p>
    <w:p w14:paraId="46F1DBBE" w14:textId="1048D777" w:rsidR="00144188" w:rsidRDefault="00144188" w:rsidP="008A16D1">
      <w:pPr>
        <w:tabs>
          <w:tab w:val="left" w:pos="1300"/>
        </w:tabs>
        <w:rPr>
          <w:rFonts w:ascii="Book Antiqua" w:hAnsi="Book Antiqua"/>
          <w:b/>
          <w:sz w:val="20"/>
          <w:u w:val="single"/>
          <w:lang w:val="sq-AL"/>
        </w:rPr>
      </w:pPr>
    </w:p>
    <w:p w14:paraId="557EACFF" w14:textId="5A358369" w:rsidR="00144188" w:rsidRDefault="00144188" w:rsidP="008A16D1">
      <w:pPr>
        <w:tabs>
          <w:tab w:val="left" w:pos="1300"/>
        </w:tabs>
        <w:rPr>
          <w:rFonts w:ascii="Book Antiqua" w:hAnsi="Book Antiqua"/>
          <w:b/>
          <w:sz w:val="20"/>
          <w:u w:val="single"/>
          <w:lang w:val="sq-AL"/>
        </w:rPr>
      </w:pPr>
    </w:p>
    <w:p w14:paraId="51FF3F31" w14:textId="75B158C7" w:rsidR="00144188" w:rsidRDefault="00144188" w:rsidP="008A16D1">
      <w:pPr>
        <w:tabs>
          <w:tab w:val="left" w:pos="1300"/>
        </w:tabs>
        <w:rPr>
          <w:rFonts w:ascii="Book Antiqua" w:hAnsi="Book Antiqua"/>
          <w:b/>
          <w:sz w:val="20"/>
          <w:u w:val="single"/>
          <w:lang w:val="sq-AL"/>
        </w:rPr>
      </w:pPr>
    </w:p>
    <w:p w14:paraId="2FA7C3AE" w14:textId="488C695C" w:rsidR="00144188" w:rsidRDefault="00144188" w:rsidP="008A16D1">
      <w:pPr>
        <w:tabs>
          <w:tab w:val="left" w:pos="1300"/>
        </w:tabs>
        <w:rPr>
          <w:rFonts w:ascii="Book Antiqua" w:hAnsi="Book Antiqua"/>
          <w:b/>
          <w:sz w:val="20"/>
          <w:u w:val="single"/>
          <w:lang w:val="sq-AL"/>
        </w:rPr>
      </w:pPr>
    </w:p>
    <w:p w14:paraId="4DB2B8E6" w14:textId="786465B3" w:rsidR="00144188" w:rsidRDefault="00144188" w:rsidP="008A16D1">
      <w:pPr>
        <w:tabs>
          <w:tab w:val="left" w:pos="1300"/>
        </w:tabs>
        <w:rPr>
          <w:rFonts w:ascii="Book Antiqua" w:hAnsi="Book Antiqua"/>
          <w:b/>
          <w:sz w:val="20"/>
          <w:u w:val="single"/>
          <w:lang w:val="sq-AL"/>
        </w:rPr>
      </w:pPr>
    </w:p>
    <w:p w14:paraId="3E9E6B34" w14:textId="0CBEF6C4" w:rsidR="00144188" w:rsidRDefault="00144188" w:rsidP="008A16D1">
      <w:pPr>
        <w:tabs>
          <w:tab w:val="left" w:pos="1300"/>
        </w:tabs>
        <w:rPr>
          <w:rFonts w:ascii="Book Antiqua" w:hAnsi="Book Antiqua"/>
          <w:b/>
          <w:sz w:val="20"/>
          <w:u w:val="single"/>
          <w:lang w:val="sq-AL"/>
        </w:rPr>
      </w:pPr>
    </w:p>
    <w:p w14:paraId="150D813E" w14:textId="3B2AAC56" w:rsidR="00144188" w:rsidRDefault="00144188" w:rsidP="008A16D1">
      <w:pPr>
        <w:tabs>
          <w:tab w:val="left" w:pos="1300"/>
        </w:tabs>
        <w:rPr>
          <w:rFonts w:ascii="Book Antiqua" w:hAnsi="Book Antiqua"/>
          <w:b/>
          <w:sz w:val="20"/>
          <w:u w:val="single"/>
          <w:lang w:val="sq-AL"/>
        </w:rPr>
      </w:pPr>
    </w:p>
    <w:p w14:paraId="6F223AF4" w14:textId="36FFF685" w:rsidR="00144188" w:rsidRDefault="00144188" w:rsidP="008A16D1">
      <w:pPr>
        <w:tabs>
          <w:tab w:val="left" w:pos="1300"/>
        </w:tabs>
        <w:rPr>
          <w:rFonts w:ascii="Book Antiqua" w:hAnsi="Book Antiqua"/>
          <w:b/>
          <w:sz w:val="20"/>
          <w:u w:val="single"/>
          <w:lang w:val="sq-AL"/>
        </w:rPr>
      </w:pPr>
    </w:p>
    <w:p w14:paraId="14A10B2F" w14:textId="1F388C73" w:rsidR="00144188" w:rsidRDefault="00144188" w:rsidP="008A16D1">
      <w:pPr>
        <w:tabs>
          <w:tab w:val="left" w:pos="1300"/>
        </w:tabs>
        <w:rPr>
          <w:rFonts w:ascii="Book Antiqua" w:hAnsi="Book Antiqua"/>
          <w:b/>
          <w:sz w:val="20"/>
          <w:u w:val="single"/>
          <w:lang w:val="sq-AL"/>
        </w:rPr>
      </w:pPr>
    </w:p>
    <w:p w14:paraId="5770E1CE" w14:textId="539373F8" w:rsidR="00144188" w:rsidRDefault="00144188" w:rsidP="008A16D1">
      <w:pPr>
        <w:tabs>
          <w:tab w:val="left" w:pos="1300"/>
        </w:tabs>
        <w:rPr>
          <w:rFonts w:ascii="Book Antiqua" w:hAnsi="Book Antiqua"/>
          <w:b/>
          <w:sz w:val="20"/>
          <w:u w:val="single"/>
          <w:lang w:val="sq-AL"/>
        </w:rPr>
      </w:pPr>
    </w:p>
    <w:p w14:paraId="5AD4CD41" w14:textId="206F6281" w:rsidR="00144188" w:rsidRDefault="00144188" w:rsidP="008A16D1">
      <w:pPr>
        <w:tabs>
          <w:tab w:val="left" w:pos="1300"/>
        </w:tabs>
        <w:rPr>
          <w:rFonts w:ascii="Book Antiqua" w:hAnsi="Book Antiqua"/>
          <w:b/>
          <w:sz w:val="20"/>
          <w:u w:val="single"/>
          <w:lang w:val="sq-AL"/>
        </w:rPr>
      </w:pPr>
    </w:p>
    <w:p w14:paraId="6C22A02A" w14:textId="77777777" w:rsidR="00144188" w:rsidRDefault="00144188" w:rsidP="008A16D1">
      <w:pPr>
        <w:tabs>
          <w:tab w:val="left" w:pos="1300"/>
        </w:tabs>
        <w:rPr>
          <w:rFonts w:ascii="Book Antiqua" w:hAnsi="Book Antiqua"/>
          <w:b/>
          <w:sz w:val="20"/>
          <w:u w:val="single"/>
          <w:lang w:val="sq-AL"/>
        </w:rPr>
      </w:pPr>
    </w:p>
    <w:p w14:paraId="7BEE7D6B" w14:textId="20FF2315" w:rsidR="00C42905" w:rsidRDefault="00C42905" w:rsidP="008A16D1">
      <w:pPr>
        <w:tabs>
          <w:tab w:val="left" w:pos="1300"/>
        </w:tabs>
        <w:rPr>
          <w:rFonts w:ascii="Book Antiqua" w:hAnsi="Book Antiqua"/>
          <w:b/>
          <w:sz w:val="20"/>
          <w:u w:val="single"/>
          <w:lang w:val="sq-AL"/>
        </w:rPr>
      </w:pPr>
    </w:p>
    <w:p w14:paraId="252FB590" w14:textId="69EC3555" w:rsidR="00C42905" w:rsidRDefault="00144188" w:rsidP="008A16D1">
      <w:pPr>
        <w:tabs>
          <w:tab w:val="left" w:pos="1300"/>
        </w:tabs>
        <w:rPr>
          <w:rFonts w:ascii="Book Antiqua" w:hAnsi="Book Antiqua"/>
          <w:b/>
          <w:sz w:val="20"/>
          <w:u w:val="single"/>
          <w:lang w:val="sq-AL"/>
        </w:rPr>
      </w:pPr>
      <w:r w:rsidRPr="00144188">
        <w:rPr>
          <w:rFonts w:ascii="Book Antiqua" w:hAnsi="Book Antiqua"/>
          <w:b/>
          <w:color w:val="365F91"/>
          <w:u w:val="single"/>
          <w:lang w:val="sq-AL"/>
        </w:rPr>
        <w:lastRenderedPageBreak/>
        <w:t>Shënimi 3 Mallra dhe shërbime</w:t>
      </w:r>
      <w:r>
        <w:rPr>
          <w:rFonts w:ascii="Book Antiqua" w:hAnsi="Book Antiqua"/>
          <w:b/>
          <w:color w:val="365F91"/>
          <w:u w:val="single"/>
          <w:lang w:val="sq-AL"/>
        </w:rPr>
        <w:t xml:space="preserve">    </w:t>
      </w:r>
    </w:p>
    <w:p w14:paraId="3DCA600F" w14:textId="5429CCAD" w:rsidR="008A16D1" w:rsidRDefault="00F60E61" w:rsidP="00E17DC6">
      <w:pPr>
        <w:tabs>
          <w:tab w:val="left" w:pos="1300"/>
        </w:tabs>
        <w:rPr>
          <w:rFonts w:ascii="Book Antiqua" w:hAnsi="Book Antiqua"/>
          <w:b/>
          <w:color w:val="365F91"/>
          <w:u w:val="single"/>
          <w:lang w:val="sq-AL"/>
        </w:rPr>
      </w:pPr>
      <w:r>
        <w:rPr>
          <w:rFonts w:ascii="Book Antiqua" w:hAnsi="Book Antiqua"/>
          <w:b/>
          <w:noProof/>
          <w:color w:val="365F91"/>
          <w:highlight w:val="yellow"/>
          <w:u w:val="single"/>
          <w:lang w:val="sq-AL" w:eastAsia="sq-AL"/>
        </w:rPr>
        <w:object w:dxaOrig="1440" w:dyaOrig="1440" w14:anchorId="1C894C70">
          <v:shape id="_x0000_s1059" type="#_x0000_t75" style="position:absolute;margin-left:0;margin-top:.3pt;width:661.7pt;height:472.55pt;z-index:251668480">
            <v:imagedata r:id="rId25" o:title=""/>
            <w10:wrap type="square" side="right"/>
          </v:shape>
          <o:OLEObject Type="Embed" ProgID="Excel.Sheet.8" ShapeID="_x0000_s1059" DrawAspect="Content" ObjectID="_1799561465" r:id="rId26"/>
        </w:object>
      </w:r>
      <w:r w:rsidR="008A16D1">
        <w:rPr>
          <w:rFonts w:ascii="Book Antiqua" w:hAnsi="Book Antiqua"/>
          <w:b/>
          <w:color w:val="365F91"/>
          <w:u w:val="single"/>
          <w:lang w:val="sq-AL"/>
        </w:rPr>
        <w:t xml:space="preserve">                </w:t>
      </w:r>
    </w:p>
    <w:p w14:paraId="38E17FD5" w14:textId="77777777" w:rsidR="00643FA8" w:rsidRDefault="00643FA8" w:rsidP="00643FA8">
      <w:pPr>
        <w:tabs>
          <w:tab w:val="left" w:pos="1300"/>
        </w:tabs>
        <w:rPr>
          <w:rFonts w:ascii="Book Antiqua" w:hAnsi="Book Antiqua"/>
          <w:b/>
          <w:sz w:val="20"/>
          <w:u w:val="single"/>
          <w:lang w:val="sq-AL"/>
        </w:rPr>
      </w:pPr>
      <w:r w:rsidRPr="00261744">
        <w:rPr>
          <w:rFonts w:ascii="Book Antiqua" w:hAnsi="Book Antiqua"/>
          <w:b/>
          <w:sz w:val="20"/>
          <w:u w:val="single"/>
          <w:lang w:val="sq-AL"/>
        </w:rPr>
        <w:lastRenderedPageBreak/>
        <w:t>Shpalos në detaje  shënimet e pasqyruara në tabelë:</w:t>
      </w:r>
    </w:p>
    <w:p w14:paraId="54595688" w14:textId="77777777" w:rsidR="00643FA8" w:rsidRDefault="00643FA8" w:rsidP="008A16D1">
      <w:pPr>
        <w:tabs>
          <w:tab w:val="left" w:pos="1080"/>
        </w:tabs>
        <w:rPr>
          <w:lang w:val="sq-AL"/>
        </w:rPr>
      </w:pPr>
    </w:p>
    <w:p w14:paraId="5D734276" w14:textId="585668F9" w:rsidR="00643FA8" w:rsidRDefault="00B21374" w:rsidP="008A16D1">
      <w:pPr>
        <w:tabs>
          <w:tab w:val="left" w:pos="1080"/>
        </w:tabs>
        <w:rPr>
          <w:lang w:val="sq-AL"/>
        </w:rPr>
      </w:pPr>
      <w:r>
        <w:rPr>
          <w:lang w:val="sq-AL"/>
        </w:rPr>
        <w:t xml:space="preserve">Buxheti përfundimtar për </w:t>
      </w:r>
      <w:r w:rsidR="00B04C9E">
        <w:rPr>
          <w:lang w:val="sq-AL"/>
        </w:rPr>
        <w:t>Mallra</w:t>
      </w:r>
      <w:r>
        <w:rPr>
          <w:lang w:val="sq-AL"/>
        </w:rPr>
        <w:t xml:space="preserve"> dhe Shë</w:t>
      </w:r>
      <w:r w:rsidR="00171492" w:rsidRPr="00171492">
        <w:rPr>
          <w:lang w:val="sq-AL"/>
        </w:rPr>
        <w:t>rbim</w:t>
      </w:r>
      <w:r w:rsidR="00171492" w:rsidRPr="001302B4">
        <w:rPr>
          <w:lang w:val="sq-AL"/>
        </w:rPr>
        <w:t xml:space="preserve">e </w:t>
      </w:r>
      <w:r>
        <w:rPr>
          <w:lang w:val="sq-AL"/>
        </w:rPr>
        <w:t>2,279,923.03</w:t>
      </w:r>
      <w:r w:rsidR="00171492" w:rsidRPr="001302B4">
        <w:rPr>
          <w:lang w:val="sq-AL"/>
        </w:rPr>
        <w:t xml:space="preserve"> €</w:t>
      </w:r>
      <w:r w:rsidR="00171492" w:rsidRPr="00B21374">
        <w:rPr>
          <w:lang w:val="sq-AL"/>
        </w:rPr>
        <w:t xml:space="preserve">. </w:t>
      </w:r>
    </w:p>
    <w:p w14:paraId="084489E8" w14:textId="71D0A074" w:rsidR="0058518C" w:rsidRDefault="00171492" w:rsidP="008A16D1">
      <w:pPr>
        <w:tabs>
          <w:tab w:val="left" w:pos="1080"/>
        </w:tabs>
        <w:rPr>
          <w:rFonts w:ascii="Book Antiqua" w:hAnsi="Book Antiqua"/>
          <w:b/>
          <w:color w:val="365F91"/>
          <w:u w:val="single"/>
          <w:lang w:val="sq-AL"/>
        </w:rPr>
      </w:pPr>
      <w:r w:rsidRPr="00B21374">
        <w:rPr>
          <w:lang w:val="sq-AL"/>
        </w:rPr>
        <w:t xml:space="preserve">Te shpenzuara </w:t>
      </w:r>
      <w:r w:rsidR="0055558C">
        <w:rPr>
          <w:lang w:val="sq-AL"/>
        </w:rPr>
        <w:t>2,545,793.75</w:t>
      </w:r>
      <w:r w:rsidRPr="00B21374">
        <w:rPr>
          <w:lang w:val="sq-AL"/>
        </w:rPr>
        <w:t xml:space="preserve"> dhe </w:t>
      </w:r>
      <w:r w:rsidR="00B04C9E" w:rsidRPr="00B21374">
        <w:rPr>
          <w:lang w:val="sq-AL"/>
        </w:rPr>
        <w:t>atë</w:t>
      </w:r>
      <w:r w:rsidRPr="00B21374">
        <w:rPr>
          <w:lang w:val="sq-AL"/>
        </w:rPr>
        <w:t xml:space="preserve"> </w:t>
      </w:r>
      <w:r w:rsidR="0055558C">
        <w:rPr>
          <w:lang w:val="sq-AL"/>
        </w:rPr>
        <w:t>2,368,720.30</w:t>
      </w:r>
      <w:r w:rsidRPr="00B21374">
        <w:rPr>
          <w:lang w:val="sq-AL"/>
        </w:rPr>
        <w:t xml:space="preserve"> € nga Granti Qeveritar</w:t>
      </w:r>
      <w:r w:rsidR="0055558C">
        <w:rPr>
          <w:lang w:val="sq-AL"/>
        </w:rPr>
        <w:t>,</w:t>
      </w:r>
      <w:r w:rsidRPr="00B21374">
        <w:rPr>
          <w:lang w:val="sq-AL"/>
        </w:rPr>
        <w:t xml:space="preserve"> </w:t>
      </w:r>
      <w:r w:rsidR="0055558C">
        <w:rPr>
          <w:lang w:val="sq-AL"/>
        </w:rPr>
        <w:t>96,973.80</w:t>
      </w:r>
      <w:r w:rsidRPr="00B21374">
        <w:rPr>
          <w:lang w:val="sq-AL"/>
        </w:rPr>
        <w:t xml:space="preserve"> € nga t</w:t>
      </w:r>
      <w:r w:rsidR="00B21374">
        <w:rPr>
          <w:lang w:val="sq-AL"/>
        </w:rPr>
        <w:t>ë</w:t>
      </w:r>
      <w:r w:rsidRPr="00B21374">
        <w:rPr>
          <w:lang w:val="sq-AL"/>
        </w:rPr>
        <w:t xml:space="preserve"> hyrat vetanake</w:t>
      </w:r>
      <w:r w:rsidR="00B21374">
        <w:rPr>
          <w:lang w:val="sq-AL"/>
        </w:rPr>
        <w:t xml:space="preserve"> (21)</w:t>
      </w:r>
      <w:r w:rsidRPr="00B21374">
        <w:rPr>
          <w:lang w:val="sq-AL"/>
        </w:rPr>
        <w:t xml:space="preserve">  si dhe </w:t>
      </w:r>
      <w:r w:rsidR="0055558C">
        <w:rPr>
          <w:lang w:val="sq-AL"/>
        </w:rPr>
        <w:t>80</w:t>
      </w:r>
      <w:r w:rsidR="00B21374">
        <w:rPr>
          <w:lang w:val="sq-AL"/>
        </w:rPr>
        <w:t>,</w:t>
      </w:r>
      <w:r w:rsidR="0055558C">
        <w:rPr>
          <w:lang w:val="sq-AL"/>
        </w:rPr>
        <w:t>099.65</w:t>
      </w:r>
      <w:r w:rsidRPr="00B21374">
        <w:rPr>
          <w:lang w:val="sq-AL"/>
        </w:rPr>
        <w:t xml:space="preserve"> € nga </w:t>
      </w:r>
      <w:r w:rsidR="00B21374">
        <w:rPr>
          <w:lang w:val="sq-AL"/>
        </w:rPr>
        <w:t>të hyrat e bartura (22)</w:t>
      </w:r>
      <w:r w:rsidRPr="00B21374">
        <w:rPr>
          <w:lang w:val="sq-AL"/>
        </w:rPr>
        <w:t>.</w:t>
      </w:r>
    </w:p>
    <w:p w14:paraId="37A2ECD1" w14:textId="35DCADAC" w:rsidR="003B1CEF" w:rsidRPr="0055558C" w:rsidRDefault="00D97D11" w:rsidP="003B1CEF">
      <w:pPr>
        <w:tabs>
          <w:tab w:val="left" w:pos="1080"/>
        </w:tabs>
        <w:rPr>
          <w:lang w:val="sq-AL"/>
        </w:rPr>
      </w:pPr>
      <w:r w:rsidRPr="0055558C">
        <w:rPr>
          <w:lang w:val="sq-AL"/>
        </w:rPr>
        <w:t>Pages</w:t>
      </w:r>
      <w:r w:rsidR="003B1CEF" w:rsidRPr="0055558C">
        <w:rPr>
          <w:lang w:val="sq-AL"/>
        </w:rPr>
        <w:t xml:space="preserve">at </w:t>
      </w:r>
      <w:r w:rsidR="00D42B43" w:rsidRPr="0055558C">
        <w:rPr>
          <w:lang w:val="sq-AL"/>
        </w:rPr>
        <w:t>për</w:t>
      </w:r>
      <w:r w:rsidR="003B1CEF" w:rsidRPr="0055558C">
        <w:rPr>
          <w:lang w:val="sq-AL"/>
        </w:rPr>
        <w:t xml:space="preserve"> vendime </w:t>
      </w:r>
      <w:r w:rsidR="00D42B43" w:rsidRPr="0055558C">
        <w:rPr>
          <w:lang w:val="sq-AL"/>
        </w:rPr>
        <w:t>gjyqësore</w:t>
      </w:r>
      <w:r w:rsidR="0050467D" w:rsidRPr="0055558C">
        <w:rPr>
          <w:lang w:val="sq-AL"/>
        </w:rPr>
        <w:t xml:space="preserve"> nga granti qeveritar janë</w:t>
      </w:r>
      <w:r w:rsidR="003B1CEF" w:rsidRPr="0055558C">
        <w:rPr>
          <w:lang w:val="sq-AL"/>
        </w:rPr>
        <w:t>:</w:t>
      </w:r>
      <w:r w:rsidR="0055040E" w:rsidRPr="0055558C">
        <w:rPr>
          <w:lang w:val="sq-AL"/>
        </w:rPr>
        <w:t xml:space="preserve"> </w:t>
      </w:r>
    </w:p>
    <w:p w14:paraId="4F22CFC8" w14:textId="66EB7368" w:rsidR="005C734C" w:rsidRPr="0055558C" w:rsidRDefault="005C734C" w:rsidP="003B1CEF">
      <w:pPr>
        <w:tabs>
          <w:tab w:val="left" w:pos="1080"/>
        </w:tabs>
        <w:rPr>
          <w:lang w:val="sq-AL"/>
        </w:rPr>
      </w:pPr>
    </w:p>
    <w:p w14:paraId="71B75051" w14:textId="55D65819" w:rsidR="005C734C" w:rsidRPr="0055558C" w:rsidRDefault="005C734C" w:rsidP="003B1CEF">
      <w:pPr>
        <w:tabs>
          <w:tab w:val="left" w:pos="1080"/>
        </w:tabs>
        <w:rPr>
          <w:lang w:val="sq-AL"/>
        </w:rPr>
      </w:pPr>
    </w:p>
    <w:bookmarkStart w:id="7" w:name="_MON_1798268764"/>
    <w:bookmarkEnd w:id="7"/>
    <w:p w14:paraId="1AFE96FE" w14:textId="50596676" w:rsidR="005C734C" w:rsidRPr="0055558C" w:rsidRDefault="00B2201E" w:rsidP="003B1CEF">
      <w:pPr>
        <w:tabs>
          <w:tab w:val="left" w:pos="1080"/>
        </w:tabs>
        <w:rPr>
          <w:lang w:val="sq-AL"/>
        </w:rPr>
      </w:pPr>
      <w:r>
        <w:object w:dxaOrig="8861" w:dyaOrig="3005" w14:anchorId="7DF76EDD">
          <v:shape id="_x0000_i1031" type="#_x0000_t75" style="width:581.45pt;height:184.1pt" o:ole="">
            <v:imagedata r:id="rId27" o:title=""/>
          </v:shape>
          <o:OLEObject Type="Embed" ProgID="Excel.Sheet.12" ShapeID="_x0000_i1031" DrawAspect="Content" ObjectID="_1799561441" r:id="rId28"/>
        </w:object>
      </w:r>
    </w:p>
    <w:p w14:paraId="2F3A13BF" w14:textId="77777777" w:rsidR="003B1CEF" w:rsidRPr="0055558C" w:rsidRDefault="003B1CEF" w:rsidP="008A16D1">
      <w:pPr>
        <w:tabs>
          <w:tab w:val="left" w:pos="1080"/>
        </w:tabs>
        <w:rPr>
          <w:lang w:val="sq-AL"/>
        </w:rPr>
      </w:pPr>
    </w:p>
    <w:p w14:paraId="504E825B" w14:textId="77777777" w:rsidR="00643FA8" w:rsidRPr="0055558C" w:rsidRDefault="00643FA8" w:rsidP="00CF5428">
      <w:pPr>
        <w:tabs>
          <w:tab w:val="left" w:pos="1080"/>
        </w:tabs>
        <w:rPr>
          <w:lang w:val="sq-AL"/>
        </w:rPr>
      </w:pPr>
    </w:p>
    <w:p w14:paraId="6DB0A976" w14:textId="77777777" w:rsidR="003B1CEF" w:rsidRPr="0055558C" w:rsidRDefault="003B1CEF" w:rsidP="008A16D1">
      <w:pPr>
        <w:tabs>
          <w:tab w:val="left" w:pos="1080"/>
        </w:tabs>
        <w:rPr>
          <w:lang w:val="sq-AL"/>
        </w:rPr>
      </w:pPr>
    </w:p>
    <w:p w14:paraId="72D3F1AD" w14:textId="5A3D6C42" w:rsidR="00D97D11" w:rsidRPr="0055558C" w:rsidRDefault="00D97D11" w:rsidP="008A16D1">
      <w:pPr>
        <w:tabs>
          <w:tab w:val="left" w:pos="1080"/>
        </w:tabs>
        <w:rPr>
          <w:lang w:val="sq-AL"/>
        </w:rPr>
      </w:pPr>
    </w:p>
    <w:p w14:paraId="016EF985" w14:textId="77777777" w:rsidR="00B85CF2" w:rsidRPr="0055558C" w:rsidRDefault="00B85CF2" w:rsidP="008A16D1">
      <w:pPr>
        <w:tabs>
          <w:tab w:val="left" w:pos="1080"/>
        </w:tabs>
        <w:rPr>
          <w:lang w:val="sq-AL"/>
        </w:rPr>
      </w:pPr>
    </w:p>
    <w:p w14:paraId="1B94FAE7" w14:textId="5A1A3424" w:rsidR="00643FA8" w:rsidRPr="0055558C" w:rsidRDefault="00643FA8" w:rsidP="008A16D1">
      <w:pPr>
        <w:tabs>
          <w:tab w:val="left" w:pos="1080"/>
        </w:tabs>
        <w:rPr>
          <w:lang w:val="sq-AL"/>
        </w:rPr>
      </w:pPr>
    </w:p>
    <w:p w14:paraId="3A4F26D0" w14:textId="30C96364" w:rsidR="00643FA8" w:rsidRPr="0055558C" w:rsidRDefault="00643FA8" w:rsidP="008A16D1">
      <w:pPr>
        <w:tabs>
          <w:tab w:val="left" w:pos="1080"/>
        </w:tabs>
        <w:rPr>
          <w:lang w:val="sq-AL"/>
        </w:rPr>
      </w:pPr>
    </w:p>
    <w:p w14:paraId="38F6C407" w14:textId="4393036C" w:rsidR="00643FA8" w:rsidRPr="0055558C" w:rsidRDefault="00643FA8" w:rsidP="008A16D1">
      <w:pPr>
        <w:tabs>
          <w:tab w:val="left" w:pos="1080"/>
        </w:tabs>
        <w:rPr>
          <w:lang w:val="sq-AL"/>
        </w:rPr>
      </w:pPr>
    </w:p>
    <w:p w14:paraId="79F711FC" w14:textId="3DE25E33" w:rsidR="00643FA8" w:rsidRPr="0055558C" w:rsidRDefault="00643FA8" w:rsidP="008A16D1">
      <w:pPr>
        <w:tabs>
          <w:tab w:val="left" w:pos="1080"/>
        </w:tabs>
        <w:rPr>
          <w:lang w:val="sq-AL"/>
        </w:rPr>
      </w:pPr>
    </w:p>
    <w:p w14:paraId="30449289" w14:textId="64157D0F" w:rsidR="00643FA8" w:rsidRPr="0055558C" w:rsidRDefault="00643FA8" w:rsidP="008A16D1">
      <w:pPr>
        <w:tabs>
          <w:tab w:val="left" w:pos="1080"/>
        </w:tabs>
        <w:rPr>
          <w:lang w:val="sq-AL"/>
        </w:rPr>
      </w:pPr>
    </w:p>
    <w:p w14:paraId="276B8284" w14:textId="77777777" w:rsidR="00643FA8" w:rsidRPr="0055558C" w:rsidRDefault="00643FA8" w:rsidP="008A16D1">
      <w:pPr>
        <w:tabs>
          <w:tab w:val="left" w:pos="1080"/>
        </w:tabs>
        <w:rPr>
          <w:lang w:val="sq-AL"/>
        </w:rPr>
      </w:pPr>
    </w:p>
    <w:p w14:paraId="539D7C32" w14:textId="5E52531C" w:rsidR="00643FA8" w:rsidRDefault="00643FA8" w:rsidP="008A16D1">
      <w:pPr>
        <w:tabs>
          <w:tab w:val="left" w:pos="1080"/>
        </w:tabs>
        <w:rPr>
          <w:lang w:val="sq-AL"/>
        </w:rPr>
      </w:pPr>
    </w:p>
    <w:p w14:paraId="174B54CE" w14:textId="77777777" w:rsidR="00A61D2E" w:rsidRPr="0055558C" w:rsidRDefault="00A61D2E" w:rsidP="008A16D1">
      <w:pPr>
        <w:tabs>
          <w:tab w:val="left" w:pos="1080"/>
        </w:tabs>
        <w:rPr>
          <w:lang w:val="sq-AL"/>
        </w:rPr>
      </w:pPr>
    </w:p>
    <w:p w14:paraId="264C2362" w14:textId="26F7321F" w:rsidR="00643FA8" w:rsidRPr="0055558C" w:rsidRDefault="00643FA8" w:rsidP="008A16D1">
      <w:pPr>
        <w:tabs>
          <w:tab w:val="left" w:pos="1080"/>
        </w:tabs>
        <w:rPr>
          <w:lang w:val="sq-AL"/>
        </w:rPr>
      </w:pPr>
    </w:p>
    <w:p w14:paraId="36FBC0FE" w14:textId="0F947501" w:rsidR="008A16D1" w:rsidRPr="00261744" w:rsidRDefault="006B6A71" w:rsidP="008A16D1">
      <w:pPr>
        <w:tabs>
          <w:tab w:val="left" w:pos="1080"/>
        </w:tabs>
        <w:rPr>
          <w:rFonts w:ascii="Book Antiqua" w:hAnsi="Book Antiqua"/>
          <w:b/>
          <w:color w:val="365F91"/>
          <w:u w:val="single"/>
          <w:lang w:val="sq-AL"/>
        </w:rPr>
      </w:pPr>
      <w:r w:rsidRPr="00144188">
        <w:rPr>
          <w:rFonts w:ascii="Book Antiqua" w:hAnsi="Book Antiqua"/>
          <w:b/>
          <w:color w:val="365F91"/>
          <w:u w:val="single"/>
          <w:lang w:val="sq-AL"/>
        </w:rPr>
        <w:lastRenderedPageBreak/>
        <w:t xml:space="preserve">Shënimi 4 </w:t>
      </w:r>
      <w:r w:rsidR="008A16D1" w:rsidRPr="00144188">
        <w:rPr>
          <w:rFonts w:ascii="Book Antiqua" w:hAnsi="Book Antiqua"/>
          <w:b/>
          <w:color w:val="365F91"/>
          <w:u w:val="single"/>
          <w:lang w:val="sq-AL"/>
        </w:rPr>
        <w:t>Shpenzime komunale</w:t>
      </w:r>
      <w:r w:rsidR="008A16D1" w:rsidRPr="00261744">
        <w:rPr>
          <w:rFonts w:ascii="Book Antiqua" w:hAnsi="Book Antiqua"/>
          <w:b/>
          <w:color w:val="365F91"/>
          <w:u w:val="single"/>
          <w:lang w:val="sq-AL"/>
        </w:rPr>
        <w:t xml:space="preserve"> </w:t>
      </w:r>
    </w:p>
    <w:p w14:paraId="732793EE" w14:textId="77777777" w:rsidR="008A16D1" w:rsidRPr="00261744" w:rsidRDefault="00F60E61" w:rsidP="008A16D1">
      <w:pPr>
        <w:tabs>
          <w:tab w:val="left" w:pos="1080"/>
        </w:tabs>
        <w:rPr>
          <w:rFonts w:ascii="Book Antiqua" w:hAnsi="Book Antiqua"/>
          <w:b/>
          <w:sz w:val="20"/>
          <w:u w:val="single"/>
          <w:lang w:val="sq-AL"/>
        </w:rPr>
      </w:pPr>
      <w:r>
        <w:rPr>
          <w:rFonts w:ascii="Book Antiqua" w:hAnsi="Book Antiqua"/>
          <w:b/>
          <w:noProof/>
          <w:color w:val="365F91"/>
          <w:u w:val="single"/>
        </w:rPr>
        <w:object w:dxaOrig="1440" w:dyaOrig="1440" w14:anchorId="5A461BAF">
          <v:shape id="_x0000_s1030" type="#_x0000_t75" style="position:absolute;margin-left:8.25pt;margin-top:12.35pt;width:687.45pt;height:174.5pt;z-index:251663360">
            <v:imagedata r:id="rId29" o:title=""/>
            <w10:wrap type="square" side="right"/>
          </v:shape>
          <o:OLEObject Type="Embed" ProgID="Excel.Sheet.8" ShapeID="_x0000_s1030" DrawAspect="Content" ObjectID="_1799561466" r:id="rId30"/>
        </w:object>
      </w:r>
    </w:p>
    <w:p w14:paraId="5063127D"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599BC9BA" w14:textId="5B82AADA" w:rsidR="000B4C20" w:rsidRDefault="008A16D1" w:rsidP="008A16D1">
      <w:pPr>
        <w:tabs>
          <w:tab w:val="left" w:pos="108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r w:rsidR="00F02DD8">
        <w:rPr>
          <w:rFonts w:ascii="Book Antiqua" w:hAnsi="Book Antiqua"/>
          <w:b/>
          <w:sz w:val="20"/>
          <w:u w:val="single"/>
          <w:lang w:val="sq-AL"/>
        </w:rPr>
        <w:t xml:space="preserve"> </w:t>
      </w:r>
    </w:p>
    <w:p w14:paraId="03C91729" w14:textId="2DC29431" w:rsidR="008A16D1" w:rsidRDefault="000B4C20" w:rsidP="008A16D1">
      <w:pPr>
        <w:tabs>
          <w:tab w:val="left" w:pos="1080"/>
        </w:tabs>
        <w:rPr>
          <w:lang w:val="sq-AL"/>
        </w:rPr>
      </w:pPr>
      <w:r w:rsidRPr="000B4C20">
        <w:rPr>
          <w:color w:val="C45911" w:themeColor="accent2" w:themeShade="BF"/>
          <w:lang w:val="sq-AL"/>
        </w:rPr>
        <w:t>Buxheti përfundimtar pë</w:t>
      </w:r>
      <w:r w:rsidR="00F02DD8" w:rsidRPr="000B4C20">
        <w:rPr>
          <w:color w:val="C45911" w:themeColor="accent2" w:themeShade="BF"/>
          <w:lang w:val="sq-AL"/>
        </w:rPr>
        <w:t xml:space="preserve">r shpenzime komunale </w:t>
      </w:r>
      <w:r w:rsidR="008F7312">
        <w:rPr>
          <w:color w:val="C45911" w:themeColor="accent2" w:themeShade="BF"/>
          <w:lang w:val="sq-AL"/>
        </w:rPr>
        <w:t>39</w:t>
      </w:r>
      <w:r w:rsidR="00F02DD8" w:rsidRPr="000B4C20">
        <w:rPr>
          <w:color w:val="C45911" w:themeColor="accent2" w:themeShade="BF"/>
          <w:lang w:val="sq-AL"/>
        </w:rPr>
        <w:t xml:space="preserve">0,000 € , i shpenzuar </w:t>
      </w:r>
      <w:r w:rsidR="009F2E8A">
        <w:rPr>
          <w:color w:val="C45911" w:themeColor="accent2" w:themeShade="BF"/>
          <w:lang w:val="sq-AL"/>
        </w:rPr>
        <w:t>389,995.58</w:t>
      </w:r>
      <w:r w:rsidR="00F02DD8" w:rsidRPr="000B4C20">
        <w:rPr>
          <w:color w:val="C45911" w:themeColor="accent2" w:themeShade="BF"/>
          <w:lang w:val="sq-AL"/>
        </w:rPr>
        <w:t xml:space="preserve"> € nga </w:t>
      </w:r>
      <w:r w:rsidR="00A74FCD">
        <w:rPr>
          <w:color w:val="C45911" w:themeColor="accent2" w:themeShade="BF"/>
          <w:lang w:val="sq-AL"/>
        </w:rPr>
        <w:t>G</w:t>
      </w:r>
      <w:r w:rsidR="00F02DD8" w:rsidRPr="000B4C20">
        <w:rPr>
          <w:color w:val="C45911" w:themeColor="accent2" w:themeShade="BF"/>
          <w:lang w:val="sq-AL"/>
        </w:rPr>
        <w:t xml:space="preserve">ranti </w:t>
      </w:r>
      <w:r w:rsidR="00A74FCD">
        <w:rPr>
          <w:color w:val="C45911" w:themeColor="accent2" w:themeShade="BF"/>
          <w:lang w:val="sq-AL"/>
        </w:rPr>
        <w:t>Q</w:t>
      </w:r>
      <w:r w:rsidR="00F02DD8" w:rsidRPr="000B4C20">
        <w:rPr>
          <w:color w:val="C45911" w:themeColor="accent2" w:themeShade="BF"/>
          <w:lang w:val="sq-AL"/>
        </w:rPr>
        <w:t>everitar</w:t>
      </w:r>
      <w:r w:rsidR="00F02DD8" w:rsidRPr="00F02DD8">
        <w:rPr>
          <w:lang w:val="sq-AL"/>
        </w:rPr>
        <w:t>.</w:t>
      </w:r>
    </w:p>
    <w:p w14:paraId="34550498" w14:textId="74F56F39" w:rsidR="00C90884" w:rsidRDefault="00C90884" w:rsidP="008A16D1">
      <w:pPr>
        <w:tabs>
          <w:tab w:val="left" w:pos="1080"/>
        </w:tabs>
        <w:rPr>
          <w:lang w:val="sq-AL"/>
        </w:rPr>
      </w:pPr>
    </w:p>
    <w:p w14:paraId="06B8C3EA" w14:textId="3E461CD9" w:rsidR="008A2417" w:rsidRDefault="008A2417" w:rsidP="008A16D1">
      <w:pPr>
        <w:tabs>
          <w:tab w:val="left" w:pos="1080"/>
        </w:tabs>
        <w:rPr>
          <w:lang w:val="sq-AL"/>
        </w:rPr>
      </w:pPr>
    </w:p>
    <w:p w14:paraId="22CD8B93" w14:textId="6F762B8F" w:rsidR="008A2417" w:rsidRDefault="008A2417" w:rsidP="008A16D1">
      <w:pPr>
        <w:tabs>
          <w:tab w:val="left" w:pos="1080"/>
        </w:tabs>
        <w:rPr>
          <w:lang w:val="sq-AL"/>
        </w:rPr>
      </w:pPr>
    </w:p>
    <w:p w14:paraId="2371FDCB" w14:textId="004330C0" w:rsidR="008A2417" w:rsidRDefault="008A2417" w:rsidP="008A16D1">
      <w:pPr>
        <w:tabs>
          <w:tab w:val="left" w:pos="1080"/>
        </w:tabs>
        <w:rPr>
          <w:lang w:val="sq-AL"/>
        </w:rPr>
      </w:pPr>
    </w:p>
    <w:p w14:paraId="2CB1E781" w14:textId="478500CF" w:rsidR="008A2417" w:rsidRDefault="008A2417" w:rsidP="008A16D1">
      <w:pPr>
        <w:tabs>
          <w:tab w:val="left" w:pos="1080"/>
        </w:tabs>
        <w:rPr>
          <w:lang w:val="sq-AL"/>
        </w:rPr>
      </w:pPr>
    </w:p>
    <w:p w14:paraId="547CEAE0" w14:textId="17F6A7A3" w:rsidR="008A2417" w:rsidRDefault="008A2417" w:rsidP="008A16D1">
      <w:pPr>
        <w:tabs>
          <w:tab w:val="left" w:pos="1080"/>
        </w:tabs>
        <w:rPr>
          <w:lang w:val="sq-AL"/>
        </w:rPr>
      </w:pPr>
    </w:p>
    <w:p w14:paraId="6C89D654" w14:textId="5F92BA75" w:rsidR="008A2417" w:rsidRDefault="008A2417" w:rsidP="008A16D1">
      <w:pPr>
        <w:tabs>
          <w:tab w:val="left" w:pos="1080"/>
        </w:tabs>
        <w:rPr>
          <w:lang w:val="sq-AL"/>
        </w:rPr>
      </w:pPr>
    </w:p>
    <w:p w14:paraId="1B07F5FE" w14:textId="573E27F4" w:rsidR="008A2417" w:rsidRDefault="008A2417" w:rsidP="008A16D1">
      <w:pPr>
        <w:tabs>
          <w:tab w:val="left" w:pos="1080"/>
        </w:tabs>
        <w:rPr>
          <w:lang w:val="sq-AL"/>
        </w:rPr>
      </w:pPr>
    </w:p>
    <w:p w14:paraId="068FA358" w14:textId="0E19352C" w:rsidR="008A2417" w:rsidRDefault="008A2417" w:rsidP="008A16D1">
      <w:pPr>
        <w:tabs>
          <w:tab w:val="left" w:pos="1080"/>
        </w:tabs>
        <w:rPr>
          <w:lang w:val="sq-AL"/>
        </w:rPr>
      </w:pPr>
    </w:p>
    <w:p w14:paraId="78199154" w14:textId="6BE75A55" w:rsidR="008A2417" w:rsidRDefault="008A2417" w:rsidP="008A16D1">
      <w:pPr>
        <w:tabs>
          <w:tab w:val="left" w:pos="1080"/>
        </w:tabs>
        <w:rPr>
          <w:lang w:val="sq-AL"/>
        </w:rPr>
      </w:pPr>
    </w:p>
    <w:p w14:paraId="2581572E" w14:textId="1412FCB6" w:rsidR="008A2417" w:rsidRDefault="008A2417" w:rsidP="008A16D1">
      <w:pPr>
        <w:tabs>
          <w:tab w:val="left" w:pos="1080"/>
        </w:tabs>
        <w:rPr>
          <w:lang w:val="sq-AL"/>
        </w:rPr>
      </w:pPr>
    </w:p>
    <w:p w14:paraId="37758465" w14:textId="3C51828B" w:rsidR="008A2417" w:rsidRDefault="008A2417" w:rsidP="008A16D1">
      <w:pPr>
        <w:tabs>
          <w:tab w:val="left" w:pos="1080"/>
        </w:tabs>
        <w:rPr>
          <w:lang w:val="sq-AL"/>
        </w:rPr>
      </w:pPr>
    </w:p>
    <w:p w14:paraId="1E09E018" w14:textId="1D15E3E4" w:rsidR="008A2417" w:rsidRDefault="008A2417" w:rsidP="008A16D1">
      <w:pPr>
        <w:tabs>
          <w:tab w:val="left" w:pos="1080"/>
        </w:tabs>
        <w:rPr>
          <w:lang w:val="sq-AL"/>
        </w:rPr>
      </w:pPr>
    </w:p>
    <w:p w14:paraId="6BD45B85" w14:textId="6467E741" w:rsidR="008A2417" w:rsidRDefault="008A2417" w:rsidP="008A16D1">
      <w:pPr>
        <w:tabs>
          <w:tab w:val="left" w:pos="1080"/>
        </w:tabs>
        <w:rPr>
          <w:lang w:val="sq-AL"/>
        </w:rPr>
      </w:pPr>
    </w:p>
    <w:p w14:paraId="011F9FAE" w14:textId="0B9B43C3" w:rsidR="008A2417" w:rsidRDefault="008A2417" w:rsidP="008A16D1">
      <w:pPr>
        <w:tabs>
          <w:tab w:val="left" w:pos="1080"/>
        </w:tabs>
        <w:rPr>
          <w:lang w:val="sq-AL"/>
        </w:rPr>
      </w:pPr>
    </w:p>
    <w:p w14:paraId="5E83457D" w14:textId="78C965F9" w:rsidR="008A2417" w:rsidRDefault="008A2417" w:rsidP="008A16D1">
      <w:pPr>
        <w:tabs>
          <w:tab w:val="left" w:pos="1080"/>
        </w:tabs>
        <w:rPr>
          <w:lang w:val="sq-AL"/>
        </w:rPr>
      </w:pPr>
    </w:p>
    <w:p w14:paraId="615A0A33" w14:textId="77777777" w:rsidR="008A2417" w:rsidRDefault="008A2417" w:rsidP="008A16D1">
      <w:pPr>
        <w:tabs>
          <w:tab w:val="left" w:pos="1080"/>
        </w:tabs>
        <w:rPr>
          <w:lang w:val="sq-AL"/>
        </w:rPr>
      </w:pPr>
    </w:p>
    <w:p w14:paraId="07B6078D" w14:textId="66199AEA" w:rsidR="008A16D1" w:rsidRDefault="008A16D1" w:rsidP="008A16D1">
      <w:pPr>
        <w:tabs>
          <w:tab w:val="left" w:pos="1080"/>
        </w:tabs>
        <w:rPr>
          <w:rFonts w:ascii="Book Antiqua" w:hAnsi="Book Antiqua"/>
          <w:b/>
          <w:color w:val="365F91"/>
          <w:u w:val="single"/>
          <w:lang w:val="sq-AL"/>
        </w:rPr>
      </w:pPr>
      <w:r w:rsidRPr="00144188">
        <w:rPr>
          <w:rFonts w:ascii="Book Antiqua" w:hAnsi="Book Antiqua"/>
          <w:b/>
          <w:color w:val="365F91"/>
          <w:u w:val="single"/>
          <w:lang w:val="sq-AL"/>
        </w:rPr>
        <w:t>Shënimi 5  Subvencione dhe transfere</w:t>
      </w:r>
    </w:p>
    <w:p w14:paraId="0406A131" w14:textId="04E2F725" w:rsidR="001C4B9A" w:rsidRDefault="00F60E61" w:rsidP="008A16D1">
      <w:pPr>
        <w:tabs>
          <w:tab w:val="left" w:pos="1080"/>
        </w:tabs>
        <w:rPr>
          <w:rFonts w:ascii="Book Antiqua" w:hAnsi="Book Antiqua"/>
          <w:b/>
          <w:color w:val="365F91"/>
          <w:u w:val="single"/>
          <w:lang w:val="sq-AL"/>
        </w:rPr>
      </w:pPr>
      <w:r>
        <w:rPr>
          <w:rFonts w:ascii="Book Antiqua" w:hAnsi="Book Antiqua"/>
          <w:b/>
          <w:noProof/>
          <w:sz w:val="22"/>
          <w:szCs w:val="32"/>
        </w:rPr>
        <w:lastRenderedPageBreak/>
        <w:object w:dxaOrig="1440" w:dyaOrig="1440" w14:anchorId="4EA0EEDA">
          <v:shape id="_x0000_s1031" type="#_x0000_t75" style="position:absolute;margin-left:-13pt;margin-top:9.45pt;width:699.25pt;height:195.45pt;z-index:251664384">
            <v:imagedata r:id="rId31" o:title=""/>
            <w10:wrap type="square" side="right"/>
          </v:shape>
          <o:OLEObject Type="Embed" ProgID="Excel.Sheet.8" ShapeID="_x0000_s1031" DrawAspect="Content" ObjectID="_1799561467" r:id="rId32"/>
        </w:object>
      </w:r>
    </w:p>
    <w:p w14:paraId="693F68CF" w14:textId="463FAFFB" w:rsidR="001C4B9A" w:rsidRDefault="001C4B9A" w:rsidP="008A16D1">
      <w:pPr>
        <w:tabs>
          <w:tab w:val="left" w:pos="1080"/>
        </w:tabs>
        <w:rPr>
          <w:rFonts w:ascii="Book Antiqua" w:hAnsi="Book Antiqua"/>
          <w:b/>
          <w:color w:val="365F91"/>
          <w:u w:val="single"/>
          <w:lang w:val="sq-AL"/>
        </w:rPr>
      </w:pPr>
    </w:p>
    <w:p w14:paraId="6D4C5FD9" w14:textId="7E21B6F1" w:rsidR="008A16D1" w:rsidRPr="00261744" w:rsidRDefault="00E17DC6" w:rsidP="00E17DC6">
      <w:pPr>
        <w:rPr>
          <w:rFonts w:ascii="Book Antiqua" w:hAnsi="Book Antiqua"/>
          <w:b/>
          <w:sz w:val="20"/>
          <w:lang w:val="sq-AL"/>
        </w:rPr>
      </w:pPr>
      <w:r w:rsidRPr="00261744">
        <w:rPr>
          <w:rFonts w:ascii="Book Antiqua" w:hAnsi="Book Antiqua"/>
          <w:b/>
          <w:sz w:val="20"/>
          <w:u w:val="single"/>
          <w:lang w:val="sq-AL"/>
        </w:rPr>
        <w:t>Shpalos në detaje shënimet në tabelë:</w:t>
      </w:r>
      <w:r w:rsidR="008A16D1" w:rsidRPr="00261744">
        <w:rPr>
          <w:rFonts w:ascii="Book Antiqua" w:hAnsi="Book Antiqua"/>
          <w:b/>
          <w:sz w:val="20"/>
          <w:lang w:val="sq-AL"/>
        </w:rPr>
        <w:t xml:space="preserve">                                                                                                                                                                                                                                             </w:t>
      </w:r>
    </w:p>
    <w:p w14:paraId="2605E771" w14:textId="0C5CE2C5" w:rsidR="008A16D1" w:rsidRDefault="008A16D1" w:rsidP="008A16D1">
      <w:pPr>
        <w:ind w:left="720"/>
        <w:rPr>
          <w:rFonts w:ascii="Book Antiqua" w:hAnsi="Book Antiqua"/>
          <w:b/>
          <w:sz w:val="22"/>
          <w:szCs w:val="32"/>
          <w:lang w:val="sq-AL"/>
        </w:rPr>
      </w:pPr>
    </w:p>
    <w:p w14:paraId="62744BEC" w14:textId="2F3DA778" w:rsidR="000B4C20" w:rsidRDefault="0073521B" w:rsidP="0073521B">
      <w:pPr>
        <w:rPr>
          <w:rFonts w:ascii="Book Antiqua" w:hAnsi="Book Antiqua"/>
          <w:b/>
          <w:sz w:val="22"/>
          <w:szCs w:val="32"/>
          <w:lang w:val="sq-AL"/>
        </w:rPr>
      </w:pPr>
      <w:r>
        <w:t>Buxheti përfundimtar për subvencione dhe transfere është</w:t>
      </w:r>
      <w:r w:rsidR="000B4C20">
        <w:t xml:space="preserve"> </w:t>
      </w:r>
      <w:r w:rsidR="00491E62">
        <w:t>960,562.30</w:t>
      </w:r>
      <w:r w:rsidR="00643FA8">
        <w:t xml:space="preserve"> €</w:t>
      </w:r>
      <w:r w:rsidR="000B4C20">
        <w:t>. T</w:t>
      </w:r>
      <w:r w:rsidR="00643FA8">
        <w:t>ë</w:t>
      </w:r>
      <w:r>
        <w:t xml:space="preserve"> shpenzuara </w:t>
      </w:r>
      <w:r w:rsidR="00491E62">
        <w:t>960,552.29</w:t>
      </w:r>
      <w:r>
        <w:t xml:space="preserve"> € dhe atë</w:t>
      </w:r>
      <w:r w:rsidR="000B4C20">
        <w:t xml:space="preserve"> </w:t>
      </w:r>
      <w:r w:rsidR="00491E62">
        <w:t>10</w:t>
      </w:r>
      <w:r w:rsidR="000B4C20">
        <w:t>,000.00 € nga granti</w:t>
      </w:r>
      <w:r w:rsidR="00C3207D">
        <w:t xml:space="preserve"> qeveritar</w:t>
      </w:r>
      <w:r w:rsidR="000B4C20">
        <w:t xml:space="preserve">, </w:t>
      </w:r>
      <w:r w:rsidR="00122A0C">
        <w:t>879,849.00</w:t>
      </w:r>
      <w:r w:rsidR="000B4C20">
        <w:t xml:space="preserve"> € nga t</w:t>
      </w:r>
      <w:r w:rsidR="00432B7C">
        <w:t>ë</w:t>
      </w:r>
      <w:r w:rsidR="000B4C20">
        <w:t xml:space="preserve"> hyrat vetanake (21) si dhe </w:t>
      </w:r>
      <w:r w:rsidR="00491E62">
        <w:t>70,553.29</w:t>
      </w:r>
      <w:r w:rsidR="000B4C20">
        <w:t xml:space="preserve"> € nga të hyrat vetanake të bartura (22).</w:t>
      </w:r>
    </w:p>
    <w:p w14:paraId="3F2FAE5F" w14:textId="77777777" w:rsidR="009D44EC" w:rsidRDefault="009D44EC" w:rsidP="00891CAA">
      <w:pPr>
        <w:tabs>
          <w:tab w:val="left" w:pos="1080"/>
        </w:tabs>
        <w:rPr>
          <w:lang w:val="sq-AL"/>
        </w:rPr>
      </w:pPr>
    </w:p>
    <w:p w14:paraId="54F54794" w14:textId="2EC85936" w:rsidR="00902D32" w:rsidRPr="00902D32" w:rsidRDefault="00902D32" w:rsidP="00902D32">
      <w:pPr>
        <w:tabs>
          <w:tab w:val="left" w:pos="1080"/>
        </w:tabs>
        <w:rPr>
          <w:lang w:val="sq-AL"/>
        </w:rPr>
      </w:pPr>
    </w:p>
    <w:p w14:paraId="7DC2F7E5" w14:textId="6C693A1D" w:rsidR="000B4C20" w:rsidRPr="00891CAA" w:rsidRDefault="000B4C20" w:rsidP="008A16D1">
      <w:pPr>
        <w:ind w:left="720"/>
        <w:rPr>
          <w:rFonts w:ascii="Book Antiqua" w:hAnsi="Book Antiqua"/>
          <w:b/>
          <w:sz w:val="22"/>
          <w:szCs w:val="32"/>
          <w:lang w:val="sq-AL"/>
        </w:rPr>
      </w:pPr>
    </w:p>
    <w:p w14:paraId="1BE753D0" w14:textId="58D00697" w:rsidR="000B4C20" w:rsidRDefault="000B4C20" w:rsidP="008A16D1">
      <w:pPr>
        <w:ind w:left="720"/>
        <w:rPr>
          <w:rFonts w:ascii="Book Antiqua" w:hAnsi="Book Antiqua"/>
          <w:b/>
          <w:sz w:val="22"/>
          <w:szCs w:val="32"/>
          <w:lang w:val="sq-AL"/>
        </w:rPr>
      </w:pPr>
    </w:p>
    <w:p w14:paraId="3F99A8FF" w14:textId="5F12BC7F" w:rsidR="000B4C20" w:rsidRDefault="000B4C20" w:rsidP="008A16D1">
      <w:pPr>
        <w:ind w:left="720"/>
        <w:rPr>
          <w:rFonts w:ascii="Book Antiqua" w:hAnsi="Book Antiqua"/>
          <w:b/>
          <w:sz w:val="22"/>
          <w:szCs w:val="32"/>
          <w:lang w:val="sq-AL"/>
        </w:rPr>
      </w:pPr>
    </w:p>
    <w:p w14:paraId="478362D8" w14:textId="77777777" w:rsidR="00AD7BBD" w:rsidRDefault="00AD7BBD" w:rsidP="008A16D1">
      <w:pPr>
        <w:ind w:left="720"/>
        <w:rPr>
          <w:rFonts w:ascii="Book Antiqua" w:hAnsi="Book Antiqua"/>
          <w:b/>
          <w:sz w:val="22"/>
          <w:szCs w:val="32"/>
          <w:lang w:val="sq-AL"/>
        </w:rPr>
      </w:pPr>
    </w:p>
    <w:p w14:paraId="33FC0342" w14:textId="1995775D" w:rsidR="00A74FCD" w:rsidRDefault="00A74FCD" w:rsidP="008A16D1">
      <w:pPr>
        <w:ind w:left="720"/>
        <w:rPr>
          <w:rFonts w:ascii="Book Antiqua" w:hAnsi="Book Antiqua"/>
          <w:b/>
          <w:sz w:val="22"/>
          <w:szCs w:val="32"/>
          <w:lang w:val="sq-AL"/>
        </w:rPr>
      </w:pPr>
    </w:p>
    <w:p w14:paraId="1610D9EB" w14:textId="77777777" w:rsidR="00B25CF0" w:rsidRPr="00261744" w:rsidRDefault="00B25CF0" w:rsidP="008A16D1">
      <w:pPr>
        <w:ind w:left="720"/>
        <w:rPr>
          <w:rFonts w:ascii="Book Antiqua" w:hAnsi="Book Antiqua"/>
          <w:b/>
          <w:sz w:val="22"/>
          <w:szCs w:val="32"/>
          <w:lang w:val="sq-AL"/>
        </w:rPr>
      </w:pPr>
    </w:p>
    <w:p w14:paraId="4CCB04C6" w14:textId="0E88AC60" w:rsidR="000B2146" w:rsidRDefault="000B2146" w:rsidP="008A16D1">
      <w:pPr>
        <w:pStyle w:val="ListParagraph"/>
        <w:tabs>
          <w:tab w:val="left" w:pos="0"/>
        </w:tabs>
        <w:ind w:left="0"/>
        <w:rPr>
          <w:rFonts w:ascii="Book Antiqua" w:hAnsi="Book Antiqua"/>
          <w:b/>
          <w:color w:val="365F91"/>
          <w:u w:val="single"/>
          <w:lang w:val="sq-AL"/>
        </w:rPr>
      </w:pPr>
    </w:p>
    <w:p w14:paraId="2C499978" w14:textId="2E103747" w:rsidR="008A2417" w:rsidRDefault="008A2417" w:rsidP="008A16D1">
      <w:pPr>
        <w:pStyle w:val="ListParagraph"/>
        <w:tabs>
          <w:tab w:val="left" w:pos="0"/>
        </w:tabs>
        <w:ind w:left="0"/>
        <w:rPr>
          <w:rFonts w:ascii="Book Antiqua" w:hAnsi="Book Antiqua"/>
          <w:b/>
          <w:color w:val="365F91"/>
          <w:u w:val="single"/>
          <w:lang w:val="sq-AL"/>
        </w:rPr>
      </w:pPr>
    </w:p>
    <w:p w14:paraId="3F257C4E" w14:textId="41764F2F" w:rsidR="008A2417" w:rsidRDefault="008A2417" w:rsidP="008A16D1">
      <w:pPr>
        <w:pStyle w:val="ListParagraph"/>
        <w:tabs>
          <w:tab w:val="left" w:pos="0"/>
        </w:tabs>
        <w:ind w:left="0"/>
        <w:rPr>
          <w:rFonts w:ascii="Book Antiqua" w:hAnsi="Book Antiqua"/>
          <w:b/>
          <w:color w:val="365F91"/>
          <w:u w:val="single"/>
          <w:lang w:val="sq-AL"/>
        </w:rPr>
      </w:pPr>
    </w:p>
    <w:p w14:paraId="72C89357" w14:textId="660945E2" w:rsidR="008A2417" w:rsidRDefault="008A2417" w:rsidP="008A16D1">
      <w:pPr>
        <w:pStyle w:val="ListParagraph"/>
        <w:tabs>
          <w:tab w:val="left" w:pos="0"/>
        </w:tabs>
        <w:ind w:left="0"/>
        <w:rPr>
          <w:rFonts w:ascii="Book Antiqua" w:hAnsi="Book Antiqua"/>
          <w:b/>
          <w:color w:val="365F91"/>
          <w:u w:val="single"/>
          <w:lang w:val="sq-AL"/>
        </w:rPr>
      </w:pPr>
    </w:p>
    <w:p w14:paraId="0CCAE50B" w14:textId="77777777" w:rsidR="00850645" w:rsidRDefault="00850645" w:rsidP="008A16D1">
      <w:pPr>
        <w:pStyle w:val="ListParagraph"/>
        <w:tabs>
          <w:tab w:val="left" w:pos="0"/>
        </w:tabs>
        <w:ind w:left="0"/>
        <w:rPr>
          <w:rFonts w:ascii="Book Antiqua" w:hAnsi="Book Antiqua"/>
          <w:b/>
          <w:color w:val="365F91"/>
          <w:u w:val="single"/>
          <w:lang w:val="sq-AL"/>
        </w:rPr>
      </w:pPr>
    </w:p>
    <w:p w14:paraId="088734D7" w14:textId="5BC0EDDD" w:rsidR="00C42164" w:rsidRDefault="00C42164" w:rsidP="008A16D1">
      <w:pPr>
        <w:pStyle w:val="ListParagraph"/>
        <w:tabs>
          <w:tab w:val="left" w:pos="0"/>
        </w:tabs>
        <w:ind w:left="0"/>
        <w:rPr>
          <w:rFonts w:ascii="Book Antiqua" w:hAnsi="Book Antiqua"/>
          <w:b/>
          <w:color w:val="365F91"/>
          <w:u w:val="single"/>
          <w:lang w:val="sq-AL"/>
        </w:rPr>
      </w:pPr>
    </w:p>
    <w:p w14:paraId="26AA04EE" w14:textId="77777777" w:rsidR="00850645" w:rsidRDefault="008A16D1" w:rsidP="008A16D1">
      <w:pPr>
        <w:pStyle w:val="ListParagraph"/>
        <w:tabs>
          <w:tab w:val="left" w:pos="0"/>
        </w:tabs>
        <w:ind w:left="0"/>
        <w:rPr>
          <w:rFonts w:ascii="Book Antiqua" w:hAnsi="Book Antiqua"/>
          <w:sz w:val="8"/>
          <w:lang w:val="sq-AL"/>
        </w:rPr>
      </w:pPr>
      <w:r w:rsidRPr="00144188">
        <w:rPr>
          <w:rFonts w:ascii="Book Antiqua" w:hAnsi="Book Antiqua"/>
          <w:b/>
          <w:color w:val="365F91"/>
          <w:u w:val="single"/>
          <w:lang w:val="sq-AL"/>
        </w:rPr>
        <w:t>Shënimi 6 Shpenzime kapitale</w:t>
      </w:r>
      <w:r w:rsidRPr="00261744">
        <w:rPr>
          <w:rFonts w:ascii="Book Antiqua" w:hAnsi="Book Antiqua"/>
          <w:b/>
          <w:color w:val="365F91"/>
          <w:u w:val="single"/>
          <w:lang w:val="sq-AL"/>
        </w:rPr>
        <w:t xml:space="preserve"> </w:t>
      </w:r>
      <w:r w:rsidR="00850645">
        <w:rPr>
          <w:rFonts w:ascii="Book Antiqua" w:hAnsi="Book Antiqua"/>
          <w:sz w:val="8"/>
          <w:lang w:val="sq-AL"/>
        </w:rPr>
        <w:t xml:space="preserve">     </w:t>
      </w:r>
    </w:p>
    <w:p w14:paraId="6E909280" w14:textId="03E5EC61" w:rsidR="008A16D1" w:rsidRPr="00261744" w:rsidRDefault="00850645" w:rsidP="008A16D1">
      <w:pPr>
        <w:pStyle w:val="ListParagraph"/>
        <w:tabs>
          <w:tab w:val="left" w:pos="0"/>
        </w:tabs>
        <w:ind w:left="0"/>
        <w:rPr>
          <w:rFonts w:ascii="Book Antiqua" w:hAnsi="Book Antiqua"/>
          <w:sz w:val="8"/>
          <w:lang w:val="sq-AL"/>
        </w:rPr>
      </w:pPr>
      <w:r>
        <w:rPr>
          <w:rFonts w:ascii="Book Antiqua" w:hAnsi="Book Antiqua"/>
          <w:sz w:val="8"/>
          <w:lang w:val="sq-AL"/>
        </w:rPr>
        <w:lastRenderedPageBreak/>
        <w:t xml:space="preserve">                     </w:t>
      </w:r>
      <w:r w:rsidR="008A16D1" w:rsidRPr="00261744">
        <w:rPr>
          <w:rFonts w:ascii="Book Antiqua" w:hAnsi="Book Antiqua"/>
          <w:sz w:val="8"/>
          <w:lang w:val="sq-AL"/>
        </w:rPr>
        <w:t xml:space="preserve">       </w:t>
      </w:r>
    </w:p>
    <w:p w14:paraId="5C378970" w14:textId="18FBCC14" w:rsidR="00494A0D" w:rsidRDefault="00F60E61" w:rsidP="00850645">
      <w:pPr>
        <w:tabs>
          <w:tab w:val="left" w:pos="1300"/>
        </w:tabs>
        <w:ind w:right="-630"/>
        <w:rPr>
          <w:rFonts w:ascii="Book Antiqua" w:hAnsi="Book Antiqua"/>
          <w:sz w:val="8"/>
          <w:lang w:val="sq-AL"/>
        </w:rPr>
      </w:pPr>
      <w:r>
        <w:rPr>
          <w:rFonts w:ascii="Book Antiqua" w:hAnsi="Book Antiqua"/>
          <w:noProof/>
          <w:sz w:val="8"/>
          <w:lang w:val="sq-AL" w:eastAsia="sq-AL"/>
        </w:rPr>
        <w:object w:dxaOrig="1440" w:dyaOrig="1440" w14:anchorId="0EF7F8B7">
          <v:shape id="_x0000_s1032" type="#_x0000_t75" style="position:absolute;margin-left:0;margin-top:39.1pt;width:674.2pt;height:489.3pt;z-index:251667456;mso-position-horizontal-relative:margin;mso-position-vertical-relative:margin">
            <v:imagedata r:id="rId33" o:title=""/>
            <w10:wrap type="square" side="right" anchorx="margin" anchory="margin"/>
          </v:shape>
          <o:OLEObject Type="Embed" ProgID="Excel.Sheet.8" ShapeID="_x0000_s1032" DrawAspect="Content" ObjectID="_1799561468" r:id="rId34"/>
        </w:object>
      </w:r>
    </w:p>
    <w:p w14:paraId="0ED0DEB4" w14:textId="77777777" w:rsidR="00850645" w:rsidRPr="00261744" w:rsidRDefault="00850645" w:rsidP="00850645">
      <w:pPr>
        <w:tabs>
          <w:tab w:val="left" w:pos="1300"/>
        </w:tabs>
        <w:ind w:right="-630"/>
        <w:rPr>
          <w:rFonts w:ascii="Book Antiqua" w:hAnsi="Book Antiqua"/>
          <w:sz w:val="8"/>
          <w:lang w:val="sq-AL"/>
        </w:rPr>
      </w:pPr>
    </w:p>
    <w:p w14:paraId="3CF547E6" w14:textId="6FAB1969" w:rsidR="00850645" w:rsidRDefault="00850645" w:rsidP="008A16D1">
      <w:pPr>
        <w:tabs>
          <w:tab w:val="left" w:pos="1300"/>
        </w:tabs>
        <w:rPr>
          <w:color w:val="C45911" w:themeColor="accent2" w:themeShade="BF"/>
          <w:lang w:val="sq-AL"/>
        </w:rPr>
      </w:pPr>
      <w:r w:rsidRPr="00261744">
        <w:rPr>
          <w:rFonts w:ascii="Book Antiqua" w:hAnsi="Book Antiqua"/>
          <w:b/>
          <w:sz w:val="20"/>
          <w:u w:val="single"/>
          <w:lang w:val="sq-AL"/>
        </w:rPr>
        <w:t>Shpalos në detaje shënimet në tabelë:</w:t>
      </w:r>
    </w:p>
    <w:p w14:paraId="06E90663" w14:textId="62481B53" w:rsidR="00494A0D" w:rsidRDefault="00102907" w:rsidP="008A16D1">
      <w:pPr>
        <w:tabs>
          <w:tab w:val="left" w:pos="1300"/>
        </w:tabs>
        <w:rPr>
          <w:color w:val="C45911" w:themeColor="accent2" w:themeShade="BF"/>
          <w:lang w:val="sq-AL"/>
        </w:rPr>
      </w:pPr>
      <w:r>
        <w:rPr>
          <w:color w:val="C45911" w:themeColor="accent2" w:themeShade="BF"/>
          <w:lang w:val="sq-AL"/>
        </w:rPr>
        <w:lastRenderedPageBreak/>
        <w:t>Buxheti përfundimtar për investime kapitale është</w:t>
      </w:r>
      <w:r w:rsidRPr="00102907">
        <w:rPr>
          <w:color w:val="C45911" w:themeColor="accent2" w:themeShade="BF"/>
          <w:lang w:val="sq-AL"/>
        </w:rPr>
        <w:t xml:space="preserve"> </w:t>
      </w:r>
      <w:r w:rsidR="0072772F">
        <w:rPr>
          <w:color w:val="C45911" w:themeColor="accent2" w:themeShade="BF"/>
          <w:lang w:val="sq-AL"/>
        </w:rPr>
        <w:t>7,164,117.05</w:t>
      </w:r>
      <w:r w:rsidR="00E7476E">
        <w:rPr>
          <w:color w:val="C45911" w:themeColor="accent2" w:themeShade="BF"/>
          <w:lang w:val="sq-AL"/>
        </w:rPr>
        <w:t>€. Janë</w:t>
      </w:r>
      <w:r w:rsidRPr="00102907">
        <w:rPr>
          <w:color w:val="C45911" w:themeColor="accent2" w:themeShade="BF"/>
          <w:lang w:val="sq-AL"/>
        </w:rPr>
        <w:t xml:space="preserve"> shpenzuar </w:t>
      </w:r>
      <w:r w:rsidR="0072772F">
        <w:rPr>
          <w:color w:val="C45911" w:themeColor="accent2" w:themeShade="BF"/>
          <w:lang w:val="sq-AL"/>
        </w:rPr>
        <w:t>6,992,330.98</w:t>
      </w:r>
      <w:r w:rsidRPr="00102907">
        <w:rPr>
          <w:color w:val="C45911" w:themeColor="accent2" w:themeShade="BF"/>
          <w:lang w:val="sq-AL"/>
        </w:rPr>
        <w:t xml:space="preserve"> €. </w:t>
      </w:r>
    </w:p>
    <w:p w14:paraId="16294B3E" w14:textId="57DA88D2" w:rsidR="008A16D1" w:rsidRDefault="00795D0A" w:rsidP="008A16D1">
      <w:pPr>
        <w:tabs>
          <w:tab w:val="left" w:pos="1300"/>
        </w:tabs>
        <w:rPr>
          <w:color w:val="C45911" w:themeColor="accent2" w:themeShade="BF"/>
          <w:lang w:val="sq-AL"/>
        </w:rPr>
      </w:pPr>
      <w:r>
        <w:rPr>
          <w:color w:val="C45911" w:themeColor="accent2" w:themeShade="BF"/>
          <w:lang w:val="sq-AL"/>
        </w:rPr>
        <w:t>Nga G</w:t>
      </w:r>
      <w:r w:rsidR="00102907" w:rsidRPr="00102907">
        <w:rPr>
          <w:color w:val="C45911" w:themeColor="accent2" w:themeShade="BF"/>
          <w:lang w:val="sq-AL"/>
        </w:rPr>
        <w:t xml:space="preserve">ranti </w:t>
      </w:r>
      <w:r w:rsidR="005B64E7">
        <w:rPr>
          <w:color w:val="C45911" w:themeColor="accent2" w:themeShade="BF"/>
          <w:lang w:val="sq-AL"/>
        </w:rPr>
        <w:t xml:space="preserve">qeveritar </w:t>
      </w:r>
      <w:r w:rsidR="0072772F">
        <w:rPr>
          <w:color w:val="C45911" w:themeColor="accent2" w:themeShade="BF"/>
          <w:lang w:val="sq-AL"/>
        </w:rPr>
        <w:t>4,990,647.92</w:t>
      </w:r>
      <w:r>
        <w:rPr>
          <w:color w:val="C45911" w:themeColor="accent2" w:themeShade="BF"/>
          <w:lang w:val="sq-AL"/>
        </w:rPr>
        <w:t xml:space="preserve"> € , nga të </w:t>
      </w:r>
      <w:r w:rsidR="00102907" w:rsidRPr="00102907">
        <w:rPr>
          <w:color w:val="C45911" w:themeColor="accent2" w:themeShade="BF"/>
          <w:lang w:val="sq-AL"/>
        </w:rPr>
        <w:t xml:space="preserve">hyrat vetanake </w:t>
      </w:r>
      <w:r w:rsidR="00102907">
        <w:rPr>
          <w:color w:val="C45911" w:themeColor="accent2" w:themeShade="BF"/>
          <w:lang w:val="sq-AL"/>
        </w:rPr>
        <w:t xml:space="preserve">(21) </w:t>
      </w:r>
      <w:r w:rsidR="0072772F">
        <w:rPr>
          <w:color w:val="C45911" w:themeColor="accent2" w:themeShade="BF"/>
          <w:lang w:val="sq-AL"/>
        </w:rPr>
        <w:t>622,419.60</w:t>
      </w:r>
      <w:r w:rsidR="00102907">
        <w:rPr>
          <w:color w:val="C45911" w:themeColor="accent2" w:themeShade="BF"/>
          <w:lang w:val="sq-AL"/>
        </w:rPr>
        <w:t xml:space="preserve"> €, </w:t>
      </w:r>
      <w:r w:rsidR="00102907" w:rsidRPr="00102907">
        <w:rPr>
          <w:color w:val="C45911" w:themeColor="accent2" w:themeShade="BF"/>
          <w:lang w:val="sq-AL"/>
        </w:rPr>
        <w:t xml:space="preserve">nga </w:t>
      </w:r>
      <w:r w:rsidR="00102907">
        <w:rPr>
          <w:color w:val="C45911" w:themeColor="accent2" w:themeShade="BF"/>
          <w:lang w:val="sq-AL"/>
        </w:rPr>
        <w:t xml:space="preserve">të hyrat e bartura (22) </w:t>
      </w:r>
      <w:r w:rsidR="0072772F">
        <w:rPr>
          <w:color w:val="C45911" w:themeColor="accent2" w:themeShade="BF"/>
          <w:lang w:val="sq-AL"/>
        </w:rPr>
        <w:t>435,830.15</w:t>
      </w:r>
      <w:r w:rsidR="00102907" w:rsidRPr="00102907">
        <w:rPr>
          <w:color w:val="C45911" w:themeColor="accent2" w:themeShade="BF"/>
          <w:lang w:val="sq-AL"/>
        </w:rPr>
        <w:t xml:space="preserve">€, </w:t>
      </w:r>
      <w:r w:rsidR="00102907">
        <w:rPr>
          <w:color w:val="C45911" w:themeColor="accent2" w:themeShade="BF"/>
          <w:lang w:val="sq-AL"/>
        </w:rPr>
        <w:t xml:space="preserve">si dhe donacionet </w:t>
      </w:r>
      <w:r w:rsidR="00550A29">
        <w:rPr>
          <w:color w:val="C45911" w:themeColor="accent2" w:themeShade="BF"/>
          <w:lang w:val="sq-AL"/>
        </w:rPr>
        <w:t>943,433.31</w:t>
      </w:r>
      <w:r w:rsidR="00102907">
        <w:rPr>
          <w:color w:val="C45911" w:themeColor="accent2" w:themeShade="BF"/>
          <w:lang w:val="sq-AL"/>
        </w:rPr>
        <w:t>€.</w:t>
      </w:r>
    </w:p>
    <w:p w14:paraId="30B47278" w14:textId="54D2B412" w:rsidR="00494A0D" w:rsidRDefault="00494A0D" w:rsidP="008A16D1">
      <w:pPr>
        <w:tabs>
          <w:tab w:val="left" w:pos="1300"/>
        </w:tabs>
        <w:rPr>
          <w:color w:val="C45911" w:themeColor="accent2" w:themeShade="BF"/>
          <w:lang w:val="sq-AL"/>
        </w:rPr>
      </w:pPr>
    </w:p>
    <w:p w14:paraId="75716834" w14:textId="32B2DD80" w:rsidR="0050467D" w:rsidRPr="00CB3EDB" w:rsidRDefault="0050467D" w:rsidP="0050467D">
      <w:pPr>
        <w:tabs>
          <w:tab w:val="left" w:pos="1080"/>
        </w:tabs>
        <w:rPr>
          <w:lang w:val="sq-AL"/>
        </w:rPr>
      </w:pPr>
      <w:r w:rsidRPr="00CB3EDB">
        <w:rPr>
          <w:lang w:val="sq-AL"/>
        </w:rPr>
        <w:t>Pag</w:t>
      </w:r>
      <w:r w:rsidR="00795D0A" w:rsidRPr="00CB3EDB">
        <w:rPr>
          <w:lang w:val="sq-AL"/>
        </w:rPr>
        <w:t>esat për vendime gjyq</w:t>
      </w:r>
      <w:r w:rsidR="00573651" w:rsidRPr="00CB3EDB">
        <w:rPr>
          <w:lang w:val="sq-AL"/>
        </w:rPr>
        <w:t>ë</w:t>
      </w:r>
      <w:r w:rsidR="00795D0A" w:rsidRPr="00CB3EDB">
        <w:rPr>
          <w:lang w:val="sq-AL"/>
        </w:rPr>
        <w:t>sore nga Granti Q</w:t>
      </w:r>
      <w:r w:rsidRPr="00CB3EDB">
        <w:rPr>
          <w:lang w:val="sq-AL"/>
        </w:rPr>
        <w:t>everitar</w:t>
      </w:r>
      <w:r w:rsidR="00CB3EDB" w:rsidRPr="00CB3EDB">
        <w:rPr>
          <w:lang w:val="sq-AL"/>
        </w:rPr>
        <w:t xml:space="preserve"> </w:t>
      </w:r>
      <w:r w:rsidR="00CB3EDB">
        <w:rPr>
          <w:lang w:val="sq-AL"/>
        </w:rPr>
        <w:t xml:space="preserve">(10) </w:t>
      </w:r>
      <w:r w:rsidR="00CB3EDB" w:rsidRPr="00CB3EDB">
        <w:rPr>
          <w:lang w:val="sq-AL"/>
        </w:rPr>
        <w:t xml:space="preserve">dhe nga të Hyrat e </w:t>
      </w:r>
      <w:r w:rsidR="00CB3EDB">
        <w:rPr>
          <w:lang w:val="sq-AL"/>
        </w:rPr>
        <w:t>Bartura (22)</w:t>
      </w:r>
      <w:r w:rsidRPr="00CB3EDB">
        <w:rPr>
          <w:lang w:val="sq-AL"/>
        </w:rPr>
        <w:t xml:space="preserve"> janë:</w:t>
      </w:r>
    </w:p>
    <w:bookmarkStart w:id="8" w:name="_MON_1798273049"/>
    <w:bookmarkEnd w:id="8"/>
    <w:p w14:paraId="1AB79C3D" w14:textId="38887AF6" w:rsidR="0050467D" w:rsidRPr="0072772F" w:rsidRDefault="001E149D" w:rsidP="0050467D">
      <w:pPr>
        <w:tabs>
          <w:tab w:val="left" w:pos="1080"/>
        </w:tabs>
        <w:rPr>
          <w:lang w:val="sq-AL"/>
        </w:rPr>
      </w:pPr>
      <w:r>
        <w:object w:dxaOrig="8861" w:dyaOrig="3643" w14:anchorId="45847DAD">
          <v:shape id="_x0000_i1035" type="#_x0000_t75" style="width:9in;height:222.8pt" o:ole="">
            <v:imagedata r:id="rId35" o:title=""/>
          </v:shape>
          <o:OLEObject Type="Embed" ProgID="Excel.Sheet.12" ShapeID="_x0000_i1035" DrawAspect="Content" ObjectID="_1799561442" r:id="rId36"/>
        </w:object>
      </w:r>
    </w:p>
    <w:p w14:paraId="7CED440B" w14:textId="77777777" w:rsidR="0050467D" w:rsidRPr="0072772F" w:rsidRDefault="0050467D" w:rsidP="0050467D">
      <w:pPr>
        <w:tabs>
          <w:tab w:val="left" w:pos="1080"/>
        </w:tabs>
        <w:rPr>
          <w:lang w:val="sq-AL"/>
        </w:rPr>
      </w:pPr>
    </w:p>
    <w:p w14:paraId="35586417" w14:textId="77777777" w:rsidR="0050467D" w:rsidRDefault="0050467D" w:rsidP="0050467D">
      <w:pPr>
        <w:tabs>
          <w:tab w:val="left" w:pos="1080"/>
        </w:tabs>
        <w:rPr>
          <w:lang w:val="sq-AL"/>
        </w:rPr>
      </w:pPr>
    </w:p>
    <w:p w14:paraId="592B2482" w14:textId="77777777" w:rsidR="0050467D" w:rsidRDefault="0050467D" w:rsidP="0050467D">
      <w:pPr>
        <w:tabs>
          <w:tab w:val="left" w:pos="1080"/>
        </w:tabs>
        <w:rPr>
          <w:lang w:val="sq-AL"/>
        </w:rPr>
      </w:pPr>
    </w:p>
    <w:p w14:paraId="1B92FF5B" w14:textId="1B2064E2" w:rsidR="00494A0D" w:rsidRDefault="00494A0D" w:rsidP="008A16D1">
      <w:pPr>
        <w:tabs>
          <w:tab w:val="left" w:pos="1300"/>
        </w:tabs>
        <w:rPr>
          <w:rFonts w:ascii="Book Antiqua" w:hAnsi="Book Antiqua"/>
          <w:b/>
          <w:color w:val="C45911" w:themeColor="accent2" w:themeShade="BF"/>
          <w:sz w:val="20"/>
          <w:u w:val="single"/>
          <w:lang w:val="sq-AL"/>
        </w:rPr>
      </w:pPr>
    </w:p>
    <w:p w14:paraId="44CAE3C7" w14:textId="5F193B4F" w:rsidR="001E149D" w:rsidRDefault="001E149D" w:rsidP="008A16D1">
      <w:pPr>
        <w:tabs>
          <w:tab w:val="left" w:pos="1300"/>
        </w:tabs>
        <w:rPr>
          <w:rFonts w:ascii="Book Antiqua" w:hAnsi="Book Antiqua"/>
          <w:b/>
          <w:color w:val="C45911" w:themeColor="accent2" w:themeShade="BF"/>
          <w:sz w:val="20"/>
          <w:u w:val="single"/>
          <w:lang w:val="sq-AL"/>
        </w:rPr>
      </w:pPr>
    </w:p>
    <w:p w14:paraId="660531F8" w14:textId="3E82A5D2" w:rsidR="001E149D" w:rsidRDefault="001E149D" w:rsidP="008A16D1">
      <w:pPr>
        <w:tabs>
          <w:tab w:val="left" w:pos="1300"/>
        </w:tabs>
        <w:rPr>
          <w:rFonts w:ascii="Book Antiqua" w:hAnsi="Book Antiqua"/>
          <w:b/>
          <w:color w:val="C45911" w:themeColor="accent2" w:themeShade="BF"/>
          <w:sz w:val="20"/>
          <w:u w:val="single"/>
          <w:lang w:val="sq-AL"/>
        </w:rPr>
      </w:pPr>
    </w:p>
    <w:p w14:paraId="35202FF3" w14:textId="16FC424C" w:rsidR="00E96D1D" w:rsidRDefault="00E96D1D" w:rsidP="008A16D1">
      <w:pPr>
        <w:tabs>
          <w:tab w:val="left" w:pos="1300"/>
        </w:tabs>
        <w:rPr>
          <w:rFonts w:ascii="Book Antiqua" w:hAnsi="Book Antiqua"/>
          <w:b/>
          <w:color w:val="C45911" w:themeColor="accent2" w:themeShade="BF"/>
          <w:sz w:val="20"/>
          <w:u w:val="single"/>
          <w:lang w:val="sq-AL"/>
        </w:rPr>
      </w:pPr>
    </w:p>
    <w:p w14:paraId="66881D4C" w14:textId="7E41B3BA" w:rsidR="00E96D1D" w:rsidRDefault="00E96D1D" w:rsidP="008A16D1">
      <w:pPr>
        <w:tabs>
          <w:tab w:val="left" w:pos="1300"/>
        </w:tabs>
        <w:rPr>
          <w:rFonts w:ascii="Book Antiqua" w:hAnsi="Book Antiqua"/>
          <w:b/>
          <w:color w:val="C45911" w:themeColor="accent2" w:themeShade="BF"/>
          <w:sz w:val="20"/>
          <w:u w:val="single"/>
          <w:lang w:val="sq-AL"/>
        </w:rPr>
      </w:pPr>
    </w:p>
    <w:p w14:paraId="3998E400" w14:textId="77777777" w:rsidR="00E96D1D" w:rsidRDefault="00E96D1D" w:rsidP="008A16D1">
      <w:pPr>
        <w:tabs>
          <w:tab w:val="left" w:pos="1300"/>
        </w:tabs>
        <w:rPr>
          <w:rFonts w:ascii="Book Antiqua" w:hAnsi="Book Antiqua"/>
          <w:b/>
          <w:color w:val="C45911" w:themeColor="accent2" w:themeShade="BF"/>
          <w:sz w:val="20"/>
          <w:u w:val="single"/>
          <w:lang w:val="sq-AL"/>
        </w:rPr>
      </w:pPr>
    </w:p>
    <w:p w14:paraId="2E372869" w14:textId="311DB74B" w:rsidR="001E149D" w:rsidRDefault="001E149D" w:rsidP="008A16D1">
      <w:pPr>
        <w:tabs>
          <w:tab w:val="left" w:pos="1300"/>
        </w:tabs>
        <w:rPr>
          <w:rFonts w:ascii="Book Antiqua" w:hAnsi="Book Antiqua"/>
          <w:b/>
          <w:color w:val="C45911" w:themeColor="accent2" w:themeShade="BF"/>
          <w:sz w:val="20"/>
          <w:u w:val="single"/>
          <w:lang w:val="sq-AL"/>
        </w:rPr>
      </w:pPr>
    </w:p>
    <w:p w14:paraId="5C0D72EA" w14:textId="71A017B5" w:rsidR="001E149D" w:rsidRDefault="001E149D" w:rsidP="008A16D1">
      <w:pPr>
        <w:tabs>
          <w:tab w:val="left" w:pos="1300"/>
        </w:tabs>
        <w:rPr>
          <w:rFonts w:ascii="Book Antiqua" w:hAnsi="Book Antiqua"/>
          <w:b/>
          <w:color w:val="C45911" w:themeColor="accent2" w:themeShade="BF"/>
          <w:sz w:val="20"/>
          <w:u w:val="single"/>
          <w:lang w:val="sq-AL"/>
        </w:rPr>
      </w:pPr>
    </w:p>
    <w:p w14:paraId="25BA69CD" w14:textId="5B77E099" w:rsidR="001E149D" w:rsidRDefault="001E149D" w:rsidP="008A16D1">
      <w:pPr>
        <w:tabs>
          <w:tab w:val="left" w:pos="1300"/>
        </w:tabs>
        <w:rPr>
          <w:rFonts w:ascii="Book Antiqua" w:hAnsi="Book Antiqua"/>
          <w:b/>
          <w:color w:val="C45911" w:themeColor="accent2" w:themeShade="BF"/>
          <w:sz w:val="20"/>
          <w:u w:val="single"/>
          <w:lang w:val="sq-AL"/>
        </w:rPr>
      </w:pPr>
    </w:p>
    <w:p w14:paraId="20F02CD1" w14:textId="77777777" w:rsidR="001E149D" w:rsidRPr="00102907" w:rsidRDefault="001E149D" w:rsidP="008A16D1">
      <w:pPr>
        <w:tabs>
          <w:tab w:val="left" w:pos="1300"/>
        </w:tabs>
        <w:rPr>
          <w:rFonts w:ascii="Book Antiqua" w:hAnsi="Book Antiqua"/>
          <w:b/>
          <w:color w:val="C45911" w:themeColor="accent2" w:themeShade="BF"/>
          <w:sz w:val="20"/>
          <w:u w:val="single"/>
          <w:lang w:val="sq-AL"/>
        </w:rPr>
      </w:pPr>
    </w:p>
    <w:p w14:paraId="49384AF0" w14:textId="00D2E671" w:rsidR="008A16D1" w:rsidRDefault="008A16D1" w:rsidP="008A16D1">
      <w:pPr>
        <w:tabs>
          <w:tab w:val="left" w:pos="1300"/>
        </w:tabs>
        <w:rPr>
          <w:rFonts w:ascii="Book Antiqua" w:hAnsi="Book Antiqua"/>
          <w:b/>
          <w:sz w:val="20"/>
          <w:u w:val="single"/>
          <w:lang w:val="sq-AL"/>
        </w:rPr>
      </w:pPr>
    </w:p>
    <w:p w14:paraId="35DF2D9B" w14:textId="27651D59" w:rsidR="0050467D" w:rsidRDefault="0050467D" w:rsidP="008A16D1">
      <w:pPr>
        <w:tabs>
          <w:tab w:val="left" w:pos="1300"/>
        </w:tabs>
        <w:rPr>
          <w:rFonts w:ascii="Book Antiqua" w:hAnsi="Book Antiqua"/>
          <w:b/>
          <w:sz w:val="20"/>
          <w:u w:val="single"/>
          <w:lang w:val="sq-AL"/>
        </w:rPr>
      </w:pPr>
    </w:p>
    <w:p w14:paraId="7E816DE7"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Shënimi 7    Tjera</w:t>
      </w:r>
    </w:p>
    <w:bookmarkStart w:id="9" w:name="_MON_1543315206"/>
    <w:bookmarkEnd w:id="9"/>
    <w:p w14:paraId="46623240" w14:textId="52723AC6" w:rsidR="008A16D1" w:rsidRPr="00261744" w:rsidRDefault="00F84107" w:rsidP="008A16D1">
      <w:pPr>
        <w:tabs>
          <w:tab w:val="left" w:pos="1080"/>
        </w:tabs>
        <w:rPr>
          <w:rFonts w:ascii="Book Antiqua" w:hAnsi="Book Antiqua"/>
          <w:b/>
          <w:color w:val="365F91"/>
          <w:u w:val="single"/>
          <w:lang w:val="sq-AL"/>
        </w:rPr>
      </w:pPr>
      <w:r w:rsidRPr="00261744">
        <w:rPr>
          <w:rFonts w:ascii="Book Antiqua" w:hAnsi="Book Antiqua"/>
          <w:lang w:val="sq-AL"/>
        </w:rPr>
        <w:object w:dxaOrig="9222" w:dyaOrig="3425" w14:anchorId="7DB62917">
          <v:shape id="_x0000_i1036" type="#_x0000_t75" style="width:682.65pt;height:153.5pt" o:ole="">
            <v:imagedata r:id="rId37" o:title=""/>
          </v:shape>
          <o:OLEObject Type="Embed" ProgID="Excel.Sheet.8" ShapeID="_x0000_i1036" DrawAspect="Content" ObjectID="_1799561443" r:id="rId38"/>
        </w:object>
      </w:r>
    </w:p>
    <w:p w14:paraId="402E9A7D" w14:textId="77777777" w:rsidR="008A16D1" w:rsidRPr="00261744" w:rsidRDefault="008A16D1" w:rsidP="008A16D1">
      <w:pPr>
        <w:tabs>
          <w:tab w:val="left" w:pos="1300"/>
        </w:tabs>
        <w:rPr>
          <w:rFonts w:ascii="Book Antiqua" w:hAnsi="Book Antiqua"/>
          <w:b/>
          <w:sz w:val="20"/>
          <w:u w:val="single"/>
          <w:lang w:val="sq-AL"/>
        </w:rPr>
      </w:pPr>
    </w:p>
    <w:p w14:paraId="5AF3F245" w14:textId="5BA235E1" w:rsidR="008E6F63" w:rsidRPr="008E6F63"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18A4C8DE" w14:textId="04BABE40" w:rsidR="000523D8" w:rsidRDefault="000523D8" w:rsidP="008A16D1">
      <w:pPr>
        <w:tabs>
          <w:tab w:val="left" w:pos="1300"/>
        </w:tabs>
        <w:rPr>
          <w:rFonts w:ascii="Book Antiqua" w:hAnsi="Book Antiqua"/>
          <w:b/>
          <w:color w:val="365F91"/>
          <w:u w:val="single"/>
          <w:lang w:val="sq-AL"/>
        </w:rPr>
      </w:pPr>
    </w:p>
    <w:p w14:paraId="7FD6560B" w14:textId="78F9D965" w:rsidR="008A16D1" w:rsidRDefault="008A16D1" w:rsidP="008A16D1">
      <w:pPr>
        <w:tabs>
          <w:tab w:val="left" w:pos="1300"/>
        </w:tabs>
        <w:rPr>
          <w:rFonts w:ascii="Book Antiqua" w:hAnsi="Book Antiqua"/>
          <w:b/>
          <w:color w:val="365F91"/>
          <w:u w:val="single"/>
          <w:lang w:val="sq-AL"/>
        </w:rPr>
      </w:pPr>
    </w:p>
    <w:p w14:paraId="2415DDAC" w14:textId="77777777" w:rsidR="008E6F63" w:rsidRPr="008E6F63" w:rsidRDefault="008E6F63" w:rsidP="008A16D1">
      <w:pPr>
        <w:tabs>
          <w:tab w:val="left" w:pos="1300"/>
        </w:tabs>
        <w:rPr>
          <w:rFonts w:ascii="Book Antiqua" w:hAnsi="Book Antiqua"/>
          <w:b/>
          <w:color w:val="365F91"/>
          <w:sz w:val="8"/>
          <w:u w:val="single"/>
          <w:lang w:val="sq-AL"/>
        </w:rPr>
      </w:pPr>
    </w:p>
    <w:p w14:paraId="5CAFDC41" w14:textId="244CE0A7" w:rsidR="008A16D1" w:rsidRPr="00261744" w:rsidRDefault="00682B46" w:rsidP="008A16D1">
      <w:pPr>
        <w:tabs>
          <w:tab w:val="left" w:pos="1300"/>
        </w:tabs>
        <w:rPr>
          <w:rFonts w:ascii="Book Antiqua" w:hAnsi="Book Antiqua"/>
          <w:b/>
          <w:color w:val="365F91"/>
          <w:u w:val="single"/>
          <w:lang w:val="sq-AL"/>
        </w:rPr>
      </w:pPr>
      <w:r w:rsidRPr="00144188">
        <w:rPr>
          <w:rFonts w:ascii="Book Antiqua" w:hAnsi="Book Antiqua"/>
          <w:b/>
          <w:color w:val="365F91"/>
          <w:u w:val="single"/>
          <w:lang w:val="sq-AL"/>
        </w:rPr>
        <w:t xml:space="preserve">Shënimi 8 </w:t>
      </w:r>
      <w:r w:rsidR="008A16D1" w:rsidRPr="00144188">
        <w:rPr>
          <w:rFonts w:ascii="Book Antiqua" w:hAnsi="Book Antiqua"/>
          <w:b/>
          <w:color w:val="365F91"/>
          <w:u w:val="single"/>
          <w:lang w:val="sq-AL"/>
        </w:rPr>
        <w:t>Te hyrat tatimore</w:t>
      </w:r>
    </w:p>
    <w:p w14:paraId="61A197FB" w14:textId="77777777" w:rsidR="008A16D1" w:rsidRPr="00261744" w:rsidRDefault="008A16D1" w:rsidP="008A16D1">
      <w:pPr>
        <w:tabs>
          <w:tab w:val="left" w:pos="1300"/>
        </w:tabs>
        <w:rPr>
          <w:rFonts w:ascii="Book Antiqua" w:hAnsi="Book Antiqua"/>
          <w:b/>
          <w:color w:val="365F91"/>
          <w:u w:val="single"/>
          <w:lang w:val="sq-AL"/>
        </w:rPr>
      </w:pPr>
    </w:p>
    <w:bookmarkStart w:id="10" w:name="_MON_1545725301"/>
    <w:bookmarkEnd w:id="10"/>
    <w:p w14:paraId="0F506761" w14:textId="4D057A16" w:rsidR="008A16D1" w:rsidRPr="00261744" w:rsidRDefault="006A3C1F" w:rsidP="008A16D1">
      <w:pPr>
        <w:rPr>
          <w:rFonts w:ascii="Book Antiqua" w:hAnsi="Book Antiqua"/>
          <w:lang w:val="sq-AL"/>
        </w:rPr>
      </w:pPr>
      <w:r w:rsidRPr="00261744">
        <w:rPr>
          <w:rFonts w:ascii="Book Antiqua" w:hAnsi="Book Antiqua"/>
          <w:lang w:val="sq-AL"/>
        </w:rPr>
        <w:object w:dxaOrig="12353" w:dyaOrig="2816" w14:anchorId="50535143">
          <v:shape id="_x0000_i1037" type="#_x0000_t75" style="width:686.05pt;height:124.3pt" o:ole="">
            <v:imagedata r:id="rId39" o:title=""/>
          </v:shape>
          <o:OLEObject Type="Embed" ProgID="Excel.Sheet.8" ShapeID="_x0000_i1037" DrawAspect="Content" ObjectID="_1799561444" r:id="rId40"/>
        </w:object>
      </w:r>
    </w:p>
    <w:p w14:paraId="1A9ABCFF" w14:textId="77777777" w:rsidR="008A16D1" w:rsidRDefault="008A16D1" w:rsidP="008A16D1">
      <w:pPr>
        <w:tabs>
          <w:tab w:val="left" w:pos="1300"/>
        </w:tabs>
        <w:rPr>
          <w:rFonts w:ascii="Book Antiqua" w:hAnsi="Book Antiqua"/>
          <w:b/>
          <w:sz w:val="20"/>
          <w:u w:val="single"/>
          <w:lang w:val="sq-AL"/>
        </w:rPr>
      </w:pPr>
    </w:p>
    <w:p w14:paraId="3D51446D"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03D6CB17" w14:textId="212D3FC2" w:rsidR="00E84403" w:rsidRPr="00B72EF6" w:rsidRDefault="00B72EF6" w:rsidP="008A16D1">
      <w:pPr>
        <w:tabs>
          <w:tab w:val="left" w:pos="1300"/>
        </w:tabs>
        <w:rPr>
          <w:rFonts w:ascii="Book Antiqua" w:hAnsi="Book Antiqua"/>
          <w:color w:val="000000" w:themeColor="text1"/>
          <w:lang w:val="sq-AL"/>
        </w:rPr>
      </w:pPr>
      <w:r w:rsidRPr="00B72EF6">
        <w:rPr>
          <w:rFonts w:ascii="Book Antiqua" w:hAnsi="Book Antiqua"/>
          <w:color w:val="000000" w:themeColor="text1"/>
          <w:lang w:val="sq-AL"/>
        </w:rPr>
        <w:t xml:space="preserve">Komuna e Rahovecit ka pranuar të hyrat tatimore si: Tatimi në pronë në shumë prej </w:t>
      </w:r>
      <w:r w:rsidR="00880090">
        <w:rPr>
          <w:rFonts w:ascii="Book Antiqua" w:hAnsi="Book Antiqua"/>
          <w:color w:val="000000" w:themeColor="text1"/>
          <w:lang w:val="sq-AL"/>
        </w:rPr>
        <w:t>576,002.47</w:t>
      </w:r>
      <w:r w:rsidRPr="00B72EF6">
        <w:rPr>
          <w:rFonts w:ascii="Book Antiqua" w:hAnsi="Book Antiqua"/>
          <w:color w:val="000000" w:themeColor="text1"/>
          <w:lang w:val="sq-AL"/>
        </w:rPr>
        <w:t>€</w:t>
      </w:r>
      <w:r w:rsidR="00F06C6A">
        <w:rPr>
          <w:rFonts w:ascii="Book Antiqua" w:hAnsi="Book Antiqua"/>
          <w:color w:val="000000" w:themeColor="text1"/>
          <w:lang w:val="sq-AL"/>
        </w:rPr>
        <w:t xml:space="preserve"> dhe tatimi në</w:t>
      </w:r>
      <w:r w:rsidRPr="00B72EF6">
        <w:rPr>
          <w:rFonts w:ascii="Book Antiqua" w:hAnsi="Book Antiqua"/>
          <w:color w:val="000000" w:themeColor="text1"/>
          <w:lang w:val="sq-AL"/>
        </w:rPr>
        <w:t xml:space="preserve"> tokë në shumë prej </w:t>
      </w:r>
      <w:r w:rsidR="00880090">
        <w:rPr>
          <w:rFonts w:ascii="Book Antiqua" w:hAnsi="Book Antiqua"/>
          <w:color w:val="000000" w:themeColor="text1"/>
          <w:lang w:val="sq-AL"/>
        </w:rPr>
        <w:t>417,626.98</w:t>
      </w:r>
      <w:r w:rsidRPr="00B72EF6">
        <w:rPr>
          <w:rFonts w:ascii="Book Antiqua" w:hAnsi="Book Antiqua"/>
          <w:color w:val="000000" w:themeColor="text1"/>
          <w:lang w:val="sq-AL"/>
        </w:rPr>
        <w:t xml:space="preserve">€ gjithsej </w:t>
      </w:r>
      <w:r w:rsidR="00880090">
        <w:rPr>
          <w:rFonts w:ascii="Book Antiqua" w:hAnsi="Book Antiqua"/>
          <w:color w:val="000000" w:themeColor="text1"/>
          <w:lang w:val="sq-AL"/>
        </w:rPr>
        <w:t>993,629.45</w:t>
      </w:r>
      <w:r w:rsidRPr="00B72EF6">
        <w:rPr>
          <w:rFonts w:ascii="Book Antiqua" w:hAnsi="Book Antiqua"/>
          <w:color w:val="000000" w:themeColor="text1"/>
          <w:lang w:val="sq-AL"/>
        </w:rPr>
        <w:t>€</w:t>
      </w:r>
    </w:p>
    <w:p w14:paraId="437E6966" w14:textId="25B2CA19" w:rsidR="00C42164" w:rsidRDefault="00C42164" w:rsidP="008A16D1">
      <w:pPr>
        <w:tabs>
          <w:tab w:val="left" w:pos="1300"/>
        </w:tabs>
        <w:rPr>
          <w:rFonts w:ascii="Book Antiqua" w:hAnsi="Book Antiqua"/>
          <w:b/>
          <w:color w:val="365F91"/>
          <w:u w:val="single"/>
          <w:lang w:val="sq-AL"/>
        </w:rPr>
      </w:pPr>
    </w:p>
    <w:p w14:paraId="56FFD7C7" w14:textId="25C559E5" w:rsidR="00C42164" w:rsidRDefault="00C42164" w:rsidP="008A16D1">
      <w:pPr>
        <w:tabs>
          <w:tab w:val="left" w:pos="1300"/>
        </w:tabs>
        <w:rPr>
          <w:rFonts w:ascii="Book Antiqua" w:hAnsi="Book Antiqua"/>
          <w:b/>
          <w:color w:val="365F91"/>
          <w:u w:val="single"/>
          <w:lang w:val="sq-AL"/>
        </w:rPr>
      </w:pPr>
    </w:p>
    <w:p w14:paraId="1F166150" w14:textId="071B0233" w:rsidR="00B25CF0" w:rsidRDefault="00B25CF0" w:rsidP="008A16D1">
      <w:pPr>
        <w:tabs>
          <w:tab w:val="left" w:pos="1300"/>
        </w:tabs>
        <w:rPr>
          <w:rFonts w:ascii="Book Antiqua" w:hAnsi="Book Antiqua"/>
          <w:b/>
          <w:color w:val="365F91"/>
          <w:u w:val="single"/>
          <w:lang w:val="sq-AL"/>
        </w:rPr>
      </w:pPr>
    </w:p>
    <w:p w14:paraId="32301A52" w14:textId="77777777" w:rsidR="00880090" w:rsidRDefault="00880090" w:rsidP="008A16D1">
      <w:pPr>
        <w:tabs>
          <w:tab w:val="left" w:pos="1300"/>
        </w:tabs>
        <w:rPr>
          <w:rFonts w:ascii="Book Antiqua" w:hAnsi="Book Antiqua"/>
          <w:b/>
          <w:color w:val="365F91"/>
          <w:u w:val="single"/>
          <w:lang w:val="sq-AL"/>
        </w:rPr>
      </w:pPr>
    </w:p>
    <w:p w14:paraId="3EE0B971" w14:textId="54462B67" w:rsidR="00C42164" w:rsidRPr="00261744" w:rsidRDefault="00C42164" w:rsidP="008A16D1">
      <w:pPr>
        <w:tabs>
          <w:tab w:val="left" w:pos="1300"/>
        </w:tabs>
        <w:rPr>
          <w:rFonts w:ascii="Book Antiqua" w:hAnsi="Book Antiqua"/>
          <w:b/>
          <w:color w:val="365F91"/>
          <w:u w:val="single"/>
          <w:lang w:val="sq-AL"/>
        </w:rPr>
      </w:pPr>
    </w:p>
    <w:p w14:paraId="66E0C8E5" w14:textId="77777777" w:rsidR="008A16D1" w:rsidRPr="00261744" w:rsidRDefault="008A16D1" w:rsidP="008A16D1">
      <w:pPr>
        <w:tabs>
          <w:tab w:val="left" w:pos="1300"/>
        </w:tabs>
        <w:rPr>
          <w:rFonts w:ascii="Book Antiqua" w:hAnsi="Book Antiqua"/>
          <w:b/>
          <w:color w:val="365F91"/>
          <w:u w:val="single"/>
          <w:lang w:val="sq-AL"/>
        </w:rPr>
      </w:pPr>
      <w:r w:rsidRPr="00144188">
        <w:rPr>
          <w:rFonts w:ascii="Book Antiqua" w:hAnsi="Book Antiqua"/>
          <w:b/>
          <w:color w:val="365F91"/>
          <w:u w:val="single"/>
          <w:lang w:val="sq-AL"/>
        </w:rPr>
        <w:lastRenderedPageBreak/>
        <w:t>Shënimi  9</w:t>
      </w:r>
      <w:r w:rsidRPr="00144188">
        <w:rPr>
          <w:rFonts w:ascii="Book Antiqua" w:hAnsi="Book Antiqua"/>
          <w:b/>
          <w:color w:val="365F91"/>
          <w:u w:val="single"/>
          <w:lang w:val="sq-AL"/>
        </w:rPr>
        <w:tab/>
        <w:t>Të hyrat jo tatimore</w:t>
      </w:r>
    </w:p>
    <w:bookmarkStart w:id="11" w:name="_MON_1545724935"/>
    <w:bookmarkEnd w:id="11"/>
    <w:p w14:paraId="6E4A44FB" w14:textId="43367CCC" w:rsidR="008A16D1" w:rsidRPr="00261744" w:rsidRDefault="009E1D98" w:rsidP="008A16D1">
      <w:pPr>
        <w:tabs>
          <w:tab w:val="left" w:pos="1300"/>
        </w:tabs>
        <w:rPr>
          <w:rFonts w:ascii="Book Antiqua" w:hAnsi="Book Antiqua"/>
          <w:lang w:val="sq-AL"/>
        </w:rPr>
      </w:pPr>
      <w:r w:rsidRPr="00261744">
        <w:rPr>
          <w:rFonts w:ascii="Book Antiqua" w:hAnsi="Book Antiqua"/>
          <w:lang w:val="sq-AL"/>
        </w:rPr>
        <w:object w:dxaOrig="12904" w:dyaOrig="10424" w14:anchorId="27616590">
          <v:shape id="_x0000_i1038" type="#_x0000_t75" style="width:675.85pt;height:384.45pt" o:ole="">
            <v:imagedata r:id="rId41" o:title=""/>
          </v:shape>
          <o:OLEObject Type="Embed" ProgID="Excel.Sheet.8" ShapeID="_x0000_i1038" DrawAspect="Content" ObjectID="_1799561445" r:id="rId42"/>
        </w:object>
      </w:r>
    </w:p>
    <w:p w14:paraId="32453E94" w14:textId="77777777" w:rsidR="008A16D1" w:rsidRPr="00261744" w:rsidRDefault="008A16D1" w:rsidP="008A16D1">
      <w:pPr>
        <w:tabs>
          <w:tab w:val="left" w:pos="1300"/>
        </w:tabs>
        <w:rPr>
          <w:rFonts w:ascii="Book Antiqua" w:hAnsi="Book Antiqua"/>
          <w:b/>
          <w:sz w:val="20"/>
          <w:u w:val="single"/>
          <w:lang w:val="sq-AL"/>
        </w:rPr>
      </w:pPr>
    </w:p>
    <w:p w14:paraId="257E9519"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6FC260F9" w14:textId="77777777" w:rsidR="008A16D1" w:rsidRPr="00261744" w:rsidRDefault="008A16D1" w:rsidP="008A16D1">
      <w:pPr>
        <w:tabs>
          <w:tab w:val="left" w:pos="1300"/>
        </w:tabs>
        <w:rPr>
          <w:rFonts w:ascii="Book Antiqua" w:hAnsi="Book Antiqua"/>
          <w:b/>
          <w:color w:val="365F91"/>
          <w:u w:val="single"/>
          <w:lang w:val="sq-AL"/>
        </w:rPr>
      </w:pPr>
    </w:p>
    <w:p w14:paraId="506495DF" w14:textId="0801F7E4" w:rsidR="00840F27" w:rsidRPr="00840F27" w:rsidRDefault="00840F27" w:rsidP="008A16D1">
      <w:pPr>
        <w:tabs>
          <w:tab w:val="left" w:pos="1300"/>
        </w:tabs>
        <w:rPr>
          <w:lang w:val="sq-AL"/>
        </w:rPr>
      </w:pPr>
      <w:r w:rsidRPr="00840F27">
        <w:rPr>
          <w:lang w:val="sq-AL"/>
        </w:rPr>
        <w:t>T</w:t>
      </w:r>
      <w:r>
        <w:rPr>
          <w:lang w:val="sq-AL"/>
        </w:rPr>
        <w:t>ë</w:t>
      </w:r>
      <w:r w:rsidRPr="00840F27">
        <w:rPr>
          <w:lang w:val="sq-AL"/>
        </w:rPr>
        <w:t xml:space="preserve"> hyrat tatimore </w:t>
      </w:r>
      <w:r w:rsidR="00B25CF0">
        <w:rPr>
          <w:lang w:val="sq-AL"/>
        </w:rPr>
        <w:t>...........................................</w:t>
      </w:r>
      <w:r w:rsidR="00217811">
        <w:rPr>
          <w:lang w:val="sq-AL"/>
        </w:rPr>
        <w:t>..</w:t>
      </w:r>
      <w:r w:rsidR="000761AF">
        <w:rPr>
          <w:lang w:val="sq-AL"/>
        </w:rPr>
        <w:t>........</w:t>
      </w:r>
      <w:r w:rsidR="00217811">
        <w:rPr>
          <w:lang w:val="sq-AL"/>
        </w:rPr>
        <w:t>.</w:t>
      </w:r>
      <w:r w:rsidR="00D810B3">
        <w:rPr>
          <w:b/>
          <w:lang w:val="sq-AL"/>
        </w:rPr>
        <w:t>993,629.45</w:t>
      </w:r>
      <w:r w:rsidRPr="000761AF">
        <w:rPr>
          <w:b/>
          <w:lang w:val="sq-AL"/>
        </w:rPr>
        <w:t xml:space="preserve"> </w:t>
      </w:r>
      <w:r w:rsidR="00B25CF0" w:rsidRPr="000761AF">
        <w:rPr>
          <w:b/>
          <w:lang w:val="sq-AL"/>
        </w:rPr>
        <w:t>€</w:t>
      </w:r>
      <w:r w:rsidRPr="000761AF">
        <w:rPr>
          <w:b/>
          <w:lang w:val="sq-AL"/>
        </w:rPr>
        <w:t>.</w:t>
      </w:r>
      <w:r w:rsidRPr="00840F27">
        <w:rPr>
          <w:lang w:val="sq-AL"/>
        </w:rPr>
        <w:t xml:space="preserve"> </w:t>
      </w:r>
    </w:p>
    <w:p w14:paraId="5DBCB91E" w14:textId="364B4701" w:rsidR="00840F27" w:rsidRPr="00840F27" w:rsidRDefault="00840F27" w:rsidP="008A16D1">
      <w:pPr>
        <w:tabs>
          <w:tab w:val="left" w:pos="1300"/>
        </w:tabs>
        <w:rPr>
          <w:lang w:val="sq-AL"/>
        </w:rPr>
      </w:pPr>
      <w:r>
        <w:rPr>
          <w:lang w:val="sq-AL"/>
        </w:rPr>
        <w:t>Të hyrat jo tatimore janë</w:t>
      </w:r>
      <w:r w:rsidRPr="00840F27">
        <w:rPr>
          <w:lang w:val="sq-AL"/>
        </w:rPr>
        <w:t xml:space="preserve"> </w:t>
      </w:r>
      <w:r w:rsidR="00B25CF0">
        <w:rPr>
          <w:lang w:val="sq-AL"/>
        </w:rPr>
        <w:t>.....................................</w:t>
      </w:r>
      <w:r w:rsidR="000761AF">
        <w:rPr>
          <w:lang w:val="sq-AL"/>
        </w:rPr>
        <w:t>........</w:t>
      </w:r>
      <w:r w:rsidR="00A464A1">
        <w:rPr>
          <w:b/>
          <w:lang w:val="sq-AL"/>
        </w:rPr>
        <w:t>854,327.49</w:t>
      </w:r>
      <w:r w:rsidRPr="000761AF">
        <w:rPr>
          <w:b/>
          <w:lang w:val="sq-AL"/>
        </w:rPr>
        <w:t xml:space="preserve"> €.</w:t>
      </w:r>
      <w:r w:rsidRPr="00840F27">
        <w:rPr>
          <w:lang w:val="sq-AL"/>
        </w:rPr>
        <w:t xml:space="preserve"> </w:t>
      </w:r>
    </w:p>
    <w:p w14:paraId="3AD01DF2" w14:textId="3C08D5AC" w:rsidR="00840F27" w:rsidRPr="00CF78AB" w:rsidRDefault="00840F27" w:rsidP="008A16D1">
      <w:pPr>
        <w:tabs>
          <w:tab w:val="left" w:pos="1300"/>
        </w:tabs>
        <w:rPr>
          <w:lang w:val="sq-AL"/>
        </w:rPr>
      </w:pPr>
      <w:r w:rsidRPr="00CF78AB">
        <w:rPr>
          <w:lang w:val="sq-AL"/>
        </w:rPr>
        <w:t xml:space="preserve">Te hyrat indirekte </w:t>
      </w:r>
      <w:r w:rsidR="000761AF" w:rsidRPr="00CF78AB">
        <w:rPr>
          <w:lang w:val="sq-AL"/>
        </w:rPr>
        <w:t xml:space="preserve">Gjobat e gjykatave në shumë </w:t>
      </w:r>
      <w:r w:rsidR="00CF78AB" w:rsidRPr="00CF78AB">
        <w:rPr>
          <w:lang w:val="sq-AL"/>
        </w:rPr>
        <w:t>36,631.33</w:t>
      </w:r>
      <w:r w:rsidR="000761AF" w:rsidRPr="00CF78AB">
        <w:rPr>
          <w:lang w:val="sq-AL"/>
        </w:rPr>
        <w:t xml:space="preserve">€, Gjobat nga Policia në shumë prej </w:t>
      </w:r>
      <w:r w:rsidR="00CF78AB" w:rsidRPr="00CF78AB">
        <w:rPr>
          <w:lang w:val="sq-AL"/>
        </w:rPr>
        <w:t>326,988.50</w:t>
      </w:r>
      <w:r w:rsidR="000761AF" w:rsidRPr="00CF78AB">
        <w:rPr>
          <w:lang w:val="sq-AL"/>
        </w:rPr>
        <w:t xml:space="preserve">€ dhe gjobat nga Pyjet në shumë prej </w:t>
      </w:r>
      <w:r w:rsidR="00CF78AB" w:rsidRPr="00CF78AB">
        <w:rPr>
          <w:lang w:val="sq-AL"/>
        </w:rPr>
        <w:t>221.40</w:t>
      </w:r>
      <w:r w:rsidR="000761AF" w:rsidRPr="00CF78AB">
        <w:rPr>
          <w:lang w:val="sq-AL"/>
        </w:rPr>
        <w:t xml:space="preserve">€ ku totali i të hyrave indirekte është </w:t>
      </w:r>
      <w:r w:rsidR="00B25CF0" w:rsidRPr="00CF78AB">
        <w:rPr>
          <w:lang w:val="sq-AL"/>
        </w:rPr>
        <w:t>......</w:t>
      </w:r>
      <w:r w:rsidR="000761AF" w:rsidRPr="00CF78AB">
        <w:rPr>
          <w:lang w:val="sq-AL"/>
        </w:rPr>
        <w:t>..........</w:t>
      </w:r>
      <w:r w:rsidR="007400C5" w:rsidRPr="00CF78AB">
        <w:rPr>
          <w:b/>
          <w:lang w:val="sq-AL"/>
        </w:rPr>
        <w:t>262,087.70</w:t>
      </w:r>
      <w:r w:rsidRPr="00CF78AB">
        <w:rPr>
          <w:b/>
          <w:lang w:val="sq-AL"/>
        </w:rPr>
        <w:t>€.</w:t>
      </w:r>
      <w:r w:rsidRPr="00CF78AB">
        <w:rPr>
          <w:lang w:val="sq-AL"/>
        </w:rPr>
        <w:t xml:space="preserve"> </w:t>
      </w:r>
    </w:p>
    <w:p w14:paraId="353953E1" w14:textId="0A915320" w:rsidR="008E6F63" w:rsidRDefault="00840F27" w:rsidP="008A16D1">
      <w:pPr>
        <w:tabs>
          <w:tab w:val="left" w:pos="1300"/>
        </w:tabs>
        <w:rPr>
          <w:b/>
          <w:u w:val="single"/>
          <w:lang w:val="sq-AL"/>
        </w:rPr>
      </w:pPr>
      <w:r w:rsidRPr="00CF78AB">
        <w:rPr>
          <w:b/>
          <w:u w:val="single"/>
          <w:lang w:val="sq-AL"/>
        </w:rPr>
        <w:lastRenderedPageBreak/>
        <w:t xml:space="preserve">Gjithsejt të hyrat direkte dhe indirekte janë </w:t>
      </w:r>
      <w:r w:rsidR="000761AF" w:rsidRPr="00CF78AB">
        <w:rPr>
          <w:b/>
          <w:u w:val="single"/>
          <w:lang w:val="sq-AL"/>
        </w:rPr>
        <w:t xml:space="preserve"> </w:t>
      </w:r>
      <w:r w:rsidR="00B25CF0" w:rsidRPr="00CF78AB">
        <w:rPr>
          <w:b/>
          <w:u w:val="single"/>
          <w:lang w:val="sq-AL"/>
        </w:rPr>
        <w:t>.....</w:t>
      </w:r>
      <w:r w:rsidR="000761AF" w:rsidRPr="00CF78AB">
        <w:rPr>
          <w:b/>
          <w:u w:val="single"/>
          <w:lang w:val="sq-AL"/>
        </w:rPr>
        <w:t xml:space="preserve"> </w:t>
      </w:r>
      <w:r w:rsidR="00CF78AB" w:rsidRPr="00CF78AB">
        <w:rPr>
          <w:b/>
          <w:u w:val="single"/>
          <w:lang w:val="sq-AL"/>
        </w:rPr>
        <w:t>2,211,798.17</w:t>
      </w:r>
      <w:r w:rsidRPr="00CF78AB">
        <w:rPr>
          <w:b/>
          <w:u w:val="single"/>
          <w:lang w:val="sq-AL"/>
        </w:rPr>
        <w:t xml:space="preserve"> €.</w:t>
      </w:r>
      <w:r w:rsidRPr="000761AF">
        <w:rPr>
          <w:b/>
          <w:u w:val="single"/>
          <w:lang w:val="sq-AL"/>
        </w:rPr>
        <w:t xml:space="preserve"> </w:t>
      </w:r>
    </w:p>
    <w:p w14:paraId="6DC2D535" w14:textId="77777777" w:rsidR="00D53FED" w:rsidRPr="000761AF" w:rsidRDefault="00D53FED" w:rsidP="008A16D1">
      <w:pPr>
        <w:tabs>
          <w:tab w:val="left" w:pos="1300"/>
        </w:tabs>
        <w:rPr>
          <w:b/>
          <w:u w:val="single"/>
          <w:lang w:val="sq-AL"/>
        </w:rPr>
      </w:pPr>
    </w:p>
    <w:p w14:paraId="599C5579" w14:textId="77777777" w:rsidR="008A16D1" w:rsidRPr="00261744" w:rsidRDefault="008A16D1" w:rsidP="008A16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Shënimi  10</w:t>
      </w:r>
      <w:r w:rsidRPr="00261744">
        <w:rPr>
          <w:rFonts w:ascii="Book Antiqua" w:hAnsi="Book Antiqua"/>
          <w:b/>
          <w:color w:val="365F91"/>
          <w:u w:val="single"/>
          <w:lang w:val="sq-AL"/>
        </w:rPr>
        <w:tab/>
      </w:r>
      <w:r>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D87DAD9" w14:textId="77777777" w:rsidR="008A16D1" w:rsidRPr="00261744" w:rsidRDefault="008A16D1" w:rsidP="008A16D1">
      <w:pPr>
        <w:tabs>
          <w:tab w:val="left" w:pos="1300"/>
        </w:tabs>
        <w:rPr>
          <w:rFonts w:ascii="Book Antiqua" w:hAnsi="Book Antiqua"/>
          <w:b/>
          <w:color w:val="365F91"/>
          <w:u w:val="single"/>
          <w:lang w:val="sq-AL"/>
        </w:rPr>
      </w:pPr>
    </w:p>
    <w:bookmarkStart w:id="12" w:name="_MON_1543321209"/>
    <w:bookmarkEnd w:id="12"/>
    <w:p w14:paraId="3FE39325" w14:textId="4FCF7039" w:rsidR="008A16D1" w:rsidRPr="00261744" w:rsidRDefault="00C7047A" w:rsidP="008A16D1">
      <w:pPr>
        <w:tabs>
          <w:tab w:val="left" w:pos="1300"/>
        </w:tabs>
        <w:rPr>
          <w:rFonts w:ascii="Book Antiqua" w:hAnsi="Book Antiqua"/>
          <w:lang w:val="sq-AL"/>
        </w:rPr>
      </w:pPr>
      <w:r w:rsidRPr="00261744">
        <w:rPr>
          <w:rFonts w:ascii="Book Antiqua" w:hAnsi="Book Antiqua"/>
          <w:lang w:val="sq-AL"/>
        </w:rPr>
        <w:object w:dxaOrig="11477" w:dyaOrig="3143" w14:anchorId="5E820034">
          <v:shape id="_x0000_i1039" type="#_x0000_t75" style="width:679.9pt;height:138.55pt" o:ole="">
            <v:imagedata r:id="rId43" o:title=""/>
          </v:shape>
          <o:OLEObject Type="Embed" ProgID="Excel.Sheet.8" ShapeID="_x0000_i1039" DrawAspect="Content" ObjectID="_1799561446" r:id="rId44"/>
        </w:object>
      </w:r>
    </w:p>
    <w:p w14:paraId="1890C3E4" w14:textId="77777777" w:rsidR="008A16D1" w:rsidRPr="00261744" w:rsidRDefault="008A16D1" w:rsidP="008A16D1">
      <w:pPr>
        <w:tabs>
          <w:tab w:val="left" w:pos="1300"/>
        </w:tabs>
        <w:rPr>
          <w:rFonts w:ascii="Book Antiqua" w:hAnsi="Book Antiqua"/>
          <w:b/>
          <w:sz w:val="20"/>
          <w:u w:val="single"/>
          <w:lang w:val="sq-AL"/>
        </w:rPr>
      </w:pPr>
    </w:p>
    <w:p w14:paraId="04B7C651" w14:textId="77777777"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193FC5A7" w14:textId="54E1730C" w:rsidR="008A16D1" w:rsidRDefault="008A16D1" w:rsidP="008A16D1">
      <w:pPr>
        <w:rPr>
          <w:rFonts w:ascii="Book Antiqua" w:hAnsi="Book Antiqua"/>
          <w:b/>
          <w:lang w:val="sq-AL"/>
        </w:rPr>
      </w:pPr>
    </w:p>
    <w:p w14:paraId="533225A3" w14:textId="77777777" w:rsidR="00E62E16" w:rsidRPr="00261744" w:rsidRDefault="00E62E16" w:rsidP="008A16D1">
      <w:pPr>
        <w:rPr>
          <w:rFonts w:ascii="Book Antiqua" w:hAnsi="Book Antiqua"/>
          <w:b/>
          <w:lang w:val="sq-AL"/>
        </w:rPr>
      </w:pPr>
    </w:p>
    <w:p w14:paraId="60456A20" w14:textId="6D1E38EB" w:rsidR="008A16D1" w:rsidRPr="00261744" w:rsidRDefault="008A16D1" w:rsidP="008A16D1">
      <w:pPr>
        <w:rPr>
          <w:rFonts w:ascii="Book Antiqua" w:hAnsi="Book Antiqua"/>
          <w:b/>
          <w:color w:val="365F91"/>
          <w:u w:val="single"/>
          <w:lang w:val="sq-AL"/>
        </w:rPr>
      </w:pPr>
      <w:r w:rsidRPr="00144188">
        <w:rPr>
          <w:rFonts w:ascii="Book Antiqua" w:hAnsi="Book Antiqua"/>
          <w:b/>
          <w:color w:val="365F91"/>
          <w:u w:val="single"/>
          <w:lang w:val="sq-AL"/>
        </w:rPr>
        <w:t>Shënimi 11 Grantet e përcaktuara të donatorëve</w:t>
      </w:r>
    </w:p>
    <w:p w14:paraId="62053FAA" w14:textId="77777777" w:rsidR="008A16D1" w:rsidRPr="00261744" w:rsidRDefault="008A16D1" w:rsidP="008A16D1">
      <w:pPr>
        <w:rPr>
          <w:rFonts w:ascii="Book Antiqua" w:hAnsi="Book Antiqua"/>
          <w:b/>
          <w:color w:val="365F91"/>
          <w:u w:val="single"/>
          <w:lang w:val="sq-AL"/>
        </w:rPr>
      </w:pPr>
    </w:p>
    <w:p w14:paraId="7E684820" w14:textId="77777777" w:rsidR="008A16D1" w:rsidRPr="00261744" w:rsidRDefault="008A16D1" w:rsidP="008A16D1">
      <w:pPr>
        <w:rPr>
          <w:rFonts w:ascii="Book Antiqua" w:hAnsi="Book Antiqua"/>
          <w:b/>
          <w:color w:val="365F91"/>
          <w:sz w:val="16"/>
          <w:u w:val="single"/>
          <w:lang w:val="sq-AL"/>
        </w:rPr>
      </w:pPr>
    </w:p>
    <w:bookmarkStart w:id="13" w:name="_MON_1545725323"/>
    <w:bookmarkEnd w:id="13"/>
    <w:p w14:paraId="01A3FEFF" w14:textId="1D72BC4D" w:rsidR="008A16D1" w:rsidRPr="00261744" w:rsidRDefault="002F27E6" w:rsidP="008A16D1">
      <w:pPr>
        <w:tabs>
          <w:tab w:val="left" w:pos="1840"/>
        </w:tabs>
        <w:rPr>
          <w:rFonts w:ascii="Book Antiqua" w:hAnsi="Book Antiqua"/>
          <w:lang w:val="sq-AL"/>
        </w:rPr>
      </w:pPr>
      <w:r w:rsidRPr="00261744">
        <w:rPr>
          <w:rFonts w:ascii="Book Antiqua" w:hAnsi="Book Antiqua"/>
          <w:lang w:val="sq-AL"/>
        </w:rPr>
        <w:object w:dxaOrig="13520" w:dyaOrig="2627" w14:anchorId="3C4EC240">
          <v:shape id="_x0000_i1040" type="#_x0000_t75" style="width:681.95pt;height:121.6pt" o:ole="">
            <v:imagedata r:id="rId45" o:title=""/>
          </v:shape>
          <o:OLEObject Type="Embed" ProgID="Excel.Sheet.8" ShapeID="_x0000_i1040" DrawAspect="Content" ObjectID="_1799561447" r:id="rId46"/>
        </w:object>
      </w:r>
    </w:p>
    <w:p w14:paraId="0B7A2A6C" w14:textId="77777777" w:rsidR="008A16D1" w:rsidRDefault="008A16D1" w:rsidP="008A16D1">
      <w:pPr>
        <w:tabs>
          <w:tab w:val="left" w:pos="1840"/>
        </w:tabs>
        <w:rPr>
          <w:rFonts w:ascii="Book Antiqua" w:hAnsi="Book Antiqua"/>
          <w:b/>
          <w:sz w:val="20"/>
          <w:u w:val="single"/>
          <w:lang w:val="sq-AL"/>
        </w:rPr>
      </w:pPr>
    </w:p>
    <w:p w14:paraId="101F40F2" w14:textId="6B12DF68" w:rsidR="008A16D1" w:rsidRPr="00E72D2A" w:rsidRDefault="008A16D1" w:rsidP="00E72D2A">
      <w:pPr>
        <w:tabs>
          <w:tab w:val="left" w:pos="1840"/>
        </w:tabs>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p>
    <w:p w14:paraId="1A0B3F7C" w14:textId="57E3DA9D" w:rsidR="008A16D1" w:rsidRPr="006B2284" w:rsidRDefault="006B2284" w:rsidP="006B2284">
      <w:pPr>
        <w:pStyle w:val="ListParagraph"/>
        <w:numPr>
          <w:ilvl w:val="0"/>
          <w:numId w:val="10"/>
        </w:numPr>
        <w:tabs>
          <w:tab w:val="left" w:pos="1840"/>
        </w:tabs>
        <w:rPr>
          <w:rFonts w:ascii="Book Antiqua" w:hAnsi="Book Antiqua"/>
          <w:sz w:val="20"/>
          <w:lang w:val="sq-AL"/>
        </w:rPr>
      </w:pPr>
      <w:r w:rsidRPr="006B2284">
        <w:rPr>
          <w:rFonts w:ascii="Book Antiqua" w:hAnsi="Book Antiqua"/>
          <w:sz w:val="20"/>
          <w:lang w:val="sq-AL"/>
        </w:rPr>
        <w:t xml:space="preserve">Shuma prej </w:t>
      </w:r>
      <w:r w:rsidR="00A93E1A">
        <w:rPr>
          <w:rFonts w:ascii="Book Antiqua" w:hAnsi="Book Antiqua"/>
          <w:sz w:val="20"/>
          <w:lang w:val="sq-AL"/>
        </w:rPr>
        <w:t>854,180.16</w:t>
      </w:r>
      <w:r w:rsidRPr="006B2284">
        <w:rPr>
          <w:rFonts w:ascii="Book Antiqua" w:hAnsi="Book Antiqua"/>
          <w:sz w:val="20"/>
          <w:lang w:val="sq-AL"/>
        </w:rPr>
        <w:t xml:space="preserve"> € të hyrat nga Grandi i Përformances Komunale 202</w:t>
      </w:r>
      <w:r w:rsidR="002F27E6">
        <w:rPr>
          <w:rFonts w:ascii="Book Antiqua" w:hAnsi="Book Antiqua"/>
          <w:sz w:val="20"/>
          <w:lang w:val="sq-AL"/>
        </w:rPr>
        <w:t>4</w:t>
      </w:r>
    </w:p>
    <w:p w14:paraId="6D6B49D6" w14:textId="0F52F2D1" w:rsidR="006B2284" w:rsidRPr="006B2284" w:rsidRDefault="006B2284" w:rsidP="006B2284">
      <w:pPr>
        <w:pStyle w:val="ListParagraph"/>
        <w:numPr>
          <w:ilvl w:val="0"/>
          <w:numId w:val="10"/>
        </w:numPr>
        <w:tabs>
          <w:tab w:val="left" w:pos="1840"/>
        </w:tabs>
        <w:rPr>
          <w:rFonts w:ascii="Book Antiqua" w:hAnsi="Book Antiqua"/>
          <w:sz w:val="20"/>
          <w:lang w:val="sq-AL"/>
        </w:rPr>
      </w:pPr>
      <w:r w:rsidRPr="006B2284">
        <w:rPr>
          <w:rFonts w:ascii="Book Antiqua" w:hAnsi="Book Antiqua"/>
          <w:sz w:val="20"/>
          <w:lang w:val="sq-AL"/>
        </w:rPr>
        <w:t xml:space="preserve">Shuma prej </w:t>
      </w:r>
      <w:r w:rsidR="00A93E1A">
        <w:rPr>
          <w:rFonts w:ascii="Book Antiqua" w:hAnsi="Book Antiqua"/>
          <w:sz w:val="20"/>
          <w:lang w:val="sq-AL"/>
        </w:rPr>
        <w:t>154,740.00</w:t>
      </w:r>
      <w:r w:rsidRPr="006B2284">
        <w:rPr>
          <w:rFonts w:ascii="Book Antiqua" w:hAnsi="Book Antiqua"/>
          <w:sz w:val="20"/>
          <w:lang w:val="sq-AL"/>
        </w:rPr>
        <w:t xml:space="preserve"> € të hyrat nga EU Këshilli Europian.</w:t>
      </w:r>
    </w:p>
    <w:p w14:paraId="139753D1" w14:textId="4EFE61D4" w:rsidR="00C42164" w:rsidRPr="00261744" w:rsidRDefault="00C42164" w:rsidP="008A16D1">
      <w:pPr>
        <w:tabs>
          <w:tab w:val="left" w:pos="1840"/>
        </w:tabs>
        <w:rPr>
          <w:rFonts w:ascii="Book Antiqua" w:hAnsi="Book Antiqua"/>
          <w:b/>
          <w:sz w:val="20"/>
          <w:u w:val="single"/>
          <w:lang w:val="sq-AL"/>
        </w:rPr>
      </w:pPr>
    </w:p>
    <w:p w14:paraId="3C8F3B09"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12   Tjera </w:t>
      </w:r>
    </w:p>
    <w:bookmarkStart w:id="14" w:name="_MON_1545725237"/>
    <w:bookmarkEnd w:id="14"/>
    <w:p w14:paraId="5DD88A94" w14:textId="17A7FCD7" w:rsidR="008A16D1" w:rsidRPr="00261744" w:rsidRDefault="00C7047A" w:rsidP="008A16D1">
      <w:pPr>
        <w:rPr>
          <w:rFonts w:ascii="Book Antiqua" w:hAnsi="Book Antiqua"/>
          <w:lang w:val="sq-AL"/>
        </w:rPr>
      </w:pPr>
      <w:r w:rsidRPr="00261744">
        <w:rPr>
          <w:rFonts w:ascii="Book Antiqua" w:hAnsi="Book Antiqua"/>
          <w:lang w:val="sq-AL"/>
        </w:rPr>
        <w:object w:dxaOrig="11159" w:dyaOrig="3431" w14:anchorId="347EF8A7">
          <v:shape id="_x0000_i1041" type="#_x0000_t75" style="width:669.75pt;height:134.5pt" o:ole="">
            <v:imagedata r:id="rId47" o:title=""/>
          </v:shape>
          <o:OLEObject Type="Embed" ProgID="Excel.Sheet.8" ShapeID="_x0000_i1041" DrawAspect="Content" ObjectID="_1799561448" r:id="rId48"/>
        </w:object>
      </w:r>
    </w:p>
    <w:p w14:paraId="57494673" w14:textId="77777777" w:rsidR="008A16D1" w:rsidRPr="00261744" w:rsidRDefault="008A16D1" w:rsidP="008A16D1">
      <w:pPr>
        <w:tabs>
          <w:tab w:val="left" w:pos="1080"/>
        </w:tabs>
        <w:rPr>
          <w:rFonts w:ascii="Book Antiqua" w:hAnsi="Book Antiqua"/>
          <w:b/>
          <w:sz w:val="20"/>
          <w:u w:val="single"/>
          <w:lang w:val="sq-AL"/>
        </w:rPr>
      </w:pPr>
    </w:p>
    <w:p w14:paraId="31209F31" w14:textId="77777777" w:rsidR="008A16D1" w:rsidRPr="00261744" w:rsidRDefault="008A16D1" w:rsidP="008A16D1">
      <w:pPr>
        <w:tabs>
          <w:tab w:val="left" w:pos="108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4B87E67A" w14:textId="77777777" w:rsidR="008A16D1" w:rsidRPr="00261744" w:rsidRDefault="008A16D1" w:rsidP="008A16D1">
      <w:pPr>
        <w:tabs>
          <w:tab w:val="left" w:pos="1080"/>
        </w:tabs>
        <w:rPr>
          <w:rFonts w:ascii="Book Antiqua" w:hAnsi="Book Antiqua"/>
          <w:b/>
          <w:color w:val="365F91"/>
          <w:u w:val="single"/>
          <w:lang w:val="sq-AL"/>
        </w:rPr>
      </w:pPr>
    </w:p>
    <w:p w14:paraId="37A1C1B2" w14:textId="77777777" w:rsidR="008A16D1" w:rsidRPr="00261744" w:rsidRDefault="008A16D1" w:rsidP="008A16D1">
      <w:pPr>
        <w:rPr>
          <w:rFonts w:ascii="Book Antiqua" w:hAnsi="Book Antiqua"/>
          <w:sz w:val="32"/>
          <w:szCs w:val="32"/>
          <w:lang w:val="sq-AL"/>
        </w:rPr>
      </w:pPr>
    </w:p>
    <w:p w14:paraId="5390884E" w14:textId="77777777" w:rsidR="008A16D1"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6AC9EC7A"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5" w:name="_MON_1638187994"/>
    <w:bookmarkEnd w:id="15"/>
    <w:p w14:paraId="5F8203D9" w14:textId="77777777" w:rsidR="008A16D1" w:rsidRPr="00261744" w:rsidRDefault="008A16D1" w:rsidP="008A16D1">
      <w:pPr>
        <w:ind w:left="720" w:hanging="720"/>
        <w:rPr>
          <w:rFonts w:ascii="Book Antiqua" w:hAnsi="Book Antiqua"/>
          <w:lang w:val="sq-AL"/>
        </w:rPr>
      </w:pPr>
      <w:r w:rsidRPr="00261744">
        <w:rPr>
          <w:rFonts w:ascii="Book Antiqua" w:hAnsi="Book Antiqua"/>
          <w:lang w:val="sq-AL"/>
        </w:rPr>
        <w:object w:dxaOrig="11789" w:dyaOrig="2589" w14:anchorId="0615EBA0">
          <v:shape id="_x0000_i1042" type="#_x0000_t75" style="width:654.8pt;height:116.85pt" o:ole="">
            <v:imagedata r:id="rId49" o:title=""/>
          </v:shape>
          <o:OLEObject Type="Embed" ProgID="Excel.Sheet.8" ShapeID="_x0000_i1042" DrawAspect="Content" ObjectID="_1799561449" r:id="rId50"/>
        </w:object>
      </w:r>
    </w:p>
    <w:p w14:paraId="19DA7BAB"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890042D" w14:textId="7353C17E" w:rsidR="008A16D1" w:rsidRPr="008E6F63" w:rsidRDefault="008A16D1" w:rsidP="008E6F63">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p>
    <w:p w14:paraId="17FCF842" w14:textId="4E119709" w:rsidR="008A16D1" w:rsidRDefault="008A16D1" w:rsidP="008A16D1">
      <w:pPr>
        <w:tabs>
          <w:tab w:val="left" w:pos="1080"/>
        </w:tabs>
        <w:rPr>
          <w:rFonts w:ascii="Book Antiqua" w:hAnsi="Book Antiqua"/>
          <w:b/>
          <w:bCs/>
          <w:color w:val="365F91"/>
          <w:lang w:val="sq-AL"/>
        </w:rPr>
      </w:pPr>
    </w:p>
    <w:p w14:paraId="13DC10A9" w14:textId="45DABF66" w:rsidR="00E72D2A" w:rsidRDefault="00E72D2A" w:rsidP="008A16D1">
      <w:pPr>
        <w:tabs>
          <w:tab w:val="left" w:pos="1080"/>
        </w:tabs>
        <w:rPr>
          <w:rFonts w:ascii="Book Antiqua" w:hAnsi="Book Antiqua"/>
          <w:b/>
          <w:bCs/>
          <w:color w:val="365F91"/>
          <w:lang w:val="sq-AL"/>
        </w:rPr>
      </w:pPr>
    </w:p>
    <w:p w14:paraId="73ED7615" w14:textId="53FE5AAB" w:rsidR="00E62E16" w:rsidRDefault="00E62E16" w:rsidP="008A16D1">
      <w:pPr>
        <w:tabs>
          <w:tab w:val="left" w:pos="1080"/>
        </w:tabs>
        <w:rPr>
          <w:rFonts w:ascii="Book Antiqua" w:hAnsi="Book Antiqua"/>
          <w:b/>
          <w:bCs/>
          <w:color w:val="365F91"/>
          <w:lang w:val="sq-AL"/>
        </w:rPr>
      </w:pPr>
    </w:p>
    <w:p w14:paraId="5FE93241" w14:textId="242AAB02" w:rsidR="00640CA1" w:rsidRDefault="00640CA1" w:rsidP="008A16D1">
      <w:pPr>
        <w:tabs>
          <w:tab w:val="left" w:pos="1080"/>
        </w:tabs>
        <w:rPr>
          <w:rFonts w:ascii="Book Antiqua" w:hAnsi="Book Antiqua"/>
          <w:b/>
          <w:bCs/>
          <w:color w:val="365F91"/>
          <w:lang w:val="sq-AL"/>
        </w:rPr>
      </w:pPr>
    </w:p>
    <w:p w14:paraId="13EF2739" w14:textId="0E2E622E" w:rsidR="00640CA1" w:rsidRDefault="00640CA1" w:rsidP="008A16D1">
      <w:pPr>
        <w:tabs>
          <w:tab w:val="left" w:pos="1080"/>
        </w:tabs>
        <w:rPr>
          <w:rFonts w:ascii="Book Antiqua" w:hAnsi="Book Antiqua"/>
          <w:b/>
          <w:bCs/>
          <w:color w:val="365F91"/>
          <w:lang w:val="sq-AL"/>
        </w:rPr>
      </w:pPr>
    </w:p>
    <w:p w14:paraId="247933B0" w14:textId="77777777" w:rsidR="00640CA1" w:rsidRDefault="00640CA1" w:rsidP="008A16D1">
      <w:pPr>
        <w:tabs>
          <w:tab w:val="left" w:pos="1080"/>
        </w:tabs>
        <w:rPr>
          <w:rFonts w:ascii="Book Antiqua" w:hAnsi="Book Antiqua"/>
          <w:b/>
          <w:bCs/>
          <w:color w:val="365F91"/>
          <w:lang w:val="sq-AL"/>
        </w:rPr>
      </w:pPr>
    </w:p>
    <w:p w14:paraId="5DF68E70" w14:textId="77777777" w:rsidR="000202CF" w:rsidRDefault="000202CF" w:rsidP="008A16D1">
      <w:pPr>
        <w:tabs>
          <w:tab w:val="left" w:pos="1080"/>
        </w:tabs>
        <w:rPr>
          <w:rFonts w:ascii="Book Antiqua" w:hAnsi="Book Antiqua"/>
          <w:b/>
          <w:bCs/>
          <w:color w:val="365F91"/>
          <w:lang w:val="sq-AL"/>
        </w:rPr>
      </w:pPr>
    </w:p>
    <w:p w14:paraId="42A91AB7" w14:textId="37D31B72" w:rsidR="00C7047A" w:rsidRDefault="00C7047A" w:rsidP="008A16D1">
      <w:pPr>
        <w:tabs>
          <w:tab w:val="left" w:pos="1080"/>
        </w:tabs>
        <w:rPr>
          <w:rFonts w:ascii="Book Antiqua" w:hAnsi="Book Antiqua"/>
          <w:b/>
          <w:bCs/>
          <w:color w:val="365F91"/>
          <w:lang w:val="sq-AL"/>
        </w:rPr>
      </w:pPr>
    </w:p>
    <w:p w14:paraId="5ECCC182" w14:textId="5300C2AF"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Neni  16  Raport për të ark</w:t>
      </w:r>
      <w:r w:rsidR="00B442EF">
        <w:rPr>
          <w:rFonts w:ascii="Book Antiqua" w:hAnsi="Book Antiqua"/>
          <w:b/>
          <w:bCs/>
          <w:color w:val="365F91"/>
          <w:sz w:val="28"/>
          <w:lang w:val="sq-AL"/>
        </w:rPr>
        <w:t>ë</w:t>
      </w:r>
      <w:r w:rsidRPr="00261744">
        <w:rPr>
          <w:rFonts w:ascii="Book Antiqua" w:hAnsi="Book Antiqua"/>
          <w:b/>
          <w:bCs/>
          <w:color w:val="365F91"/>
          <w:sz w:val="28"/>
          <w:lang w:val="sq-AL"/>
        </w:rPr>
        <w:t>tueshm</w:t>
      </w:r>
      <w:r w:rsidR="00B442EF">
        <w:rPr>
          <w:rFonts w:ascii="Book Antiqua" w:hAnsi="Book Antiqua"/>
          <w:b/>
          <w:bCs/>
          <w:color w:val="365F91"/>
          <w:sz w:val="28"/>
          <w:lang w:val="sq-AL"/>
        </w:rPr>
        <w:t>e</w:t>
      </w:r>
      <w:r w:rsidRPr="00261744">
        <w:rPr>
          <w:rFonts w:ascii="Book Antiqua" w:hAnsi="Book Antiqua"/>
          <w:b/>
          <w:bCs/>
          <w:color w:val="365F91"/>
          <w:sz w:val="28"/>
          <w:lang w:val="sq-AL"/>
        </w:rPr>
        <w:t>t</w:t>
      </w:r>
    </w:p>
    <w:p w14:paraId="702887A4" w14:textId="77777777" w:rsidR="008A16D1" w:rsidRPr="00261744" w:rsidRDefault="008A16D1" w:rsidP="008A16D1">
      <w:pPr>
        <w:rPr>
          <w:rFonts w:ascii="Book Antiqua" w:hAnsi="Book Antiqua"/>
          <w:b/>
          <w:bCs/>
          <w:color w:val="365F91"/>
          <w:sz w:val="28"/>
          <w:lang w:val="sq-AL"/>
        </w:rPr>
      </w:pPr>
    </w:p>
    <w:p w14:paraId="5DE8A29A" w14:textId="77777777" w:rsidR="008A16D1" w:rsidRPr="00261744" w:rsidRDefault="008A16D1" w:rsidP="008A16D1">
      <w:pPr>
        <w:tabs>
          <w:tab w:val="left" w:pos="630"/>
        </w:tabs>
        <w:rPr>
          <w:rFonts w:ascii="Book Antiqua" w:hAnsi="Book Antiqua"/>
          <w:b/>
          <w:color w:val="365F91"/>
          <w:u w:val="single"/>
          <w:lang w:val="sq-AL"/>
        </w:rPr>
      </w:pPr>
      <w:r w:rsidRPr="00144188">
        <w:rPr>
          <w:rFonts w:ascii="Book Antiqua" w:hAnsi="Book Antiqua"/>
          <w:b/>
          <w:color w:val="365F91"/>
          <w:u w:val="single"/>
          <w:lang w:val="sq-AL"/>
        </w:rPr>
        <w:t>Të arkëtueshmet (zbatohet për organizatat që mbledhin të hyra)</w:t>
      </w:r>
      <w:r w:rsidRPr="00261744">
        <w:rPr>
          <w:rFonts w:ascii="Book Antiqua" w:hAnsi="Book Antiqua"/>
          <w:b/>
          <w:color w:val="365F91"/>
          <w:u w:val="single"/>
          <w:lang w:val="sq-AL"/>
        </w:rPr>
        <w:t xml:space="preserve"> </w:t>
      </w:r>
    </w:p>
    <w:p w14:paraId="40B2C9E2" w14:textId="77777777" w:rsidR="008A16D1" w:rsidRPr="00261744" w:rsidRDefault="008A16D1" w:rsidP="008A16D1">
      <w:pPr>
        <w:tabs>
          <w:tab w:val="left" w:pos="630"/>
        </w:tabs>
        <w:rPr>
          <w:rFonts w:ascii="Book Antiqua" w:hAnsi="Book Antiqua"/>
          <w:b/>
          <w:color w:val="365F91"/>
          <w:u w:val="single"/>
          <w:lang w:val="sq-AL"/>
        </w:rPr>
      </w:pPr>
    </w:p>
    <w:p w14:paraId="25F7B812" w14:textId="77777777" w:rsidR="008A16D1" w:rsidRPr="00261744" w:rsidRDefault="008A16D1" w:rsidP="008A16D1">
      <w:pPr>
        <w:tabs>
          <w:tab w:val="left" w:pos="630"/>
        </w:tabs>
        <w:rPr>
          <w:rFonts w:ascii="Book Antiqua" w:hAnsi="Book Antiqua"/>
          <w:b/>
          <w:color w:val="365F91"/>
          <w:u w:val="single"/>
          <w:lang w:val="sq-AL"/>
        </w:rPr>
      </w:pPr>
    </w:p>
    <w:bookmarkStart w:id="16" w:name="_MON_1546158647"/>
    <w:bookmarkEnd w:id="16"/>
    <w:p w14:paraId="2B5D63A1" w14:textId="5BE33D2D" w:rsidR="008A16D1" w:rsidRPr="00261744" w:rsidRDefault="006A3C1F" w:rsidP="00F17D6A">
      <w:pPr>
        <w:tabs>
          <w:tab w:val="left" w:pos="900"/>
        </w:tabs>
        <w:ind w:left="90"/>
        <w:jc w:val="both"/>
        <w:rPr>
          <w:rFonts w:ascii="Book Antiqua" w:hAnsi="Book Antiqua"/>
          <w:b/>
          <w:u w:val="single"/>
          <w:lang w:val="sq-AL"/>
        </w:rPr>
      </w:pPr>
      <w:r w:rsidRPr="00261744">
        <w:rPr>
          <w:rFonts w:ascii="Book Antiqua" w:hAnsi="Book Antiqua"/>
          <w:b/>
          <w:u w:val="single"/>
          <w:lang w:val="sq-AL"/>
        </w:rPr>
        <w:object w:dxaOrig="11463" w:dyaOrig="2816" w14:anchorId="11FCFB25">
          <v:shape id="_x0000_i1043" type="#_x0000_t75" style="width:673.15pt;height:138.55pt" o:ole="">
            <v:imagedata r:id="rId51" o:title=""/>
          </v:shape>
          <o:OLEObject Type="Embed" ProgID="Excel.Sheet.12" ShapeID="_x0000_i1043" DrawAspect="Content" ObjectID="_1799561450" r:id="rId52"/>
        </w:object>
      </w:r>
    </w:p>
    <w:p w14:paraId="38C3F034"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4C63D777" w14:textId="6818CC74" w:rsidR="008A16D1" w:rsidRDefault="008A16D1" w:rsidP="008A16D1">
      <w:pPr>
        <w:tabs>
          <w:tab w:val="left" w:pos="1300"/>
        </w:tabs>
        <w:rPr>
          <w:rFonts w:ascii="Book Antiqua" w:hAnsi="Book Antiqua"/>
          <w:b/>
          <w:sz w:val="20"/>
          <w:lang w:val="sq-AL"/>
        </w:rPr>
      </w:pPr>
      <w:r w:rsidRPr="00261744">
        <w:rPr>
          <w:rFonts w:ascii="Book Antiqua" w:hAnsi="Book Antiqua"/>
          <w:b/>
          <w:sz w:val="20"/>
          <w:lang w:val="sq-AL"/>
        </w:rPr>
        <w:t xml:space="preserve"> </w:t>
      </w:r>
    </w:p>
    <w:p w14:paraId="2D4DDF33" w14:textId="77777777" w:rsidR="008A16D1" w:rsidRDefault="008A16D1" w:rsidP="008A16D1">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2:</w:t>
      </w:r>
    </w:p>
    <w:p w14:paraId="1F7881BE" w14:textId="77777777" w:rsidR="008A16D1" w:rsidRPr="00261744" w:rsidRDefault="008A16D1" w:rsidP="008A16D1">
      <w:pPr>
        <w:tabs>
          <w:tab w:val="left" w:pos="1080"/>
        </w:tabs>
        <w:ind w:left="1080"/>
        <w:rPr>
          <w:rFonts w:ascii="Book Antiqua" w:hAnsi="Book Antiqua"/>
          <w:lang w:val="sq-AL"/>
        </w:rPr>
      </w:pPr>
    </w:p>
    <w:bookmarkStart w:id="17" w:name="_MON_1638358648"/>
    <w:bookmarkEnd w:id="17"/>
    <w:p w14:paraId="6D16242C" w14:textId="21192732" w:rsidR="008A16D1" w:rsidRPr="00261744" w:rsidRDefault="006A3C1F" w:rsidP="008A16D1">
      <w:pPr>
        <w:rPr>
          <w:rFonts w:ascii="Book Antiqua" w:hAnsi="Book Antiqua"/>
          <w:b/>
          <w:bCs/>
          <w:color w:val="365F91"/>
          <w:lang w:val="sq-AL"/>
        </w:rPr>
      </w:pPr>
      <w:r w:rsidRPr="00261744">
        <w:rPr>
          <w:rFonts w:ascii="Book Antiqua" w:hAnsi="Book Antiqua"/>
          <w:lang w:val="sq-AL"/>
        </w:rPr>
        <w:object w:dxaOrig="13110" w:dyaOrig="2440" w14:anchorId="313B7FC0">
          <v:shape id="_x0000_i1044" type="#_x0000_t75" style="width:694.2pt;height:149.45pt" o:ole="">
            <v:imagedata r:id="rId53" o:title=""/>
          </v:shape>
          <o:OLEObject Type="Embed" ProgID="Excel.Sheet.8" ShapeID="_x0000_i1044" DrawAspect="Content" ObjectID="_1799561451" r:id="rId54"/>
        </w:object>
      </w:r>
    </w:p>
    <w:p w14:paraId="05769723" w14:textId="77777777" w:rsidR="008A16D1" w:rsidRPr="00261744" w:rsidRDefault="008A16D1" w:rsidP="008A16D1">
      <w:pPr>
        <w:rPr>
          <w:rFonts w:ascii="Book Antiqua" w:hAnsi="Book Antiqua"/>
          <w:b/>
          <w:bCs/>
          <w:color w:val="365F91"/>
          <w:lang w:val="sq-AL"/>
        </w:rPr>
      </w:pPr>
    </w:p>
    <w:p w14:paraId="1C445D25" w14:textId="07421B66" w:rsidR="00E72D2A" w:rsidRDefault="00E72D2A" w:rsidP="008A16D1">
      <w:pPr>
        <w:rPr>
          <w:rFonts w:ascii="Book Antiqua" w:hAnsi="Book Antiqua"/>
          <w:b/>
          <w:bCs/>
          <w:color w:val="365F91"/>
          <w:lang w:val="sq-AL"/>
        </w:rPr>
      </w:pPr>
    </w:p>
    <w:p w14:paraId="0E21DDE4" w14:textId="39A55053" w:rsidR="00DD58FD" w:rsidRDefault="00DD58FD" w:rsidP="008A16D1">
      <w:pPr>
        <w:rPr>
          <w:rFonts w:ascii="Book Antiqua" w:hAnsi="Book Antiqua"/>
          <w:b/>
          <w:bCs/>
          <w:color w:val="365F91"/>
          <w:lang w:val="sq-AL"/>
        </w:rPr>
      </w:pPr>
    </w:p>
    <w:p w14:paraId="16074BE8" w14:textId="77777777" w:rsidR="00DD58FD" w:rsidRDefault="00DD58FD" w:rsidP="008A16D1">
      <w:pPr>
        <w:rPr>
          <w:rFonts w:ascii="Book Antiqua" w:hAnsi="Book Antiqua"/>
          <w:b/>
          <w:bCs/>
          <w:color w:val="365F91"/>
          <w:lang w:val="sq-AL"/>
        </w:rPr>
      </w:pPr>
    </w:p>
    <w:p w14:paraId="166F5921" w14:textId="7649486A" w:rsidR="00E345AC" w:rsidRDefault="00E345AC" w:rsidP="008A16D1">
      <w:pPr>
        <w:rPr>
          <w:rFonts w:ascii="Book Antiqua" w:hAnsi="Book Antiqua"/>
          <w:b/>
          <w:bCs/>
          <w:color w:val="365F91"/>
          <w:lang w:val="sq-AL"/>
        </w:rPr>
      </w:pPr>
    </w:p>
    <w:p w14:paraId="4C467358" w14:textId="09B908B1" w:rsidR="008A16D1" w:rsidRDefault="008A16D1" w:rsidP="008A16D1">
      <w:pPr>
        <w:rPr>
          <w:rFonts w:ascii="Book Antiqua" w:hAnsi="Book Antiqua"/>
          <w:b/>
          <w:bCs/>
          <w:color w:val="365F91"/>
          <w:sz w:val="28"/>
          <w:lang w:val="sq-AL"/>
        </w:rPr>
      </w:pPr>
      <w:r w:rsidRPr="00144188">
        <w:rPr>
          <w:rFonts w:ascii="Book Antiqua" w:hAnsi="Book Antiqua"/>
          <w:b/>
          <w:bCs/>
          <w:color w:val="365F91"/>
          <w:sz w:val="28"/>
          <w:lang w:val="sq-AL"/>
        </w:rPr>
        <w:t>Neni  17 Raport për detyrimet (faturat) e papaguara</w:t>
      </w:r>
    </w:p>
    <w:bookmarkStart w:id="18" w:name="_MON_1545725582"/>
    <w:bookmarkEnd w:id="18"/>
    <w:p w14:paraId="03CCAB46" w14:textId="46B5D9F3" w:rsidR="008A16D1" w:rsidRPr="00261744" w:rsidRDefault="00653D13" w:rsidP="008A16D1">
      <w:pPr>
        <w:ind w:left="720" w:hanging="720"/>
        <w:rPr>
          <w:rFonts w:ascii="Book Antiqua" w:hAnsi="Book Antiqua"/>
          <w:lang w:val="sq-AL"/>
        </w:rPr>
      </w:pPr>
      <w:r w:rsidRPr="00261744">
        <w:rPr>
          <w:rFonts w:ascii="Book Antiqua" w:hAnsi="Book Antiqua"/>
          <w:lang w:val="sq-AL"/>
        </w:rPr>
        <w:object w:dxaOrig="14875" w:dyaOrig="2831" w14:anchorId="52A0C343">
          <v:shape id="_x0000_i1045" type="#_x0000_t75" style="width:705.75pt;height:128.4pt" o:ole="">
            <v:imagedata r:id="rId55" o:title=""/>
          </v:shape>
          <o:OLEObject Type="Embed" ProgID="Excel.Sheet.8" ShapeID="_x0000_i1045" DrawAspect="Content" ObjectID="_1799561452" r:id="rId56"/>
        </w:object>
      </w:r>
    </w:p>
    <w:p w14:paraId="5DD3421E"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C9C60C1" w14:textId="3D7EEF50"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r w:rsidR="00775EE4">
        <w:rPr>
          <w:rFonts w:ascii="Book Antiqua" w:hAnsi="Book Antiqua"/>
          <w:b/>
          <w:i/>
          <w:sz w:val="20"/>
          <w:szCs w:val="20"/>
          <w:lang w:val="sq-AL"/>
        </w:rPr>
        <w:t>Sqarim:</w:t>
      </w:r>
      <w:r w:rsidRPr="00261744">
        <w:rPr>
          <w:rFonts w:ascii="Book Antiqua" w:hAnsi="Book Antiqua"/>
          <w:b/>
          <w:i/>
          <w:sz w:val="20"/>
          <w:szCs w:val="20"/>
          <w:lang w:val="sq-AL"/>
        </w:rPr>
        <w:t xml:space="preserve"> </w:t>
      </w:r>
      <w:r w:rsidR="00775EE4">
        <w:rPr>
          <w:rFonts w:ascii="Book Antiqua" w:hAnsi="Book Antiqua"/>
          <w:b/>
          <w:i/>
          <w:sz w:val="20"/>
          <w:szCs w:val="20"/>
          <w:lang w:val="sq-AL"/>
        </w:rPr>
        <w:t xml:space="preserve">Shuma e cekur prej 513,436.53€ është shuma e </w:t>
      </w:r>
      <w:r w:rsidR="00D42B43">
        <w:rPr>
          <w:rFonts w:ascii="Book Antiqua" w:hAnsi="Book Antiqua"/>
          <w:b/>
          <w:i/>
          <w:sz w:val="20"/>
          <w:szCs w:val="20"/>
          <w:lang w:val="sq-AL"/>
        </w:rPr>
        <w:t>k</w:t>
      </w:r>
      <w:r w:rsidR="00D42B43" w:rsidRPr="00775EE4">
        <w:rPr>
          <w:rFonts w:ascii="Book Antiqua" w:hAnsi="Book Antiqua"/>
          <w:b/>
          <w:i/>
          <w:sz w:val="20"/>
          <w:szCs w:val="20"/>
          <w:lang w:val="sq-AL"/>
        </w:rPr>
        <w:t>ompensim</w:t>
      </w:r>
      <w:r w:rsidR="00D42B43">
        <w:rPr>
          <w:rFonts w:ascii="Book Antiqua" w:hAnsi="Book Antiqua"/>
          <w:b/>
          <w:i/>
          <w:sz w:val="20"/>
          <w:szCs w:val="20"/>
          <w:lang w:val="sq-AL"/>
        </w:rPr>
        <w:t>it</w:t>
      </w:r>
      <w:r w:rsidR="00775EE4" w:rsidRPr="00775EE4">
        <w:rPr>
          <w:rFonts w:ascii="Book Antiqua" w:hAnsi="Book Antiqua"/>
          <w:b/>
          <w:i/>
          <w:sz w:val="20"/>
          <w:szCs w:val="20"/>
          <w:lang w:val="sq-AL"/>
        </w:rPr>
        <w:t xml:space="preserve"> për 20% sipas ligjit</w:t>
      </w:r>
      <w:r w:rsidR="004F1147">
        <w:rPr>
          <w:rFonts w:ascii="Book Antiqua" w:hAnsi="Book Antiqua"/>
          <w:b/>
          <w:i/>
          <w:sz w:val="20"/>
          <w:szCs w:val="20"/>
          <w:lang w:val="sq-AL"/>
        </w:rPr>
        <w:t xml:space="preserve"> për mbështetjen e punëve publike </w:t>
      </w:r>
      <w:r w:rsidR="00775EE4" w:rsidRPr="00775EE4">
        <w:rPr>
          <w:rFonts w:ascii="Book Antiqua" w:hAnsi="Book Antiqua"/>
          <w:b/>
          <w:i/>
          <w:sz w:val="20"/>
          <w:szCs w:val="20"/>
          <w:lang w:val="sq-AL"/>
        </w:rPr>
        <w:t xml:space="preserve"> Nr. 08/L-183 08 nëntor 2022</w:t>
      </w:r>
      <w:r w:rsidR="004F1147">
        <w:rPr>
          <w:rFonts w:ascii="Book Antiqua" w:hAnsi="Book Antiqua"/>
          <w:b/>
          <w:i/>
          <w:sz w:val="20"/>
          <w:szCs w:val="20"/>
          <w:lang w:val="sq-AL"/>
        </w:rPr>
        <w:t xml:space="preserve"> për kushtet dhe kufizimet për </w:t>
      </w:r>
      <w:r w:rsidR="00D42B43">
        <w:rPr>
          <w:rFonts w:ascii="Book Antiqua" w:hAnsi="Book Antiqua"/>
          <w:b/>
          <w:i/>
          <w:sz w:val="20"/>
          <w:szCs w:val="20"/>
          <w:lang w:val="sq-AL"/>
        </w:rPr>
        <w:t>kompensimin</w:t>
      </w:r>
      <w:r w:rsidR="004F1147">
        <w:rPr>
          <w:rFonts w:ascii="Book Antiqua" w:hAnsi="Book Antiqua"/>
          <w:b/>
          <w:i/>
          <w:sz w:val="20"/>
          <w:szCs w:val="20"/>
          <w:lang w:val="sq-AL"/>
        </w:rPr>
        <w:t xml:space="preserve"> për inflacion</w:t>
      </w:r>
      <w:r w:rsidR="00775EE4">
        <w:rPr>
          <w:rFonts w:ascii="Book Antiqua" w:hAnsi="Book Antiqua"/>
          <w:b/>
          <w:i/>
          <w:sz w:val="20"/>
          <w:szCs w:val="20"/>
          <w:lang w:val="sq-AL"/>
        </w:rPr>
        <w:t xml:space="preserve">. </w:t>
      </w:r>
    </w:p>
    <w:p w14:paraId="66387625" w14:textId="77777777" w:rsidR="008A16D1" w:rsidRDefault="008A16D1" w:rsidP="008A16D1">
      <w:pPr>
        <w:tabs>
          <w:tab w:val="left" w:pos="1300"/>
        </w:tabs>
        <w:rPr>
          <w:rFonts w:ascii="Book Antiqua" w:hAnsi="Book Antiqua"/>
          <w:b/>
          <w:i/>
          <w:sz w:val="20"/>
          <w:szCs w:val="20"/>
          <w:lang w:val="sq-AL"/>
        </w:rPr>
      </w:pPr>
    </w:p>
    <w:p w14:paraId="1F1965D3" w14:textId="77777777" w:rsidR="008A16D1" w:rsidRDefault="008A16D1" w:rsidP="008A16D1">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3</w:t>
      </w:r>
    </w:p>
    <w:bookmarkStart w:id="19" w:name="_MON_1545726988"/>
    <w:bookmarkEnd w:id="19"/>
    <w:p w14:paraId="16DB3801" w14:textId="3BCC2200" w:rsidR="008A16D1" w:rsidRPr="00261744" w:rsidRDefault="00FE1AA8" w:rsidP="00C21814">
      <w:pPr>
        <w:tabs>
          <w:tab w:val="left" w:pos="0"/>
        </w:tabs>
        <w:ind w:left="720" w:right="-270" w:hanging="720"/>
        <w:rPr>
          <w:rFonts w:ascii="Book Antiqua" w:hAnsi="Book Antiqua"/>
          <w:lang w:val="sq-AL"/>
        </w:rPr>
      </w:pPr>
      <w:r w:rsidRPr="00261744">
        <w:rPr>
          <w:rFonts w:ascii="Book Antiqua" w:hAnsi="Book Antiqua"/>
          <w:lang w:val="sq-AL"/>
        </w:rPr>
        <w:object w:dxaOrig="19845" w:dyaOrig="2310" w14:anchorId="7C6FCB5C">
          <v:shape id="_x0000_i1046" type="#_x0000_t75" style="width:673.8pt;height:159.6pt" o:ole="">
            <v:imagedata r:id="rId57" o:title=""/>
          </v:shape>
          <o:OLEObject Type="Embed" ProgID="Excel.Sheet.8" ShapeID="_x0000_i1046" DrawAspect="Content" ObjectID="_1799561453" r:id="rId58"/>
        </w:object>
      </w:r>
    </w:p>
    <w:p w14:paraId="5DC55C6D" w14:textId="77777777" w:rsidR="006733B8"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514C1318" w14:textId="1EC693DB" w:rsidR="002620A0" w:rsidRDefault="002620A0" w:rsidP="008A16D1">
      <w:pPr>
        <w:rPr>
          <w:rFonts w:ascii="Book Antiqua" w:hAnsi="Book Antiqua"/>
          <w:b/>
          <w:bCs/>
          <w:color w:val="365F91"/>
          <w:sz w:val="28"/>
          <w:lang w:val="sq-AL"/>
        </w:rPr>
      </w:pPr>
    </w:p>
    <w:p w14:paraId="432301EA" w14:textId="4EC373A4" w:rsidR="000B70A8" w:rsidRDefault="000B70A8" w:rsidP="008A16D1">
      <w:pPr>
        <w:rPr>
          <w:rFonts w:ascii="Book Antiqua" w:hAnsi="Book Antiqua"/>
          <w:b/>
          <w:bCs/>
          <w:color w:val="365F91"/>
          <w:sz w:val="28"/>
          <w:lang w:val="sq-AL"/>
        </w:rPr>
      </w:pPr>
    </w:p>
    <w:p w14:paraId="3B3834A4" w14:textId="6D91591F" w:rsidR="000B70A8" w:rsidRDefault="000B70A8" w:rsidP="008A16D1">
      <w:pPr>
        <w:rPr>
          <w:rFonts w:ascii="Book Antiqua" w:hAnsi="Book Antiqua"/>
          <w:b/>
          <w:bCs/>
          <w:color w:val="365F91"/>
          <w:sz w:val="28"/>
          <w:lang w:val="sq-AL"/>
        </w:rPr>
      </w:pPr>
    </w:p>
    <w:p w14:paraId="7C14F7C3" w14:textId="1FFADCAE" w:rsidR="000B70A8" w:rsidRDefault="000B70A8" w:rsidP="008A16D1">
      <w:pPr>
        <w:rPr>
          <w:rFonts w:ascii="Book Antiqua" w:hAnsi="Book Antiqua"/>
          <w:b/>
          <w:bCs/>
          <w:color w:val="365F91"/>
          <w:sz w:val="28"/>
          <w:lang w:val="sq-AL"/>
        </w:rPr>
      </w:pPr>
    </w:p>
    <w:p w14:paraId="75F0CA66" w14:textId="5A72A093" w:rsidR="000B70A8" w:rsidRDefault="000B70A8" w:rsidP="008A16D1">
      <w:pPr>
        <w:rPr>
          <w:rFonts w:ascii="Book Antiqua" w:hAnsi="Book Antiqua"/>
          <w:b/>
          <w:bCs/>
          <w:color w:val="365F91"/>
          <w:sz w:val="28"/>
          <w:lang w:val="sq-AL"/>
        </w:rPr>
      </w:pPr>
    </w:p>
    <w:p w14:paraId="7A870715" w14:textId="77777777" w:rsidR="000B70A8" w:rsidRDefault="000B70A8" w:rsidP="008A16D1">
      <w:pPr>
        <w:rPr>
          <w:rFonts w:ascii="Book Antiqua" w:hAnsi="Book Antiqua"/>
          <w:b/>
          <w:bCs/>
          <w:color w:val="365F91"/>
          <w:sz w:val="28"/>
          <w:lang w:val="sq-AL"/>
        </w:rPr>
      </w:pPr>
    </w:p>
    <w:p w14:paraId="109EF0E3" w14:textId="77777777" w:rsidR="005D2C3A" w:rsidRDefault="005D2C3A" w:rsidP="008A16D1">
      <w:pPr>
        <w:rPr>
          <w:rFonts w:ascii="Book Antiqua" w:hAnsi="Book Antiqua"/>
          <w:b/>
          <w:bCs/>
          <w:color w:val="365F91"/>
          <w:sz w:val="28"/>
          <w:lang w:val="sq-AL"/>
        </w:rPr>
      </w:pPr>
    </w:p>
    <w:p w14:paraId="1E2447A6" w14:textId="40888B12" w:rsidR="008A16D1" w:rsidRPr="00261744" w:rsidRDefault="00C42164" w:rsidP="008A16D1">
      <w:pPr>
        <w:rPr>
          <w:rFonts w:ascii="Book Antiqua" w:hAnsi="Book Antiqua"/>
          <w:b/>
          <w:bCs/>
          <w:color w:val="365F91"/>
          <w:sz w:val="28"/>
          <w:lang w:val="sq-AL"/>
        </w:rPr>
      </w:pPr>
      <w:r w:rsidRPr="00144188">
        <w:rPr>
          <w:rFonts w:ascii="Book Antiqua" w:hAnsi="Book Antiqua"/>
          <w:b/>
          <w:bCs/>
          <w:color w:val="365F91"/>
          <w:sz w:val="28"/>
          <w:lang w:val="sq-AL"/>
        </w:rPr>
        <w:lastRenderedPageBreak/>
        <w:t xml:space="preserve">Neni 18 </w:t>
      </w:r>
      <w:r w:rsidR="008A16D1" w:rsidRPr="00144188">
        <w:rPr>
          <w:rFonts w:ascii="Book Antiqua" w:hAnsi="Book Antiqua"/>
          <w:b/>
          <w:bCs/>
          <w:color w:val="365F91"/>
          <w:sz w:val="28"/>
          <w:lang w:val="sq-AL"/>
        </w:rPr>
        <w:t>Detyrimet kontingjente</w:t>
      </w:r>
      <w:r w:rsidR="008A16D1" w:rsidRPr="00261744">
        <w:rPr>
          <w:rFonts w:ascii="Book Antiqua" w:hAnsi="Book Antiqua"/>
          <w:b/>
          <w:bCs/>
          <w:color w:val="365F91"/>
          <w:sz w:val="28"/>
          <w:lang w:val="sq-AL"/>
        </w:rPr>
        <w:t xml:space="preserve"> </w:t>
      </w:r>
    </w:p>
    <w:p w14:paraId="70DD72C9" w14:textId="02146E86" w:rsidR="008A16D1" w:rsidRPr="00261744" w:rsidRDefault="008A16D1" w:rsidP="008A16D1">
      <w:pPr>
        <w:tabs>
          <w:tab w:val="left" w:pos="1080"/>
        </w:tabs>
        <w:ind w:left="720"/>
        <w:rPr>
          <w:rFonts w:ascii="Book Antiqua" w:hAnsi="Book Antiqua"/>
          <w:b/>
          <w:sz w:val="20"/>
          <w:u w:val="single"/>
          <w:lang w:val="sq-AL"/>
        </w:rPr>
      </w:pPr>
    </w:p>
    <w:p w14:paraId="2B3B1144" w14:textId="5BC13100"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r>
        <w:rPr>
          <w:rFonts w:ascii="Book Antiqua" w:hAnsi="Book Antiqua"/>
          <w:b/>
          <w:i/>
          <w:sz w:val="20"/>
          <w:szCs w:val="20"/>
          <w:lang w:val="sq-AL"/>
        </w:rPr>
        <w:t xml:space="preserve">         </w:t>
      </w:r>
    </w:p>
    <w:bookmarkStart w:id="20" w:name="_Hlk125536322"/>
    <w:bookmarkStart w:id="21" w:name="_MON_1736147378"/>
    <w:bookmarkEnd w:id="21"/>
    <w:p w14:paraId="14121647" w14:textId="416458EE" w:rsidR="008A16D1" w:rsidRDefault="00E31B7B" w:rsidP="008A16D1">
      <w:pPr>
        <w:tabs>
          <w:tab w:val="left" w:pos="1300"/>
        </w:tabs>
        <w:rPr>
          <w:rFonts w:ascii="Book Antiqua" w:hAnsi="Book Antiqua"/>
          <w:b/>
          <w:i/>
          <w:sz w:val="20"/>
          <w:szCs w:val="20"/>
          <w:lang w:val="sq-AL"/>
        </w:rPr>
      </w:pPr>
      <w:r w:rsidRPr="00261744">
        <w:rPr>
          <w:rFonts w:ascii="Book Antiqua" w:hAnsi="Book Antiqua"/>
          <w:lang w:val="sq-AL"/>
        </w:rPr>
        <w:object w:dxaOrig="12011" w:dyaOrig="3511" w14:anchorId="1F7AD287">
          <v:shape id="_x0000_i1047" type="#_x0000_t75" style="width:703pt;height:181.35pt" o:ole="">
            <v:imagedata r:id="rId59" o:title=""/>
          </v:shape>
          <o:OLEObject Type="Embed" ProgID="Excel.Sheet.8" ShapeID="_x0000_i1047" DrawAspect="Content" ObjectID="_1799561454" r:id="rId60"/>
        </w:object>
      </w:r>
      <w:bookmarkEnd w:id="20"/>
    </w:p>
    <w:p w14:paraId="4F916C9B" w14:textId="77777777" w:rsidR="008A16D1" w:rsidRDefault="008A16D1" w:rsidP="008A16D1">
      <w:pPr>
        <w:tabs>
          <w:tab w:val="left" w:pos="1300"/>
        </w:tabs>
        <w:rPr>
          <w:rFonts w:ascii="Book Antiqua" w:hAnsi="Book Antiqua"/>
          <w:b/>
          <w:i/>
          <w:sz w:val="20"/>
          <w:szCs w:val="20"/>
          <w:u w:val="single"/>
          <w:lang w:val="sq-AL"/>
        </w:rPr>
      </w:pPr>
      <w:r>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4</w:t>
      </w:r>
    </w:p>
    <w:p w14:paraId="2A64DEFE" w14:textId="77777777" w:rsidR="00707FCA" w:rsidRDefault="00707FCA" w:rsidP="008A16D1">
      <w:pPr>
        <w:rPr>
          <w:rFonts w:ascii="Book Antiqua" w:hAnsi="Book Antiqua"/>
          <w:b/>
          <w:bCs/>
          <w:color w:val="365F91"/>
          <w:sz w:val="28"/>
          <w:lang w:val="sq-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7"/>
        <w:gridCol w:w="1309"/>
        <w:gridCol w:w="5667"/>
      </w:tblGrid>
      <w:tr w:rsidR="006436D6" w:rsidRPr="00F60E61" w14:paraId="4D3CF26F" w14:textId="77777777" w:rsidTr="001142ED">
        <w:trPr>
          <w:trHeight w:val="208"/>
        </w:trPr>
        <w:tc>
          <w:tcPr>
            <w:tcW w:w="12643" w:type="dxa"/>
            <w:gridSpan w:val="3"/>
          </w:tcPr>
          <w:p w14:paraId="6195DC9A" w14:textId="130ED8F4" w:rsidR="006436D6" w:rsidRDefault="006436D6" w:rsidP="001142ED">
            <w:pPr>
              <w:ind w:left="-5"/>
              <w:rPr>
                <w:rFonts w:ascii="Book Antiqua" w:hAnsi="Book Antiqua"/>
                <w:b/>
                <w:bCs/>
                <w:color w:val="365F91"/>
                <w:sz w:val="28"/>
                <w:lang w:val="sq-AL"/>
              </w:rPr>
            </w:pPr>
            <w:r>
              <w:rPr>
                <w:rFonts w:ascii="Book Antiqua" w:hAnsi="Book Antiqua"/>
                <w:b/>
                <w:bCs/>
                <w:color w:val="365F91"/>
                <w:sz w:val="28"/>
                <w:lang w:val="sq-AL"/>
              </w:rPr>
              <w:t xml:space="preserve">        </w:t>
            </w:r>
          </w:p>
        </w:tc>
      </w:tr>
      <w:tr w:rsidR="006436D6" w:rsidRPr="006436D6" w14:paraId="2FD866DC" w14:textId="77777777" w:rsidTr="00114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5"/>
        </w:trPr>
        <w:tc>
          <w:tcPr>
            <w:tcW w:w="69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55E80" w14:textId="453463AE" w:rsidR="006436D6" w:rsidRPr="006436D6" w:rsidRDefault="006436D6" w:rsidP="001142ED">
            <w:pPr>
              <w:rPr>
                <w:rFonts w:ascii="Calibri" w:eastAsia="Times New Roman" w:hAnsi="Calibri" w:cs="Calibri"/>
                <w:color w:val="000000"/>
                <w:sz w:val="22"/>
                <w:szCs w:val="22"/>
                <w:lang w:val="sq-AL" w:eastAsia="sq-AL"/>
              </w:rPr>
            </w:pPr>
            <w:r>
              <w:rPr>
                <w:rFonts w:ascii="Calibri" w:eastAsia="Times New Roman" w:hAnsi="Calibri" w:cs="Calibri"/>
                <w:color w:val="000000"/>
                <w:sz w:val="22"/>
                <w:szCs w:val="22"/>
                <w:lang w:val="sq-AL" w:eastAsia="sq-AL"/>
              </w:rPr>
              <w:t>Paga Lë</w:t>
            </w:r>
            <w:r w:rsidRPr="006436D6">
              <w:rPr>
                <w:rFonts w:ascii="Calibri" w:eastAsia="Times New Roman" w:hAnsi="Calibri" w:cs="Calibri"/>
                <w:color w:val="000000"/>
                <w:sz w:val="22"/>
                <w:szCs w:val="22"/>
                <w:lang w:val="sq-AL" w:eastAsia="sq-AL"/>
              </w:rPr>
              <w:t>ndet kontestimore</w:t>
            </w:r>
          </w:p>
        </w:tc>
        <w:tc>
          <w:tcPr>
            <w:tcW w:w="5667" w:type="dxa"/>
            <w:tcBorders>
              <w:top w:val="single" w:sz="4" w:space="0" w:color="auto"/>
              <w:left w:val="nil"/>
              <w:bottom w:val="single" w:sz="4" w:space="0" w:color="auto"/>
              <w:right w:val="single" w:sz="4" w:space="0" w:color="auto"/>
            </w:tcBorders>
            <w:shd w:val="clear" w:color="000000" w:fill="FFFFFF"/>
            <w:noWrap/>
            <w:vAlign w:val="bottom"/>
            <w:hideMark/>
          </w:tcPr>
          <w:p w14:paraId="5A2746EA" w14:textId="45D691E8" w:rsidR="006436D6" w:rsidRPr="006436D6" w:rsidRDefault="00E31B7B" w:rsidP="001142ED">
            <w:pPr>
              <w:jc w:val="right"/>
              <w:rPr>
                <w:rFonts w:ascii="Calibri" w:eastAsia="Times New Roman" w:hAnsi="Calibri" w:cs="Calibri"/>
                <w:color w:val="000000"/>
                <w:sz w:val="22"/>
                <w:szCs w:val="22"/>
                <w:lang w:val="sq-AL" w:eastAsia="sq-AL"/>
              </w:rPr>
            </w:pPr>
            <w:r>
              <w:rPr>
                <w:rFonts w:ascii="Calibri" w:eastAsia="Times New Roman" w:hAnsi="Calibri" w:cs="Calibri"/>
                <w:color w:val="000000"/>
                <w:sz w:val="22"/>
                <w:szCs w:val="22"/>
                <w:lang w:val="sq-AL" w:eastAsia="sq-AL"/>
              </w:rPr>
              <w:t>2,644,233.44</w:t>
            </w:r>
            <w:r w:rsidR="006436D6" w:rsidRPr="006436D6">
              <w:rPr>
                <w:rFonts w:ascii="Calibri" w:eastAsia="Times New Roman" w:hAnsi="Calibri" w:cs="Calibri"/>
                <w:color w:val="000000"/>
                <w:sz w:val="22"/>
                <w:szCs w:val="22"/>
                <w:lang w:val="sq-AL" w:eastAsia="sq-AL"/>
              </w:rPr>
              <w:t xml:space="preserve"> </w:t>
            </w:r>
          </w:p>
        </w:tc>
      </w:tr>
      <w:tr w:rsidR="006436D6" w:rsidRPr="006436D6" w14:paraId="1A6A15C2" w14:textId="77777777" w:rsidTr="00114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697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BEED653" w14:textId="0799F72E" w:rsidR="006436D6" w:rsidRPr="006436D6" w:rsidRDefault="006436D6" w:rsidP="001142ED">
            <w:pPr>
              <w:rPr>
                <w:rFonts w:ascii="Calibri" w:eastAsia="Times New Roman" w:hAnsi="Calibri" w:cs="Calibri"/>
                <w:color w:val="000000"/>
                <w:sz w:val="22"/>
                <w:szCs w:val="22"/>
                <w:lang w:val="sq-AL" w:eastAsia="sq-AL"/>
              </w:rPr>
            </w:pPr>
            <w:r>
              <w:rPr>
                <w:rFonts w:ascii="Calibri" w:eastAsia="Times New Roman" w:hAnsi="Calibri" w:cs="Calibri"/>
                <w:color w:val="000000"/>
                <w:sz w:val="22"/>
                <w:szCs w:val="22"/>
                <w:lang w:val="sq-AL" w:eastAsia="sq-AL"/>
              </w:rPr>
              <w:t>Invesime lë</w:t>
            </w:r>
            <w:r w:rsidRPr="006436D6">
              <w:rPr>
                <w:rFonts w:ascii="Calibri" w:eastAsia="Times New Roman" w:hAnsi="Calibri" w:cs="Calibri"/>
                <w:color w:val="000000"/>
                <w:sz w:val="22"/>
                <w:szCs w:val="22"/>
                <w:lang w:val="sq-AL" w:eastAsia="sq-AL"/>
              </w:rPr>
              <w:t>ndet kontestimore</w:t>
            </w:r>
          </w:p>
        </w:tc>
        <w:tc>
          <w:tcPr>
            <w:tcW w:w="5667" w:type="dxa"/>
            <w:tcBorders>
              <w:top w:val="nil"/>
              <w:left w:val="nil"/>
              <w:bottom w:val="single" w:sz="4" w:space="0" w:color="auto"/>
              <w:right w:val="single" w:sz="4" w:space="0" w:color="auto"/>
            </w:tcBorders>
            <w:shd w:val="clear" w:color="000000" w:fill="FFFFFF"/>
            <w:noWrap/>
            <w:vAlign w:val="bottom"/>
            <w:hideMark/>
          </w:tcPr>
          <w:p w14:paraId="34A0DDCF" w14:textId="05A371D9" w:rsidR="006436D6" w:rsidRPr="006436D6" w:rsidRDefault="006436D6" w:rsidP="001142ED">
            <w:pPr>
              <w:jc w:val="right"/>
              <w:rPr>
                <w:rFonts w:ascii="Calibri" w:eastAsia="Times New Roman" w:hAnsi="Calibri" w:cs="Calibri"/>
                <w:color w:val="000000"/>
                <w:sz w:val="22"/>
                <w:szCs w:val="22"/>
                <w:lang w:val="sq-AL" w:eastAsia="sq-AL"/>
              </w:rPr>
            </w:pPr>
            <w:r w:rsidRPr="006436D6">
              <w:rPr>
                <w:rFonts w:ascii="Calibri" w:eastAsia="Times New Roman" w:hAnsi="Calibri" w:cs="Calibri"/>
                <w:color w:val="000000"/>
                <w:sz w:val="22"/>
                <w:szCs w:val="22"/>
                <w:lang w:val="sq-AL" w:eastAsia="sq-AL"/>
              </w:rPr>
              <w:t xml:space="preserve">              </w:t>
            </w:r>
            <w:r w:rsidR="00E31B7B">
              <w:rPr>
                <w:rFonts w:ascii="Calibri" w:eastAsia="Times New Roman" w:hAnsi="Calibri" w:cs="Calibri"/>
                <w:color w:val="000000"/>
                <w:sz w:val="22"/>
                <w:szCs w:val="22"/>
                <w:lang w:val="sq-AL" w:eastAsia="sq-AL"/>
              </w:rPr>
              <w:t xml:space="preserve">                   136,485.89</w:t>
            </w:r>
            <w:r w:rsidRPr="006436D6">
              <w:rPr>
                <w:rFonts w:ascii="Calibri" w:eastAsia="Times New Roman" w:hAnsi="Calibri" w:cs="Calibri"/>
                <w:color w:val="000000"/>
                <w:sz w:val="22"/>
                <w:szCs w:val="22"/>
                <w:lang w:val="sq-AL" w:eastAsia="sq-AL"/>
              </w:rPr>
              <w:t xml:space="preserve"> </w:t>
            </w:r>
          </w:p>
        </w:tc>
      </w:tr>
      <w:tr w:rsidR="006436D6" w:rsidRPr="006436D6" w14:paraId="1D096266" w14:textId="77777777" w:rsidTr="009C3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6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78DB" w14:textId="77777777" w:rsidR="006436D6" w:rsidRPr="006436D6" w:rsidRDefault="006436D6" w:rsidP="001142ED">
            <w:pPr>
              <w:rPr>
                <w:rFonts w:ascii="Calibri" w:eastAsia="Times New Roman" w:hAnsi="Calibri" w:cs="Calibri"/>
                <w:b/>
                <w:bCs/>
                <w:color w:val="000000"/>
                <w:sz w:val="22"/>
                <w:szCs w:val="22"/>
                <w:lang w:val="sq-AL" w:eastAsia="sq-AL"/>
              </w:rPr>
            </w:pPr>
            <w:r w:rsidRPr="006436D6">
              <w:rPr>
                <w:rFonts w:ascii="Calibri" w:eastAsia="Times New Roman" w:hAnsi="Calibri" w:cs="Calibri"/>
                <w:b/>
                <w:bCs/>
                <w:color w:val="000000"/>
                <w:sz w:val="22"/>
                <w:szCs w:val="22"/>
                <w:lang w:val="sq-AL" w:eastAsia="sq-AL"/>
              </w:rPr>
              <w:t xml:space="preserve">Totali </w:t>
            </w:r>
          </w:p>
        </w:tc>
        <w:tc>
          <w:tcPr>
            <w:tcW w:w="5667" w:type="dxa"/>
            <w:tcBorders>
              <w:top w:val="single" w:sz="4" w:space="0" w:color="auto"/>
              <w:left w:val="nil"/>
              <w:bottom w:val="single" w:sz="4" w:space="0" w:color="auto"/>
              <w:right w:val="single" w:sz="4" w:space="0" w:color="auto"/>
            </w:tcBorders>
            <w:shd w:val="clear" w:color="auto" w:fill="auto"/>
            <w:noWrap/>
            <w:vAlign w:val="bottom"/>
            <w:hideMark/>
          </w:tcPr>
          <w:p w14:paraId="69167167" w14:textId="2D0A066F" w:rsidR="006436D6" w:rsidRPr="006436D6" w:rsidRDefault="006436D6" w:rsidP="00E31B7B">
            <w:pPr>
              <w:jc w:val="right"/>
              <w:rPr>
                <w:rFonts w:ascii="Calibri" w:eastAsia="Times New Roman" w:hAnsi="Calibri" w:cs="Calibri"/>
                <w:b/>
                <w:bCs/>
                <w:color w:val="000000"/>
                <w:sz w:val="22"/>
                <w:szCs w:val="22"/>
                <w:lang w:val="sq-AL" w:eastAsia="sq-AL"/>
              </w:rPr>
            </w:pPr>
            <w:r w:rsidRPr="006436D6">
              <w:rPr>
                <w:rFonts w:ascii="Calibri" w:eastAsia="Times New Roman" w:hAnsi="Calibri" w:cs="Calibri"/>
                <w:b/>
                <w:bCs/>
                <w:color w:val="000000"/>
                <w:sz w:val="22"/>
                <w:szCs w:val="22"/>
                <w:lang w:val="sq-AL" w:eastAsia="sq-AL"/>
              </w:rPr>
              <w:t xml:space="preserve">                                  </w:t>
            </w:r>
            <w:r w:rsidR="00E31B7B">
              <w:rPr>
                <w:rFonts w:ascii="Calibri" w:eastAsia="Times New Roman" w:hAnsi="Calibri" w:cs="Calibri"/>
                <w:b/>
                <w:bCs/>
                <w:color w:val="000000"/>
                <w:sz w:val="22"/>
                <w:szCs w:val="22"/>
                <w:lang w:val="sq-AL" w:eastAsia="sq-AL"/>
              </w:rPr>
              <w:t>2,780,719.33</w:t>
            </w:r>
            <w:r w:rsidRPr="006436D6">
              <w:rPr>
                <w:rFonts w:ascii="Calibri" w:eastAsia="Times New Roman" w:hAnsi="Calibri" w:cs="Calibri"/>
                <w:b/>
                <w:bCs/>
                <w:color w:val="000000"/>
                <w:sz w:val="22"/>
                <w:szCs w:val="22"/>
                <w:lang w:val="sq-AL" w:eastAsia="sq-AL"/>
              </w:rPr>
              <w:t xml:space="preserve"> </w:t>
            </w:r>
          </w:p>
        </w:tc>
      </w:tr>
      <w:tr w:rsidR="001142ED" w:rsidRPr="006436D6" w14:paraId="79703BBC" w14:textId="77777777" w:rsidTr="00114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6976" w:type="dxa"/>
          <w:trHeight w:val="378"/>
        </w:trPr>
        <w:tc>
          <w:tcPr>
            <w:tcW w:w="5667" w:type="dxa"/>
            <w:tcBorders>
              <w:top w:val="nil"/>
              <w:left w:val="nil"/>
              <w:bottom w:val="nil"/>
              <w:right w:val="nil"/>
            </w:tcBorders>
            <w:shd w:val="clear" w:color="000000" w:fill="FFFFFF"/>
            <w:noWrap/>
            <w:vAlign w:val="bottom"/>
            <w:hideMark/>
          </w:tcPr>
          <w:p w14:paraId="74A502FB" w14:textId="77777777" w:rsidR="001142ED" w:rsidRPr="006436D6" w:rsidRDefault="001142ED" w:rsidP="001142ED">
            <w:pPr>
              <w:jc w:val="right"/>
              <w:rPr>
                <w:rFonts w:ascii="Calibri" w:eastAsia="Times New Roman" w:hAnsi="Calibri" w:cs="Calibri"/>
                <w:color w:val="000000"/>
                <w:sz w:val="22"/>
                <w:szCs w:val="22"/>
                <w:lang w:val="sq-AL" w:eastAsia="sq-AL"/>
              </w:rPr>
            </w:pPr>
            <w:r w:rsidRPr="006436D6">
              <w:rPr>
                <w:rFonts w:ascii="Calibri" w:eastAsia="Times New Roman" w:hAnsi="Calibri" w:cs="Calibri"/>
                <w:color w:val="000000"/>
                <w:sz w:val="22"/>
                <w:szCs w:val="22"/>
                <w:lang w:val="sq-AL" w:eastAsia="sq-AL"/>
              </w:rPr>
              <w:t> </w:t>
            </w:r>
          </w:p>
        </w:tc>
      </w:tr>
    </w:tbl>
    <w:p w14:paraId="348AA765" w14:textId="654AD640" w:rsidR="00487371" w:rsidRDefault="001142ED" w:rsidP="008A16D1">
      <w:pPr>
        <w:rPr>
          <w:rFonts w:ascii="Book Antiqua" w:hAnsi="Book Antiqua"/>
          <w:b/>
          <w:bCs/>
          <w:color w:val="365F91"/>
          <w:sz w:val="28"/>
          <w:lang w:val="sq-AL"/>
        </w:rPr>
      </w:pPr>
      <w:r>
        <w:rPr>
          <w:rFonts w:ascii="Book Antiqua" w:hAnsi="Book Antiqua"/>
          <w:b/>
          <w:bCs/>
          <w:color w:val="365F91"/>
          <w:sz w:val="28"/>
          <w:lang w:val="sq-AL"/>
        </w:rPr>
        <w:br w:type="textWrapping" w:clear="all"/>
      </w:r>
    </w:p>
    <w:p w14:paraId="030A3370" w14:textId="3220794B" w:rsidR="003217D1" w:rsidRDefault="003217D1" w:rsidP="008A16D1">
      <w:pPr>
        <w:rPr>
          <w:rFonts w:ascii="Book Antiqua" w:hAnsi="Book Antiqua"/>
          <w:b/>
          <w:bCs/>
          <w:color w:val="365F91"/>
          <w:sz w:val="28"/>
          <w:lang w:val="sq-AL"/>
        </w:rPr>
      </w:pPr>
    </w:p>
    <w:p w14:paraId="22DA01AC" w14:textId="6B8B93EA" w:rsidR="00B36548" w:rsidRDefault="00B36548" w:rsidP="008A16D1">
      <w:pPr>
        <w:rPr>
          <w:rFonts w:ascii="Book Antiqua" w:hAnsi="Book Antiqua"/>
          <w:b/>
          <w:bCs/>
          <w:color w:val="365F91"/>
          <w:sz w:val="28"/>
          <w:lang w:val="sq-AL"/>
        </w:rPr>
      </w:pPr>
    </w:p>
    <w:p w14:paraId="64B66062" w14:textId="0DC369C6" w:rsidR="00B36548" w:rsidRDefault="00B36548" w:rsidP="008A16D1">
      <w:pPr>
        <w:rPr>
          <w:rFonts w:ascii="Book Antiqua" w:hAnsi="Book Antiqua"/>
          <w:b/>
          <w:bCs/>
          <w:color w:val="365F91"/>
          <w:sz w:val="28"/>
          <w:lang w:val="sq-AL"/>
        </w:rPr>
      </w:pPr>
    </w:p>
    <w:p w14:paraId="1CBD7E7D" w14:textId="77777777" w:rsidR="00AD360F" w:rsidRDefault="00AD360F" w:rsidP="008A16D1">
      <w:pPr>
        <w:rPr>
          <w:rFonts w:ascii="Book Antiqua" w:hAnsi="Book Antiqua"/>
          <w:b/>
          <w:bCs/>
          <w:color w:val="365F91"/>
          <w:sz w:val="28"/>
          <w:lang w:val="sq-AL"/>
        </w:rPr>
      </w:pPr>
    </w:p>
    <w:p w14:paraId="7A3FED52" w14:textId="4EBDE0DF" w:rsidR="00B36548" w:rsidRDefault="00B36548" w:rsidP="008A16D1">
      <w:pPr>
        <w:rPr>
          <w:rFonts w:ascii="Book Antiqua" w:hAnsi="Book Antiqua"/>
          <w:b/>
          <w:bCs/>
          <w:color w:val="365F91"/>
          <w:sz w:val="28"/>
          <w:lang w:val="sq-AL"/>
        </w:rPr>
      </w:pPr>
    </w:p>
    <w:p w14:paraId="65689DCE" w14:textId="4E8C4A75" w:rsidR="00B36548" w:rsidRDefault="00B36548" w:rsidP="008A16D1">
      <w:pPr>
        <w:rPr>
          <w:rFonts w:ascii="Book Antiqua" w:hAnsi="Book Antiqua"/>
          <w:b/>
          <w:bCs/>
          <w:color w:val="365F91"/>
          <w:sz w:val="28"/>
          <w:lang w:val="sq-AL"/>
        </w:rPr>
      </w:pPr>
    </w:p>
    <w:p w14:paraId="77115187" w14:textId="77777777" w:rsidR="00DB1EAC" w:rsidRDefault="00DB1EAC" w:rsidP="008A16D1">
      <w:pPr>
        <w:rPr>
          <w:rFonts w:ascii="Book Antiqua" w:hAnsi="Book Antiqua"/>
          <w:b/>
          <w:bCs/>
          <w:color w:val="365F91"/>
          <w:sz w:val="28"/>
          <w:lang w:val="sq-AL"/>
        </w:rPr>
      </w:pPr>
    </w:p>
    <w:p w14:paraId="0DB8D5E0" w14:textId="346AD348" w:rsidR="00B36548" w:rsidRDefault="00B36548" w:rsidP="008A16D1">
      <w:pPr>
        <w:rPr>
          <w:rFonts w:ascii="Book Antiqua" w:hAnsi="Book Antiqua"/>
          <w:b/>
          <w:bCs/>
          <w:color w:val="365F91"/>
          <w:sz w:val="28"/>
          <w:lang w:val="sq-AL"/>
        </w:rPr>
      </w:pPr>
    </w:p>
    <w:p w14:paraId="01384920" w14:textId="4086AAA4" w:rsidR="00B36548" w:rsidRDefault="00B36548" w:rsidP="008A16D1">
      <w:pPr>
        <w:rPr>
          <w:rFonts w:ascii="Book Antiqua" w:hAnsi="Book Antiqua"/>
          <w:b/>
          <w:bCs/>
          <w:color w:val="365F91"/>
          <w:sz w:val="28"/>
          <w:lang w:val="sq-AL"/>
        </w:rPr>
      </w:pPr>
    </w:p>
    <w:p w14:paraId="22CBCD42" w14:textId="11BF44CB"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lastRenderedPageBreak/>
        <w:t>Neni 19</w:t>
      </w:r>
      <w:r w:rsidR="00DB1EAC">
        <w:rPr>
          <w:rFonts w:ascii="Book Antiqua" w:hAnsi="Book Antiqua"/>
          <w:b/>
          <w:bCs/>
          <w:color w:val="365F91"/>
          <w:sz w:val="28"/>
          <w:lang w:val="sq-AL"/>
        </w:rPr>
        <w:t xml:space="preserve"> </w:t>
      </w:r>
      <w:r w:rsidRPr="00261744">
        <w:rPr>
          <w:rFonts w:ascii="Book Antiqua" w:hAnsi="Book Antiqua"/>
          <w:b/>
          <w:bCs/>
          <w:color w:val="365F91"/>
          <w:sz w:val="28"/>
          <w:lang w:val="sq-AL"/>
        </w:rPr>
        <w:t xml:space="preserve"> Raport për pasurinë jo financiare </w:t>
      </w:r>
    </w:p>
    <w:p w14:paraId="0AB7C5AF" w14:textId="77777777" w:rsidR="008A16D1" w:rsidRPr="00261744" w:rsidRDefault="008A16D1" w:rsidP="008A16D1">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w:t>
      </w:r>
      <w:r w:rsidRPr="00DB1EAC">
        <w:rPr>
          <w:rFonts w:ascii="Book Antiqua" w:hAnsi="Book Antiqua"/>
          <w:b/>
          <w:color w:val="365F91"/>
          <w:u w:val="single" w:color="FFFFFF" w:themeColor="background1"/>
          <w:lang w:val="sq-AL"/>
        </w:rPr>
        <w:t>Neni 19.3.1  Pasuritë kapitale (me vlerë mbi 1000 Euro)</w:t>
      </w:r>
    </w:p>
    <w:bookmarkStart w:id="22" w:name="_MON_1545726998"/>
    <w:bookmarkEnd w:id="22"/>
    <w:p w14:paraId="50E20CFB" w14:textId="1678180D" w:rsidR="008A16D1" w:rsidRDefault="00DB1EAC" w:rsidP="008A16D1">
      <w:pPr>
        <w:ind w:left="720"/>
        <w:rPr>
          <w:rFonts w:ascii="Book Antiqua" w:hAnsi="Book Antiqua"/>
          <w:lang w:val="sq-AL"/>
        </w:rPr>
      </w:pPr>
      <w:r w:rsidRPr="00DB1EAC">
        <w:rPr>
          <w:rFonts w:ascii="Book Antiqua" w:hAnsi="Book Antiqua"/>
          <w:sz w:val="22"/>
          <w:lang w:val="sq-AL"/>
        </w:rPr>
        <w:object w:dxaOrig="8835" w:dyaOrig="13245" w14:anchorId="45EB3F0A">
          <v:shape id="_x0000_i1117" type="#_x0000_t75" style="width:620.85pt;height:413pt" o:ole="">
            <v:imagedata r:id="rId61" o:title=""/>
          </v:shape>
          <o:OLEObject Type="Embed" ProgID="Excel.Sheet.8" ShapeID="_x0000_i1117" DrawAspect="Content" ObjectID="_1799561455" r:id="rId62"/>
        </w:object>
      </w:r>
      <w:bookmarkStart w:id="23" w:name="_GoBack"/>
      <w:bookmarkEnd w:id="23"/>
    </w:p>
    <w:p w14:paraId="0B18D845" w14:textId="77777777" w:rsidR="008A16D1" w:rsidRPr="00261744"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5</w:t>
      </w:r>
    </w:p>
    <w:p w14:paraId="532D95CC" w14:textId="22A6D588" w:rsidR="008A16D1" w:rsidRPr="00F565B8" w:rsidRDefault="00F565B8" w:rsidP="008A16D1">
      <w:pPr>
        <w:tabs>
          <w:tab w:val="left" w:pos="1300"/>
        </w:tabs>
        <w:rPr>
          <w:rFonts w:ascii="Book Antiqua" w:hAnsi="Book Antiqua"/>
          <w:sz w:val="20"/>
          <w:szCs w:val="20"/>
          <w:lang w:val="sq-AL"/>
        </w:rPr>
      </w:pPr>
      <w:r w:rsidRPr="00F565B8">
        <w:rPr>
          <w:rFonts w:ascii="Book Antiqua" w:hAnsi="Book Antiqua"/>
          <w:sz w:val="20"/>
          <w:szCs w:val="20"/>
          <w:lang w:val="sq-AL"/>
        </w:rPr>
        <w:t xml:space="preserve">Vlera e pasurisë së Komunës është </w:t>
      </w:r>
      <w:r w:rsidR="00DB1EAC">
        <w:rPr>
          <w:rFonts w:ascii="Book Antiqua" w:hAnsi="Book Antiqua"/>
          <w:sz w:val="20"/>
          <w:szCs w:val="20"/>
          <w:lang w:val="sq-AL"/>
        </w:rPr>
        <w:t>149,257,596.17</w:t>
      </w:r>
      <w:r w:rsidRPr="00F565B8">
        <w:rPr>
          <w:rFonts w:ascii="Book Antiqua" w:hAnsi="Book Antiqua"/>
          <w:sz w:val="20"/>
          <w:szCs w:val="20"/>
          <w:lang w:val="sq-AL"/>
        </w:rPr>
        <w:t>. Këto shënime janë marr nga SIMFK, i cili është një sistem që i mirëmban regjistrat e pasurisë, llogaritë amortizimin s dhe lejon përshtatje nga investimet në vijim në kategoritë tjera të pasurisë.</w:t>
      </w:r>
    </w:p>
    <w:p w14:paraId="0F55F8EA" w14:textId="0F451964" w:rsidR="008A16D1" w:rsidRDefault="008A16D1" w:rsidP="008A16D1">
      <w:pPr>
        <w:tabs>
          <w:tab w:val="left" w:pos="1080"/>
        </w:tabs>
        <w:rPr>
          <w:rFonts w:ascii="Book Antiqua" w:hAnsi="Book Antiqua"/>
          <w:b/>
          <w:color w:val="365F91"/>
          <w:lang w:val="sq-AL"/>
        </w:rPr>
      </w:pPr>
      <w:r w:rsidRPr="00261744">
        <w:rPr>
          <w:rFonts w:ascii="Book Antiqua" w:hAnsi="Book Antiqua"/>
          <w:b/>
          <w:color w:val="365F91"/>
          <w:u w:val="single"/>
          <w:lang w:val="sq-AL"/>
        </w:rPr>
        <w:t xml:space="preserve"> </w:t>
      </w:r>
      <w:r w:rsidRPr="00261744">
        <w:rPr>
          <w:rFonts w:ascii="Book Antiqua" w:hAnsi="Book Antiqua"/>
          <w:b/>
          <w:color w:val="365F91"/>
          <w:lang w:val="sq-AL"/>
        </w:rPr>
        <w:t xml:space="preserve">           </w:t>
      </w:r>
    </w:p>
    <w:p w14:paraId="703AE46C"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lang w:val="sq-AL"/>
        </w:rPr>
        <w:lastRenderedPageBreak/>
        <w:t xml:space="preserve">            </w:t>
      </w:r>
      <w:r w:rsidRPr="00144188">
        <w:rPr>
          <w:rFonts w:ascii="Book Antiqua" w:hAnsi="Book Antiqua"/>
          <w:b/>
          <w:color w:val="365F91"/>
          <w:u w:val="single"/>
          <w:lang w:val="sq-AL"/>
        </w:rPr>
        <w:t>Neni 19.3.2  Pasuritë jo kapitale (me vlerë nën 1,000 Euro)</w:t>
      </w:r>
    </w:p>
    <w:p w14:paraId="1E5A0503" w14:textId="77777777" w:rsidR="008A16D1" w:rsidRPr="00261744" w:rsidRDefault="008A16D1" w:rsidP="008A16D1">
      <w:pPr>
        <w:rPr>
          <w:rFonts w:ascii="Book Antiqua" w:hAnsi="Book Antiqua"/>
          <w:lang w:val="sq-AL"/>
        </w:rPr>
      </w:pPr>
    </w:p>
    <w:p w14:paraId="7E7F0EA4" w14:textId="6BE7EAD7" w:rsidR="008A16D1" w:rsidRPr="00261744" w:rsidRDefault="008A16D1" w:rsidP="008A16D1">
      <w:pPr>
        <w:ind w:left="-270" w:firstLine="450"/>
        <w:rPr>
          <w:rFonts w:ascii="Book Antiqua" w:hAnsi="Book Antiqua"/>
          <w:lang w:val="sq-AL"/>
        </w:rPr>
      </w:pPr>
      <w:r w:rsidRPr="00261744">
        <w:rPr>
          <w:rFonts w:ascii="Book Antiqua" w:hAnsi="Book Antiqua"/>
          <w:lang w:val="sq-AL"/>
        </w:rPr>
        <w:tab/>
      </w:r>
      <w:bookmarkStart w:id="24" w:name="_MON_1545726045"/>
      <w:bookmarkEnd w:id="24"/>
      <w:r w:rsidR="00E7555F" w:rsidRPr="00261744">
        <w:rPr>
          <w:rFonts w:ascii="Book Antiqua" w:hAnsi="Book Antiqua"/>
          <w:lang w:val="sq-AL"/>
        </w:rPr>
        <w:object w:dxaOrig="8801" w:dyaOrig="2193" w14:anchorId="6CDE2CBC">
          <v:shape id="_x0000_i1049" type="#_x0000_t75" style="width:625.6pt;height:131.75pt" o:ole="">
            <v:imagedata r:id="rId63" o:title=""/>
          </v:shape>
          <o:OLEObject Type="Embed" ProgID="Excel.Sheet.8" ShapeID="_x0000_i1049" DrawAspect="Content" ObjectID="_1799561456" r:id="rId64"/>
        </w:object>
      </w:r>
      <w:r w:rsidRPr="00261744">
        <w:rPr>
          <w:rFonts w:ascii="Book Antiqua" w:hAnsi="Book Antiqua"/>
          <w:lang w:val="sq-AL"/>
        </w:rPr>
        <w:tab/>
      </w:r>
    </w:p>
    <w:p w14:paraId="6B619F83" w14:textId="14C7E77B" w:rsidR="008A16D1" w:rsidRDefault="008A16D1" w:rsidP="008A16D1">
      <w:pPr>
        <w:pStyle w:val="ListParagraph"/>
        <w:tabs>
          <w:tab w:val="left" w:pos="1300"/>
        </w:tabs>
        <w:rPr>
          <w:rFonts w:ascii="Book Antiqua" w:hAnsi="Book Antiqua"/>
          <w:sz w:val="20"/>
          <w:szCs w:val="20"/>
          <w:lang w:val="sq-AL"/>
        </w:rPr>
      </w:pPr>
    </w:p>
    <w:p w14:paraId="54082788" w14:textId="57E1820B" w:rsidR="008430F0" w:rsidRDefault="008430F0" w:rsidP="008A16D1">
      <w:pPr>
        <w:pStyle w:val="ListParagraph"/>
        <w:tabs>
          <w:tab w:val="left" w:pos="1300"/>
        </w:tabs>
        <w:rPr>
          <w:rFonts w:ascii="Book Antiqua" w:hAnsi="Book Antiqua"/>
          <w:sz w:val="20"/>
          <w:szCs w:val="20"/>
          <w:lang w:val="sq-AL"/>
        </w:rPr>
      </w:pPr>
    </w:p>
    <w:p w14:paraId="0146C095" w14:textId="77777777" w:rsidR="008430F0" w:rsidRPr="00261744" w:rsidRDefault="008430F0" w:rsidP="008A16D1">
      <w:pPr>
        <w:pStyle w:val="ListParagraph"/>
        <w:tabs>
          <w:tab w:val="left" w:pos="1300"/>
        </w:tabs>
        <w:rPr>
          <w:rFonts w:ascii="Book Antiqua" w:hAnsi="Book Antiqua"/>
          <w:sz w:val="20"/>
          <w:szCs w:val="20"/>
          <w:lang w:val="sq-AL"/>
        </w:rPr>
      </w:pPr>
    </w:p>
    <w:p w14:paraId="1B316133" w14:textId="77777777" w:rsidR="008A16D1" w:rsidRDefault="008A16D1" w:rsidP="008A16D1">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506A97B3" w14:textId="77777777" w:rsidR="008A16D1" w:rsidRPr="00261744"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6</w:t>
      </w:r>
      <w:r w:rsidRPr="00261744">
        <w:rPr>
          <w:rFonts w:ascii="Book Antiqua" w:hAnsi="Book Antiqua"/>
          <w:b/>
          <w:i/>
          <w:sz w:val="20"/>
          <w:szCs w:val="20"/>
          <w:u w:val="single"/>
          <w:lang w:val="sq-AL"/>
        </w:rPr>
        <w:t>:</w:t>
      </w:r>
    </w:p>
    <w:p w14:paraId="244A9462" w14:textId="77777777" w:rsidR="008A16D1" w:rsidRPr="00261744" w:rsidRDefault="008A16D1" w:rsidP="008A16D1">
      <w:pPr>
        <w:tabs>
          <w:tab w:val="left" w:pos="1080"/>
        </w:tabs>
        <w:rPr>
          <w:rFonts w:ascii="Book Antiqua" w:hAnsi="Book Antiqua"/>
          <w:b/>
          <w:color w:val="365F91"/>
          <w:lang w:val="sq-AL"/>
        </w:rPr>
      </w:pPr>
    </w:p>
    <w:tbl>
      <w:tblPr>
        <w:tblW w:w="12323" w:type="dxa"/>
        <w:tblInd w:w="895" w:type="dxa"/>
        <w:tblLook w:val="04A0" w:firstRow="1" w:lastRow="0" w:firstColumn="1" w:lastColumn="0" w:noHBand="0" w:noVBand="1"/>
      </w:tblPr>
      <w:tblGrid>
        <w:gridCol w:w="1186"/>
        <w:gridCol w:w="2631"/>
        <w:gridCol w:w="4675"/>
        <w:gridCol w:w="3831"/>
      </w:tblGrid>
      <w:tr w:rsidR="00C25272" w:rsidRPr="00C25272" w14:paraId="56BB6203" w14:textId="77777777" w:rsidTr="00E85337">
        <w:trPr>
          <w:trHeight w:val="337"/>
        </w:trPr>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E0E22" w14:textId="77777777" w:rsidR="00C25272" w:rsidRPr="00C25272" w:rsidRDefault="00C25272" w:rsidP="00C25272">
            <w:pPr>
              <w:jc w:val="center"/>
              <w:rPr>
                <w:rFonts w:ascii="Arial" w:eastAsia="Times New Roman" w:hAnsi="Arial" w:cs="Arial"/>
                <w:b/>
                <w:bCs/>
                <w:color w:val="000000"/>
                <w:sz w:val="20"/>
                <w:szCs w:val="20"/>
                <w:lang w:val="sq-AL" w:eastAsia="sq-AL"/>
              </w:rPr>
            </w:pPr>
            <w:r w:rsidRPr="00C25272">
              <w:rPr>
                <w:rFonts w:ascii="Arial" w:eastAsia="Times New Roman" w:hAnsi="Arial" w:cs="Arial"/>
                <w:b/>
                <w:bCs/>
                <w:color w:val="000000"/>
                <w:sz w:val="20"/>
                <w:szCs w:val="20"/>
                <w:lang w:val="sq-AL" w:eastAsia="sq-AL"/>
              </w:rPr>
              <w:t>Nr.</w:t>
            </w:r>
          </w:p>
        </w:tc>
        <w:tc>
          <w:tcPr>
            <w:tcW w:w="26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1044C" w14:textId="77777777" w:rsidR="00C25272" w:rsidRPr="00C25272" w:rsidRDefault="00C25272" w:rsidP="00C25272">
            <w:pPr>
              <w:jc w:val="center"/>
              <w:rPr>
                <w:rFonts w:ascii="Arial" w:eastAsia="Times New Roman" w:hAnsi="Arial" w:cs="Arial"/>
                <w:b/>
                <w:bCs/>
                <w:color w:val="000000"/>
                <w:sz w:val="20"/>
                <w:szCs w:val="20"/>
                <w:lang w:val="sq-AL" w:eastAsia="sq-AL"/>
              </w:rPr>
            </w:pPr>
            <w:r w:rsidRPr="00C25272">
              <w:rPr>
                <w:rFonts w:ascii="Arial" w:eastAsia="Times New Roman" w:hAnsi="Arial" w:cs="Arial"/>
                <w:b/>
                <w:bCs/>
                <w:color w:val="000000"/>
                <w:sz w:val="20"/>
                <w:szCs w:val="20"/>
                <w:lang w:val="sq-AL" w:eastAsia="sq-AL"/>
              </w:rPr>
              <w:t>Nënkategoria</w:t>
            </w:r>
          </w:p>
        </w:tc>
        <w:tc>
          <w:tcPr>
            <w:tcW w:w="4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E9833" w14:textId="77777777" w:rsidR="00C25272" w:rsidRPr="00C25272" w:rsidRDefault="00C25272" w:rsidP="00C25272">
            <w:pPr>
              <w:jc w:val="center"/>
              <w:rPr>
                <w:rFonts w:ascii="Arial" w:eastAsia="Times New Roman" w:hAnsi="Arial" w:cs="Arial"/>
                <w:b/>
                <w:bCs/>
                <w:color w:val="000000"/>
                <w:sz w:val="20"/>
                <w:szCs w:val="20"/>
                <w:lang w:val="sq-AL" w:eastAsia="sq-AL"/>
              </w:rPr>
            </w:pPr>
            <w:r w:rsidRPr="00C25272">
              <w:rPr>
                <w:rFonts w:ascii="Arial" w:eastAsia="Times New Roman" w:hAnsi="Arial" w:cs="Arial"/>
                <w:b/>
                <w:bCs/>
                <w:color w:val="000000"/>
                <w:sz w:val="20"/>
                <w:szCs w:val="20"/>
                <w:lang w:val="sq-AL" w:eastAsia="sq-AL"/>
              </w:rPr>
              <w:t>Përshkrimi</w:t>
            </w:r>
          </w:p>
        </w:tc>
        <w:tc>
          <w:tcPr>
            <w:tcW w:w="3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1A608" w14:textId="77777777" w:rsidR="00C25272" w:rsidRPr="00C25272" w:rsidRDefault="00C25272" w:rsidP="00C25272">
            <w:pPr>
              <w:jc w:val="center"/>
              <w:rPr>
                <w:rFonts w:ascii="Arial" w:eastAsia="Times New Roman" w:hAnsi="Arial" w:cs="Arial"/>
                <w:b/>
                <w:bCs/>
                <w:color w:val="000000"/>
                <w:sz w:val="20"/>
                <w:szCs w:val="20"/>
                <w:lang w:val="sq-AL" w:eastAsia="sq-AL"/>
              </w:rPr>
            </w:pPr>
            <w:r w:rsidRPr="00C25272">
              <w:rPr>
                <w:rFonts w:ascii="Arial" w:eastAsia="Times New Roman" w:hAnsi="Arial" w:cs="Arial"/>
                <w:b/>
                <w:bCs/>
                <w:color w:val="000000"/>
                <w:sz w:val="20"/>
                <w:szCs w:val="20"/>
                <w:lang w:val="sq-AL" w:eastAsia="sq-AL"/>
              </w:rPr>
              <w:t>Vlera në libër</w:t>
            </w:r>
          </w:p>
        </w:tc>
      </w:tr>
      <w:tr w:rsidR="00C25272" w:rsidRPr="009A5999" w14:paraId="29F15283" w14:textId="77777777" w:rsidTr="00E85337">
        <w:trPr>
          <w:trHeight w:val="255"/>
        </w:trPr>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0EE53" w14:textId="0AA11797" w:rsidR="00C25272" w:rsidRPr="00C25272" w:rsidRDefault="00C25272" w:rsidP="00C25272">
            <w:pPr>
              <w:jc w:val="center"/>
              <w:rPr>
                <w:rFonts w:ascii="Calibri" w:eastAsia="Times New Roman" w:hAnsi="Calibri" w:cs="Calibri"/>
                <w:color w:val="000000"/>
                <w:sz w:val="22"/>
                <w:szCs w:val="22"/>
                <w:lang w:val="sq-AL" w:eastAsia="sq-AL"/>
              </w:rPr>
            </w:pPr>
            <w:r>
              <w:rPr>
                <w:rFonts w:ascii="Calibri" w:eastAsia="Times New Roman" w:hAnsi="Calibri" w:cs="Calibri"/>
                <w:color w:val="000000"/>
                <w:sz w:val="22"/>
                <w:szCs w:val="22"/>
                <w:lang w:val="sq-AL" w:eastAsia="sq-AL"/>
              </w:rPr>
              <w:t>1</w:t>
            </w:r>
          </w:p>
        </w:tc>
        <w:tc>
          <w:tcPr>
            <w:tcW w:w="2631" w:type="dxa"/>
            <w:tcBorders>
              <w:top w:val="single" w:sz="4" w:space="0" w:color="auto"/>
              <w:left w:val="nil"/>
              <w:bottom w:val="single" w:sz="8" w:space="0" w:color="auto"/>
              <w:right w:val="single" w:sz="8" w:space="0" w:color="auto"/>
            </w:tcBorders>
            <w:shd w:val="clear" w:color="auto" w:fill="auto"/>
            <w:noWrap/>
            <w:vAlign w:val="center"/>
          </w:tcPr>
          <w:p w14:paraId="4053D44C" w14:textId="4FFDD3BE" w:rsidR="00C25272" w:rsidRPr="00C25272" w:rsidRDefault="00C25272" w:rsidP="00C25272">
            <w:pPr>
              <w:jc w:val="center"/>
              <w:rPr>
                <w:rFonts w:eastAsia="Times New Roman"/>
                <w:b/>
                <w:bCs/>
                <w:color w:val="000000"/>
                <w:sz w:val="22"/>
                <w:szCs w:val="22"/>
                <w:lang w:val="sq-AL" w:eastAsia="sq-AL"/>
              </w:rPr>
            </w:pPr>
            <w:r w:rsidRPr="00C25272">
              <w:rPr>
                <w:rFonts w:eastAsia="Times New Roman"/>
                <w:b/>
                <w:bCs/>
                <w:color w:val="000000"/>
                <w:sz w:val="22"/>
                <w:szCs w:val="22"/>
                <w:lang w:val="sq-AL" w:eastAsia="sq-AL"/>
              </w:rPr>
              <w:t>13501</w:t>
            </w:r>
          </w:p>
        </w:tc>
        <w:tc>
          <w:tcPr>
            <w:tcW w:w="4674" w:type="dxa"/>
            <w:tcBorders>
              <w:top w:val="single" w:sz="4" w:space="0" w:color="auto"/>
              <w:left w:val="nil"/>
              <w:bottom w:val="single" w:sz="8" w:space="0" w:color="auto"/>
              <w:right w:val="single" w:sz="8" w:space="0" w:color="auto"/>
            </w:tcBorders>
            <w:shd w:val="clear" w:color="auto" w:fill="auto"/>
            <w:noWrap/>
            <w:vAlign w:val="center"/>
          </w:tcPr>
          <w:p w14:paraId="6B0441E5" w14:textId="57B0F464" w:rsidR="00C25272" w:rsidRPr="00C25272" w:rsidRDefault="00C25272" w:rsidP="00C25272">
            <w:pPr>
              <w:rPr>
                <w:rFonts w:eastAsia="Times New Roman"/>
                <w:color w:val="000000"/>
                <w:sz w:val="22"/>
                <w:szCs w:val="22"/>
                <w:lang w:val="sq-AL" w:eastAsia="sq-AL"/>
              </w:rPr>
            </w:pPr>
            <w:r w:rsidRPr="00C25272">
              <w:rPr>
                <w:rFonts w:eastAsia="Times New Roman"/>
                <w:color w:val="000000"/>
                <w:sz w:val="22"/>
                <w:szCs w:val="22"/>
                <w:lang w:val="sq-AL" w:eastAsia="sq-AL"/>
              </w:rPr>
              <w:t>Mobilje</w:t>
            </w:r>
          </w:p>
        </w:tc>
        <w:tc>
          <w:tcPr>
            <w:tcW w:w="3831" w:type="dxa"/>
            <w:tcBorders>
              <w:top w:val="single" w:sz="4" w:space="0" w:color="auto"/>
              <w:left w:val="nil"/>
              <w:bottom w:val="single" w:sz="8" w:space="0" w:color="auto"/>
              <w:right w:val="single" w:sz="8" w:space="0" w:color="auto"/>
            </w:tcBorders>
            <w:shd w:val="clear" w:color="auto" w:fill="auto"/>
            <w:noWrap/>
            <w:vAlign w:val="center"/>
          </w:tcPr>
          <w:p w14:paraId="1D60E9AD" w14:textId="5A14D2D5" w:rsidR="00C25272" w:rsidRPr="00C25272" w:rsidRDefault="009A5999" w:rsidP="00C25272">
            <w:pPr>
              <w:jc w:val="center"/>
              <w:rPr>
                <w:rFonts w:eastAsia="Times New Roman"/>
                <w:b/>
                <w:bCs/>
                <w:color w:val="000000"/>
                <w:sz w:val="22"/>
                <w:szCs w:val="22"/>
                <w:lang w:val="sq-AL" w:eastAsia="sq-AL"/>
              </w:rPr>
            </w:pPr>
            <w:r>
              <w:rPr>
                <w:rFonts w:eastAsia="Times New Roman"/>
                <w:b/>
                <w:bCs/>
                <w:color w:val="000000"/>
                <w:sz w:val="22"/>
                <w:szCs w:val="22"/>
                <w:lang w:val="sq-AL" w:eastAsia="sq-AL"/>
              </w:rPr>
              <w:t>84,451.25</w:t>
            </w:r>
            <w:r w:rsidR="00C25272" w:rsidRPr="00C25272">
              <w:rPr>
                <w:rFonts w:eastAsia="Times New Roman"/>
                <w:b/>
                <w:bCs/>
                <w:color w:val="000000"/>
                <w:sz w:val="22"/>
                <w:szCs w:val="22"/>
                <w:lang w:val="sq-AL" w:eastAsia="sq-AL"/>
              </w:rPr>
              <w:t xml:space="preserve"> €</w:t>
            </w:r>
          </w:p>
        </w:tc>
      </w:tr>
      <w:tr w:rsidR="00C25272" w:rsidRPr="009A5999" w14:paraId="585A1674" w14:textId="77777777" w:rsidTr="00E85337">
        <w:trPr>
          <w:trHeight w:val="255"/>
        </w:trPr>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14:paraId="29F73C11" w14:textId="6112A092" w:rsidR="00C25272" w:rsidRPr="00C25272" w:rsidRDefault="00C25272" w:rsidP="00C25272">
            <w:pPr>
              <w:jc w:val="center"/>
              <w:rPr>
                <w:rFonts w:ascii="Calibri" w:eastAsia="Times New Roman" w:hAnsi="Calibri" w:cs="Calibri"/>
                <w:color w:val="000000"/>
                <w:sz w:val="22"/>
                <w:szCs w:val="22"/>
                <w:lang w:val="sq-AL" w:eastAsia="sq-AL"/>
              </w:rPr>
            </w:pPr>
            <w:r>
              <w:rPr>
                <w:rFonts w:ascii="Calibri" w:eastAsia="Times New Roman" w:hAnsi="Calibri" w:cs="Calibri"/>
                <w:color w:val="000000"/>
                <w:sz w:val="22"/>
                <w:szCs w:val="22"/>
                <w:lang w:val="sq-AL" w:eastAsia="sq-AL"/>
              </w:rPr>
              <w:t>2</w:t>
            </w:r>
          </w:p>
        </w:tc>
        <w:tc>
          <w:tcPr>
            <w:tcW w:w="2631" w:type="dxa"/>
            <w:tcBorders>
              <w:top w:val="nil"/>
              <w:left w:val="nil"/>
              <w:bottom w:val="single" w:sz="8" w:space="0" w:color="auto"/>
              <w:right w:val="single" w:sz="8" w:space="0" w:color="auto"/>
            </w:tcBorders>
            <w:shd w:val="clear" w:color="auto" w:fill="auto"/>
            <w:noWrap/>
            <w:vAlign w:val="center"/>
          </w:tcPr>
          <w:p w14:paraId="0CC80ECD" w14:textId="3A9C8E66" w:rsidR="00C25272" w:rsidRPr="00C25272" w:rsidRDefault="00C25272" w:rsidP="00C25272">
            <w:pPr>
              <w:jc w:val="center"/>
              <w:rPr>
                <w:rFonts w:eastAsia="Times New Roman"/>
                <w:b/>
                <w:bCs/>
                <w:color w:val="000000"/>
                <w:sz w:val="22"/>
                <w:szCs w:val="22"/>
                <w:lang w:val="sq-AL" w:eastAsia="sq-AL"/>
              </w:rPr>
            </w:pPr>
            <w:r w:rsidRPr="00C25272">
              <w:rPr>
                <w:rFonts w:eastAsia="Times New Roman"/>
                <w:b/>
                <w:bCs/>
                <w:color w:val="000000"/>
                <w:sz w:val="22"/>
                <w:szCs w:val="22"/>
                <w:lang w:val="sq-AL" w:eastAsia="sq-AL"/>
              </w:rPr>
              <w:t>13503</w:t>
            </w:r>
          </w:p>
        </w:tc>
        <w:tc>
          <w:tcPr>
            <w:tcW w:w="4674" w:type="dxa"/>
            <w:tcBorders>
              <w:top w:val="nil"/>
              <w:left w:val="nil"/>
              <w:bottom w:val="single" w:sz="8" w:space="0" w:color="auto"/>
              <w:right w:val="single" w:sz="8" w:space="0" w:color="auto"/>
            </w:tcBorders>
            <w:shd w:val="clear" w:color="auto" w:fill="auto"/>
            <w:noWrap/>
            <w:vAlign w:val="center"/>
          </w:tcPr>
          <w:p w14:paraId="71EC91E8" w14:textId="75D400A7" w:rsidR="00C25272" w:rsidRPr="00C25272" w:rsidRDefault="00C25272" w:rsidP="00FE1AA8">
            <w:pPr>
              <w:rPr>
                <w:rFonts w:eastAsia="Times New Roman"/>
                <w:color w:val="000000"/>
                <w:sz w:val="22"/>
                <w:szCs w:val="22"/>
                <w:lang w:val="sq-AL" w:eastAsia="sq-AL"/>
              </w:rPr>
            </w:pPr>
            <w:r w:rsidRPr="00C25272">
              <w:rPr>
                <w:rFonts w:eastAsia="Times New Roman"/>
                <w:color w:val="000000"/>
                <w:sz w:val="22"/>
                <w:szCs w:val="22"/>
                <w:lang w:val="sq-AL" w:eastAsia="sq-AL"/>
              </w:rPr>
              <w:t>Paisje e teknologjis Informative-TIK</w:t>
            </w:r>
          </w:p>
        </w:tc>
        <w:tc>
          <w:tcPr>
            <w:tcW w:w="3831" w:type="dxa"/>
            <w:tcBorders>
              <w:top w:val="nil"/>
              <w:left w:val="nil"/>
              <w:bottom w:val="single" w:sz="8" w:space="0" w:color="auto"/>
              <w:right w:val="single" w:sz="8" w:space="0" w:color="auto"/>
            </w:tcBorders>
            <w:shd w:val="clear" w:color="auto" w:fill="auto"/>
            <w:noWrap/>
            <w:vAlign w:val="center"/>
          </w:tcPr>
          <w:p w14:paraId="1BA65D68" w14:textId="634DFF14" w:rsidR="00C25272" w:rsidRPr="00C25272" w:rsidRDefault="009A5999" w:rsidP="00C25272">
            <w:pPr>
              <w:jc w:val="center"/>
              <w:rPr>
                <w:rFonts w:eastAsia="Times New Roman"/>
                <w:b/>
                <w:bCs/>
                <w:color w:val="000000"/>
                <w:sz w:val="22"/>
                <w:szCs w:val="22"/>
                <w:lang w:val="sq-AL" w:eastAsia="sq-AL"/>
              </w:rPr>
            </w:pPr>
            <w:r>
              <w:rPr>
                <w:rFonts w:eastAsia="Times New Roman"/>
                <w:b/>
                <w:bCs/>
                <w:color w:val="000000"/>
                <w:sz w:val="22"/>
                <w:szCs w:val="22"/>
                <w:lang w:val="sq-AL" w:eastAsia="sq-AL"/>
              </w:rPr>
              <w:t>61,810.71</w:t>
            </w:r>
            <w:r w:rsidR="00C25272" w:rsidRPr="00C25272">
              <w:rPr>
                <w:rFonts w:eastAsia="Times New Roman"/>
                <w:b/>
                <w:bCs/>
                <w:color w:val="000000"/>
                <w:sz w:val="22"/>
                <w:szCs w:val="22"/>
                <w:lang w:val="sq-AL" w:eastAsia="sq-AL"/>
              </w:rPr>
              <w:t xml:space="preserve"> €</w:t>
            </w:r>
          </w:p>
        </w:tc>
      </w:tr>
      <w:tr w:rsidR="00C25272" w:rsidRPr="009A5999" w14:paraId="4F61F6DE" w14:textId="77777777" w:rsidTr="00E85337">
        <w:trPr>
          <w:trHeight w:val="255"/>
        </w:trPr>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14:paraId="131C3869" w14:textId="22A6DB08" w:rsidR="00C25272" w:rsidRPr="00C25272" w:rsidRDefault="00C25272" w:rsidP="00C25272">
            <w:pPr>
              <w:jc w:val="center"/>
              <w:rPr>
                <w:rFonts w:ascii="Calibri" w:eastAsia="Times New Roman" w:hAnsi="Calibri" w:cs="Calibri"/>
                <w:color w:val="000000"/>
                <w:sz w:val="22"/>
                <w:szCs w:val="22"/>
                <w:lang w:val="sq-AL" w:eastAsia="sq-AL"/>
              </w:rPr>
            </w:pPr>
            <w:r>
              <w:rPr>
                <w:rFonts w:ascii="Calibri" w:eastAsia="Times New Roman" w:hAnsi="Calibri" w:cs="Calibri"/>
                <w:color w:val="000000"/>
                <w:sz w:val="22"/>
                <w:szCs w:val="22"/>
                <w:lang w:val="sq-AL" w:eastAsia="sq-AL"/>
              </w:rPr>
              <w:t>3</w:t>
            </w:r>
          </w:p>
        </w:tc>
        <w:tc>
          <w:tcPr>
            <w:tcW w:w="2631" w:type="dxa"/>
            <w:tcBorders>
              <w:top w:val="nil"/>
              <w:left w:val="nil"/>
              <w:bottom w:val="single" w:sz="8" w:space="0" w:color="auto"/>
              <w:right w:val="single" w:sz="8" w:space="0" w:color="auto"/>
            </w:tcBorders>
            <w:shd w:val="clear" w:color="auto" w:fill="auto"/>
            <w:noWrap/>
            <w:vAlign w:val="center"/>
          </w:tcPr>
          <w:p w14:paraId="3CACC692" w14:textId="2C3AE61E" w:rsidR="00C25272" w:rsidRPr="00C25272" w:rsidRDefault="00C25272" w:rsidP="00C25272">
            <w:pPr>
              <w:jc w:val="center"/>
              <w:rPr>
                <w:rFonts w:eastAsia="Times New Roman"/>
                <w:b/>
                <w:bCs/>
                <w:color w:val="000000"/>
                <w:sz w:val="22"/>
                <w:szCs w:val="22"/>
                <w:lang w:val="sq-AL" w:eastAsia="sq-AL"/>
              </w:rPr>
            </w:pPr>
            <w:r w:rsidRPr="00C25272">
              <w:rPr>
                <w:rFonts w:eastAsia="Times New Roman"/>
                <w:b/>
                <w:bCs/>
                <w:color w:val="000000"/>
                <w:sz w:val="22"/>
                <w:szCs w:val="22"/>
                <w:lang w:val="sq-AL" w:eastAsia="sq-AL"/>
              </w:rPr>
              <w:t>13506</w:t>
            </w:r>
          </w:p>
        </w:tc>
        <w:tc>
          <w:tcPr>
            <w:tcW w:w="4674" w:type="dxa"/>
            <w:tcBorders>
              <w:top w:val="nil"/>
              <w:left w:val="nil"/>
              <w:bottom w:val="single" w:sz="8" w:space="0" w:color="auto"/>
              <w:right w:val="single" w:sz="8" w:space="0" w:color="auto"/>
            </w:tcBorders>
            <w:shd w:val="clear" w:color="auto" w:fill="auto"/>
            <w:noWrap/>
            <w:vAlign w:val="center"/>
          </w:tcPr>
          <w:p w14:paraId="4B4AB23E" w14:textId="6A9ACD2F" w:rsidR="00C25272" w:rsidRPr="00C25272" w:rsidRDefault="00C25272" w:rsidP="00C25272">
            <w:pPr>
              <w:rPr>
                <w:rFonts w:eastAsia="Times New Roman"/>
                <w:color w:val="000000"/>
                <w:sz w:val="22"/>
                <w:szCs w:val="22"/>
                <w:lang w:val="sq-AL" w:eastAsia="sq-AL"/>
              </w:rPr>
            </w:pPr>
            <w:r w:rsidRPr="00C25272">
              <w:rPr>
                <w:rFonts w:eastAsia="Times New Roman"/>
                <w:color w:val="000000"/>
                <w:sz w:val="22"/>
                <w:szCs w:val="22"/>
                <w:lang w:val="sq-AL" w:eastAsia="sq-AL"/>
              </w:rPr>
              <w:t>Pasije Mjeksore</w:t>
            </w:r>
          </w:p>
        </w:tc>
        <w:tc>
          <w:tcPr>
            <w:tcW w:w="3831" w:type="dxa"/>
            <w:tcBorders>
              <w:top w:val="nil"/>
              <w:left w:val="nil"/>
              <w:bottom w:val="single" w:sz="8" w:space="0" w:color="auto"/>
              <w:right w:val="single" w:sz="8" w:space="0" w:color="auto"/>
            </w:tcBorders>
            <w:shd w:val="clear" w:color="auto" w:fill="auto"/>
            <w:noWrap/>
            <w:vAlign w:val="center"/>
          </w:tcPr>
          <w:p w14:paraId="0BA4E13F" w14:textId="2753EBD6" w:rsidR="00C25272" w:rsidRPr="00C25272" w:rsidRDefault="009A5999" w:rsidP="00C25272">
            <w:pPr>
              <w:jc w:val="center"/>
              <w:rPr>
                <w:rFonts w:eastAsia="Times New Roman"/>
                <w:b/>
                <w:bCs/>
                <w:color w:val="000000"/>
                <w:sz w:val="22"/>
                <w:szCs w:val="22"/>
                <w:lang w:val="sq-AL" w:eastAsia="sq-AL"/>
              </w:rPr>
            </w:pPr>
            <w:r>
              <w:rPr>
                <w:rFonts w:eastAsia="Times New Roman"/>
                <w:b/>
                <w:bCs/>
                <w:color w:val="000000"/>
                <w:sz w:val="22"/>
                <w:szCs w:val="22"/>
                <w:lang w:val="sq-AL" w:eastAsia="sq-AL"/>
              </w:rPr>
              <w:t>71,931.63</w:t>
            </w:r>
            <w:r w:rsidR="00C25272" w:rsidRPr="00C25272">
              <w:rPr>
                <w:rFonts w:eastAsia="Times New Roman"/>
                <w:b/>
                <w:bCs/>
                <w:color w:val="000000"/>
                <w:sz w:val="22"/>
                <w:szCs w:val="22"/>
                <w:lang w:val="sq-AL" w:eastAsia="sq-AL"/>
              </w:rPr>
              <w:t xml:space="preserve"> €</w:t>
            </w:r>
          </w:p>
        </w:tc>
      </w:tr>
      <w:tr w:rsidR="00C25272" w:rsidRPr="009A5999" w14:paraId="3154E641" w14:textId="77777777" w:rsidTr="00E85337">
        <w:trPr>
          <w:trHeight w:val="243"/>
        </w:trPr>
        <w:tc>
          <w:tcPr>
            <w:tcW w:w="1186" w:type="dxa"/>
            <w:tcBorders>
              <w:top w:val="nil"/>
              <w:left w:val="single" w:sz="4" w:space="0" w:color="auto"/>
              <w:bottom w:val="single" w:sz="4" w:space="0" w:color="auto"/>
              <w:right w:val="single" w:sz="4" w:space="0" w:color="auto"/>
            </w:tcBorders>
            <w:shd w:val="clear" w:color="000000" w:fill="FFFFFF"/>
            <w:noWrap/>
            <w:vAlign w:val="bottom"/>
            <w:hideMark/>
          </w:tcPr>
          <w:p w14:paraId="7C487956" w14:textId="5406EDBA" w:rsidR="00C25272" w:rsidRPr="00C25272" w:rsidRDefault="00C25272" w:rsidP="00C25272">
            <w:pPr>
              <w:jc w:val="center"/>
              <w:rPr>
                <w:rFonts w:ascii="Calibri" w:eastAsia="Times New Roman" w:hAnsi="Calibri" w:cs="Calibri"/>
                <w:color w:val="000000"/>
                <w:sz w:val="22"/>
                <w:szCs w:val="22"/>
                <w:lang w:val="sq-AL" w:eastAsia="sq-AL"/>
              </w:rPr>
            </w:pPr>
            <w:r>
              <w:rPr>
                <w:rFonts w:ascii="Calibri" w:eastAsia="Times New Roman" w:hAnsi="Calibri" w:cs="Calibri"/>
                <w:color w:val="000000"/>
                <w:sz w:val="22"/>
                <w:szCs w:val="22"/>
                <w:lang w:val="sq-AL" w:eastAsia="sq-AL"/>
              </w:rPr>
              <w:t>4</w:t>
            </w:r>
          </w:p>
        </w:tc>
        <w:tc>
          <w:tcPr>
            <w:tcW w:w="2631" w:type="dxa"/>
            <w:tcBorders>
              <w:top w:val="single" w:sz="4" w:space="0" w:color="auto"/>
              <w:left w:val="nil"/>
              <w:bottom w:val="single" w:sz="4" w:space="0" w:color="auto"/>
              <w:right w:val="single" w:sz="4" w:space="0" w:color="auto"/>
            </w:tcBorders>
            <w:shd w:val="clear" w:color="000000" w:fill="FFFFFF"/>
            <w:noWrap/>
            <w:vAlign w:val="center"/>
            <w:hideMark/>
          </w:tcPr>
          <w:p w14:paraId="0363DE85" w14:textId="5A05338D" w:rsidR="00C25272" w:rsidRPr="00C25272" w:rsidRDefault="00C25272" w:rsidP="00C25272">
            <w:pPr>
              <w:jc w:val="center"/>
              <w:rPr>
                <w:rFonts w:ascii="Calibri" w:eastAsia="Times New Roman" w:hAnsi="Calibri" w:cs="Calibri"/>
                <w:color w:val="000000"/>
                <w:sz w:val="22"/>
                <w:szCs w:val="22"/>
                <w:lang w:val="sq-AL" w:eastAsia="sq-AL"/>
              </w:rPr>
            </w:pPr>
            <w:r w:rsidRPr="00C25272">
              <w:rPr>
                <w:rFonts w:eastAsia="Times New Roman"/>
                <w:b/>
                <w:bCs/>
                <w:color w:val="000000"/>
                <w:sz w:val="22"/>
                <w:szCs w:val="22"/>
                <w:lang w:val="sq-AL" w:eastAsia="sq-AL"/>
              </w:rPr>
              <w:t>13509</w:t>
            </w:r>
          </w:p>
        </w:tc>
        <w:tc>
          <w:tcPr>
            <w:tcW w:w="4674" w:type="dxa"/>
            <w:tcBorders>
              <w:top w:val="single" w:sz="4" w:space="0" w:color="auto"/>
              <w:left w:val="nil"/>
              <w:bottom w:val="single" w:sz="4" w:space="0" w:color="auto"/>
              <w:right w:val="single" w:sz="4" w:space="0" w:color="auto"/>
            </w:tcBorders>
            <w:shd w:val="clear" w:color="000000" w:fill="FFFFFF"/>
            <w:noWrap/>
            <w:vAlign w:val="center"/>
            <w:hideMark/>
          </w:tcPr>
          <w:p w14:paraId="295C349D" w14:textId="1581D92D" w:rsidR="00C25272" w:rsidRPr="00C25272" w:rsidRDefault="00C25272" w:rsidP="00C25272">
            <w:pPr>
              <w:rPr>
                <w:rFonts w:ascii="Calibri" w:eastAsia="Times New Roman" w:hAnsi="Calibri" w:cs="Calibri"/>
                <w:color w:val="000000"/>
                <w:sz w:val="22"/>
                <w:szCs w:val="22"/>
                <w:lang w:val="sq-AL" w:eastAsia="sq-AL"/>
              </w:rPr>
            </w:pPr>
            <w:r w:rsidRPr="00C25272">
              <w:rPr>
                <w:rFonts w:eastAsia="Times New Roman"/>
                <w:color w:val="000000"/>
                <w:sz w:val="22"/>
                <w:szCs w:val="22"/>
                <w:lang w:val="sq-AL" w:eastAsia="sq-AL"/>
              </w:rPr>
              <w:t>Paisjet tjera</w:t>
            </w:r>
          </w:p>
        </w:tc>
        <w:tc>
          <w:tcPr>
            <w:tcW w:w="3831" w:type="dxa"/>
            <w:tcBorders>
              <w:top w:val="single" w:sz="4" w:space="0" w:color="auto"/>
              <w:left w:val="nil"/>
              <w:bottom w:val="single" w:sz="4" w:space="0" w:color="auto"/>
              <w:right w:val="single" w:sz="4" w:space="0" w:color="auto"/>
            </w:tcBorders>
            <w:shd w:val="clear" w:color="000000" w:fill="FFFFFF"/>
            <w:noWrap/>
            <w:vAlign w:val="center"/>
            <w:hideMark/>
          </w:tcPr>
          <w:p w14:paraId="515B2986" w14:textId="223A2816" w:rsidR="00C25272" w:rsidRPr="00C25272" w:rsidRDefault="009A5999" w:rsidP="00C25272">
            <w:pPr>
              <w:jc w:val="center"/>
              <w:rPr>
                <w:rFonts w:ascii="Calibri" w:eastAsia="Times New Roman" w:hAnsi="Calibri" w:cs="Calibri"/>
                <w:color w:val="000000"/>
                <w:sz w:val="22"/>
                <w:szCs w:val="22"/>
                <w:lang w:val="sq-AL" w:eastAsia="sq-AL"/>
              </w:rPr>
            </w:pPr>
            <w:r>
              <w:rPr>
                <w:rFonts w:eastAsia="Times New Roman"/>
                <w:b/>
                <w:bCs/>
                <w:color w:val="000000"/>
                <w:sz w:val="22"/>
                <w:szCs w:val="22"/>
                <w:lang w:val="sq-AL" w:eastAsia="sq-AL"/>
              </w:rPr>
              <w:t>79,283.58</w:t>
            </w:r>
            <w:r w:rsidR="00C25272" w:rsidRPr="00C25272">
              <w:rPr>
                <w:rFonts w:eastAsia="Times New Roman"/>
                <w:b/>
                <w:bCs/>
                <w:color w:val="000000"/>
                <w:sz w:val="22"/>
                <w:szCs w:val="22"/>
                <w:lang w:val="sq-AL" w:eastAsia="sq-AL"/>
              </w:rPr>
              <w:t xml:space="preserve"> €</w:t>
            </w:r>
          </w:p>
        </w:tc>
      </w:tr>
      <w:tr w:rsidR="00C25272" w:rsidRPr="009A5999" w14:paraId="5D3A97E3" w14:textId="77777777" w:rsidTr="00E85337">
        <w:trPr>
          <w:trHeight w:val="243"/>
        </w:trPr>
        <w:tc>
          <w:tcPr>
            <w:tcW w:w="8492" w:type="dxa"/>
            <w:gridSpan w:val="3"/>
            <w:tcBorders>
              <w:top w:val="single" w:sz="4" w:space="0" w:color="auto"/>
              <w:left w:val="single" w:sz="4" w:space="0" w:color="auto"/>
              <w:bottom w:val="single" w:sz="4" w:space="0" w:color="auto"/>
              <w:right w:val="nil"/>
            </w:tcBorders>
            <w:shd w:val="clear" w:color="auto" w:fill="EDEDED" w:themeFill="accent3" w:themeFillTint="33"/>
            <w:noWrap/>
            <w:vAlign w:val="bottom"/>
            <w:hideMark/>
          </w:tcPr>
          <w:p w14:paraId="211206A9" w14:textId="77777777" w:rsidR="00C25272" w:rsidRPr="00C25272" w:rsidRDefault="00C25272" w:rsidP="00C25272">
            <w:pPr>
              <w:rPr>
                <w:rFonts w:ascii="Calibri" w:eastAsia="Times New Roman" w:hAnsi="Calibri" w:cs="Calibri"/>
                <w:b/>
                <w:bCs/>
                <w:color w:val="000000"/>
                <w:sz w:val="22"/>
                <w:szCs w:val="22"/>
                <w:lang w:val="sq-AL" w:eastAsia="sq-AL"/>
              </w:rPr>
            </w:pPr>
            <w:r w:rsidRPr="00C25272">
              <w:rPr>
                <w:rFonts w:ascii="Calibri" w:eastAsia="Times New Roman" w:hAnsi="Calibri" w:cs="Calibri"/>
                <w:b/>
                <w:bCs/>
                <w:color w:val="000000"/>
                <w:sz w:val="22"/>
                <w:szCs w:val="22"/>
                <w:lang w:val="sq-AL" w:eastAsia="sq-AL"/>
              </w:rPr>
              <w:t>Gjithsej</w:t>
            </w:r>
          </w:p>
        </w:tc>
        <w:tc>
          <w:tcPr>
            <w:tcW w:w="3831"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B9639F7" w14:textId="02F5C51D" w:rsidR="00C25272" w:rsidRPr="00C25272" w:rsidRDefault="009A5999" w:rsidP="00C25272">
            <w:pPr>
              <w:jc w:val="center"/>
              <w:rPr>
                <w:rFonts w:ascii="Calibri" w:eastAsia="Times New Roman" w:hAnsi="Calibri" w:cs="Calibri"/>
                <w:b/>
                <w:bCs/>
                <w:color w:val="000000"/>
                <w:sz w:val="22"/>
                <w:szCs w:val="22"/>
                <w:lang w:val="sq-AL" w:eastAsia="sq-AL"/>
              </w:rPr>
            </w:pPr>
            <w:r>
              <w:rPr>
                <w:rFonts w:ascii="Calibri" w:eastAsia="Times New Roman" w:hAnsi="Calibri" w:cs="Calibri"/>
                <w:b/>
                <w:bCs/>
                <w:color w:val="000000"/>
                <w:sz w:val="22"/>
                <w:szCs w:val="22"/>
                <w:lang w:val="sq-AL" w:eastAsia="sq-AL"/>
              </w:rPr>
              <w:t xml:space="preserve">297,477.17 </w:t>
            </w:r>
            <w:r w:rsidRPr="00C25272">
              <w:rPr>
                <w:rFonts w:eastAsia="Times New Roman"/>
                <w:b/>
                <w:bCs/>
                <w:color w:val="000000"/>
                <w:sz w:val="22"/>
                <w:szCs w:val="22"/>
                <w:lang w:val="sq-AL" w:eastAsia="sq-AL"/>
              </w:rPr>
              <w:t>€</w:t>
            </w:r>
          </w:p>
        </w:tc>
      </w:tr>
    </w:tbl>
    <w:p w14:paraId="5C2B2BB9" w14:textId="77777777" w:rsidR="008A16D1" w:rsidRDefault="008A16D1" w:rsidP="008A16D1">
      <w:pPr>
        <w:tabs>
          <w:tab w:val="left" w:pos="1080"/>
        </w:tabs>
        <w:rPr>
          <w:rFonts w:ascii="Book Antiqua" w:hAnsi="Book Antiqua"/>
          <w:b/>
          <w:color w:val="365F91"/>
          <w:lang w:val="sq-AL"/>
        </w:rPr>
      </w:pPr>
    </w:p>
    <w:p w14:paraId="5089A4CC" w14:textId="6711656B" w:rsidR="008A16D1" w:rsidRDefault="008A16D1" w:rsidP="008A16D1">
      <w:pPr>
        <w:tabs>
          <w:tab w:val="left" w:pos="1080"/>
        </w:tabs>
        <w:rPr>
          <w:rFonts w:ascii="Book Antiqua" w:hAnsi="Book Antiqua"/>
          <w:b/>
          <w:color w:val="365F91"/>
          <w:lang w:val="sq-AL"/>
        </w:rPr>
      </w:pPr>
    </w:p>
    <w:p w14:paraId="216CB608" w14:textId="7A0AC213" w:rsidR="00C42164" w:rsidRDefault="00C42164" w:rsidP="008A16D1">
      <w:pPr>
        <w:tabs>
          <w:tab w:val="left" w:pos="1080"/>
        </w:tabs>
        <w:rPr>
          <w:rFonts w:ascii="Book Antiqua" w:hAnsi="Book Antiqua"/>
          <w:b/>
          <w:color w:val="365F91"/>
          <w:lang w:val="sq-AL"/>
        </w:rPr>
      </w:pPr>
    </w:p>
    <w:p w14:paraId="09C4501C" w14:textId="2B841DC5" w:rsidR="00C42164" w:rsidRDefault="00C42164" w:rsidP="008A16D1">
      <w:pPr>
        <w:tabs>
          <w:tab w:val="left" w:pos="1080"/>
        </w:tabs>
        <w:rPr>
          <w:rFonts w:ascii="Book Antiqua" w:hAnsi="Book Antiqua"/>
          <w:b/>
          <w:color w:val="365F91"/>
          <w:lang w:val="sq-AL"/>
        </w:rPr>
      </w:pPr>
    </w:p>
    <w:p w14:paraId="0676D1C8" w14:textId="4A82531C" w:rsidR="00DD11F6" w:rsidRDefault="00DD11F6" w:rsidP="008A16D1">
      <w:pPr>
        <w:tabs>
          <w:tab w:val="left" w:pos="1080"/>
        </w:tabs>
        <w:rPr>
          <w:rFonts w:ascii="Book Antiqua" w:hAnsi="Book Antiqua"/>
          <w:b/>
          <w:color w:val="365F91"/>
          <w:lang w:val="sq-AL"/>
        </w:rPr>
      </w:pPr>
    </w:p>
    <w:p w14:paraId="1A96C574" w14:textId="24060130" w:rsidR="009B7F20" w:rsidRDefault="009B7F20" w:rsidP="008A16D1">
      <w:pPr>
        <w:tabs>
          <w:tab w:val="left" w:pos="1080"/>
        </w:tabs>
        <w:rPr>
          <w:rFonts w:ascii="Book Antiqua" w:hAnsi="Book Antiqua"/>
          <w:b/>
          <w:color w:val="365F91"/>
          <w:lang w:val="sq-AL"/>
        </w:rPr>
      </w:pPr>
    </w:p>
    <w:p w14:paraId="15684F54" w14:textId="406C8B58" w:rsidR="00C25272" w:rsidRDefault="00C25272" w:rsidP="008A16D1">
      <w:pPr>
        <w:tabs>
          <w:tab w:val="left" w:pos="1080"/>
        </w:tabs>
        <w:rPr>
          <w:rFonts w:ascii="Book Antiqua" w:hAnsi="Book Antiqua"/>
          <w:b/>
          <w:color w:val="365F91"/>
          <w:lang w:val="sq-AL"/>
        </w:rPr>
      </w:pPr>
    </w:p>
    <w:p w14:paraId="1F2A7F38" w14:textId="05C7A4D7" w:rsidR="008C2148" w:rsidRDefault="008C2148" w:rsidP="008A16D1">
      <w:pPr>
        <w:tabs>
          <w:tab w:val="left" w:pos="1080"/>
        </w:tabs>
        <w:rPr>
          <w:rFonts w:ascii="Book Antiqua" w:hAnsi="Book Antiqua"/>
          <w:b/>
          <w:color w:val="365F91"/>
          <w:lang w:val="sq-AL"/>
        </w:rPr>
      </w:pPr>
    </w:p>
    <w:p w14:paraId="570B87D2" w14:textId="77777777" w:rsidR="008C2148" w:rsidRDefault="008C2148" w:rsidP="008A16D1">
      <w:pPr>
        <w:tabs>
          <w:tab w:val="left" w:pos="1080"/>
        </w:tabs>
        <w:rPr>
          <w:rFonts w:ascii="Book Antiqua" w:hAnsi="Book Antiqua"/>
          <w:b/>
          <w:color w:val="365F91"/>
          <w:lang w:val="sq-AL"/>
        </w:rPr>
      </w:pPr>
    </w:p>
    <w:p w14:paraId="6C609CB2" w14:textId="77777777" w:rsidR="005334C6" w:rsidRDefault="005334C6" w:rsidP="008A16D1">
      <w:pPr>
        <w:tabs>
          <w:tab w:val="left" w:pos="1080"/>
        </w:tabs>
        <w:rPr>
          <w:rFonts w:ascii="Book Antiqua" w:hAnsi="Book Antiqua"/>
          <w:b/>
          <w:color w:val="365F91"/>
          <w:lang w:val="sq-AL"/>
        </w:rPr>
      </w:pPr>
    </w:p>
    <w:p w14:paraId="2CB78D3F" w14:textId="4E72A0AF" w:rsidR="009B7F20" w:rsidRDefault="009B7F20" w:rsidP="008A16D1">
      <w:pPr>
        <w:tabs>
          <w:tab w:val="left" w:pos="1080"/>
        </w:tabs>
        <w:rPr>
          <w:rFonts w:ascii="Book Antiqua" w:hAnsi="Book Antiqua"/>
          <w:b/>
          <w:color w:val="365F91"/>
          <w:lang w:val="sq-AL"/>
        </w:rPr>
      </w:pPr>
    </w:p>
    <w:p w14:paraId="69908F12" w14:textId="1B078874" w:rsidR="008A16D1" w:rsidRPr="00430AD8" w:rsidRDefault="00430AD8" w:rsidP="00430AD8">
      <w:pPr>
        <w:tabs>
          <w:tab w:val="left" w:pos="1080"/>
        </w:tabs>
        <w:rPr>
          <w:rFonts w:ascii="Book Antiqua" w:hAnsi="Book Antiqua"/>
          <w:b/>
          <w:color w:val="365F91"/>
          <w:u w:val="single"/>
          <w:lang w:val="sq-AL"/>
        </w:rPr>
      </w:pPr>
      <w:r>
        <w:rPr>
          <w:rFonts w:ascii="Book Antiqua" w:hAnsi="Book Antiqua"/>
          <w:b/>
          <w:color w:val="365F91"/>
          <w:u w:val="single"/>
          <w:lang w:val="sq-AL"/>
        </w:rPr>
        <w:lastRenderedPageBreak/>
        <w:t>Neni 19.3.3  Stoqet</w:t>
      </w:r>
    </w:p>
    <w:bookmarkStart w:id="25" w:name="_MON_1545727025"/>
    <w:bookmarkEnd w:id="25"/>
    <w:p w14:paraId="69CD896B" w14:textId="7D9D00BD" w:rsidR="008A16D1" w:rsidRDefault="00FE1AA8" w:rsidP="009716F1">
      <w:pPr>
        <w:rPr>
          <w:rFonts w:ascii="Book Antiqua" w:hAnsi="Book Antiqua"/>
          <w:lang w:val="sq-AL"/>
        </w:rPr>
      </w:pPr>
      <w:r w:rsidRPr="00261744">
        <w:rPr>
          <w:rFonts w:ascii="Book Antiqua" w:hAnsi="Book Antiqua"/>
          <w:lang w:val="sq-AL"/>
        </w:rPr>
        <w:object w:dxaOrig="10137" w:dyaOrig="4019" w14:anchorId="22671ACA">
          <v:shape id="_x0000_i1050" type="#_x0000_t75" style="width:720.7pt;height:220.75pt" o:ole="">
            <v:imagedata r:id="rId65" o:title=""/>
          </v:shape>
          <o:OLEObject Type="Embed" ProgID="Excel.Sheet.8" ShapeID="_x0000_i1050" DrawAspect="Content" ObjectID="_1799561457" r:id="rId66"/>
        </w:object>
      </w:r>
    </w:p>
    <w:p w14:paraId="259F5C04" w14:textId="77777777" w:rsidR="006768E6" w:rsidRDefault="006768E6" w:rsidP="006768E6">
      <w:pPr>
        <w:tabs>
          <w:tab w:val="left" w:pos="1300"/>
        </w:tabs>
        <w:rPr>
          <w:rFonts w:ascii="Book Antiqua" w:hAnsi="Book Antiqua"/>
          <w:b/>
          <w:bCs/>
          <w:color w:val="365F91"/>
          <w:sz w:val="20"/>
          <w:lang w:val="sq-AL"/>
        </w:rPr>
      </w:pPr>
    </w:p>
    <w:p w14:paraId="46729A62" w14:textId="093282D2" w:rsidR="008A16D1" w:rsidRDefault="008A16D1" w:rsidP="006768E6">
      <w:pPr>
        <w:tabs>
          <w:tab w:val="left" w:pos="1300"/>
        </w:tabs>
        <w:rPr>
          <w:rFonts w:ascii="Book Antiqua" w:hAnsi="Book Antiqua"/>
          <w:b/>
          <w:i/>
          <w:sz w:val="20"/>
          <w:szCs w:val="20"/>
          <w:u w:val="single"/>
          <w:lang w:val="sq-AL"/>
        </w:rPr>
      </w:pPr>
      <w:r w:rsidRPr="006768E6">
        <w:rPr>
          <w:rFonts w:ascii="Book Antiqua" w:hAnsi="Book Antiqua"/>
          <w:b/>
          <w:bCs/>
          <w:color w:val="365F91"/>
          <w:sz w:val="20"/>
          <w:lang w:val="sq-AL"/>
        </w:rPr>
        <w:t xml:space="preserve"> </w:t>
      </w:r>
      <w:r w:rsidRPr="006768E6">
        <w:rPr>
          <w:rFonts w:ascii="Book Antiqua" w:hAnsi="Book Antiqua"/>
          <w:b/>
          <w:i/>
          <w:sz w:val="20"/>
          <w:szCs w:val="20"/>
          <w:u w:val="single"/>
          <w:lang w:val="sq-AL"/>
        </w:rPr>
        <w:t>Shpalos ne PF tabelën në detaje në vijim si  Aneks 7:</w:t>
      </w:r>
    </w:p>
    <w:p w14:paraId="71D1714D" w14:textId="77777777" w:rsidR="006768E6" w:rsidRPr="006768E6" w:rsidRDefault="006768E6" w:rsidP="006768E6">
      <w:pPr>
        <w:tabs>
          <w:tab w:val="left" w:pos="1300"/>
        </w:tabs>
        <w:rPr>
          <w:rFonts w:ascii="Book Antiqua" w:hAnsi="Book Antiqua"/>
          <w:b/>
          <w:i/>
          <w:sz w:val="20"/>
          <w:szCs w:val="20"/>
          <w:u w:val="single"/>
          <w:lang w:val="sq-AL"/>
        </w:rPr>
      </w:pPr>
    </w:p>
    <w:p w14:paraId="5EA4DD6A" w14:textId="31B02F2A" w:rsidR="008A16D1" w:rsidRDefault="008A16D1" w:rsidP="008A16D1">
      <w:pPr>
        <w:rPr>
          <w:rFonts w:ascii="Book Antiqua" w:hAnsi="Book Antiqua"/>
          <w:b/>
          <w:bCs/>
          <w:color w:val="365F91"/>
          <w:sz w:val="20"/>
          <w:lang w:val="sq-AL"/>
        </w:rPr>
      </w:pPr>
    </w:p>
    <w:p w14:paraId="4F0E2477" w14:textId="0ECEA38C" w:rsidR="006733B8" w:rsidRDefault="006733B8" w:rsidP="008A16D1">
      <w:pPr>
        <w:rPr>
          <w:rFonts w:ascii="Book Antiqua" w:hAnsi="Book Antiqua"/>
          <w:b/>
          <w:bCs/>
          <w:color w:val="365F91"/>
          <w:sz w:val="20"/>
          <w:lang w:val="sq-AL"/>
        </w:rPr>
      </w:pPr>
    </w:p>
    <w:p w14:paraId="2864F6DF" w14:textId="63DE26C2" w:rsidR="006733B8" w:rsidRDefault="006733B8" w:rsidP="008A16D1">
      <w:pPr>
        <w:rPr>
          <w:rFonts w:ascii="Book Antiqua" w:hAnsi="Book Antiqua"/>
          <w:b/>
          <w:bCs/>
          <w:color w:val="365F91"/>
          <w:sz w:val="20"/>
          <w:lang w:val="sq-AL"/>
        </w:rPr>
      </w:pPr>
    </w:p>
    <w:p w14:paraId="5C81BCA3" w14:textId="6A0F0C75" w:rsidR="00F565B8" w:rsidRDefault="00F565B8" w:rsidP="008A16D1">
      <w:pPr>
        <w:rPr>
          <w:rFonts w:ascii="Book Antiqua" w:hAnsi="Book Antiqua"/>
          <w:b/>
          <w:bCs/>
          <w:color w:val="365F91"/>
          <w:sz w:val="20"/>
          <w:lang w:val="sq-AL"/>
        </w:rPr>
      </w:pPr>
    </w:p>
    <w:p w14:paraId="5E5DE5E7" w14:textId="67466D59" w:rsidR="00F565B8" w:rsidRDefault="00F565B8" w:rsidP="008A16D1">
      <w:pPr>
        <w:rPr>
          <w:rFonts w:ascii="Book Antiqua" w:hAnsi="Book Antiqua"/>
          <w:b/>
          <w:bCs/>
          <w:color w:val="365F91"/>
          <w:sz w:val="20"/>
          <w:lang w:val="sq-AL"/>
        </w:rPr>
      </w:pPr>
    </w:p>
    <w:p w14:paraId="13DDD8AF" w14:textId="2383C53B" w:rsidR="00F565B8" w:rsidRDefault="00F565B8" w:rsidP="008A16D1">
      <w:pPr>
        <w:rPr>
          <w:rFonts w:ascii="Book Antiqua" w:hAnsi="Book Antiqua"/>
          <w:b/>
          <w:bCs/>
          <w:color w:val="365F91"/>
          <w:sz w:val="20"/>
          <w:lang w:val="sq-AL"/>
        </w:rPr>
      </w:pPr>
    </w:p>
    <w:p w14:paraId="113239CF" w14:textId="5B102862" w:rsidR="00F565B8" w:rsidRDefault="00F565B8" w:rsidP="008A16D1">
      <w:pPr>
        <w:rPr>
          <w:rFonts w:ascii="Book Antiqua" w:hAnsi="Book Antiqua"/>
          <w:b/>
          <w:bCs/>
          <w:color w:val="365F91"/>
          <w:sz w:val="20"/>
          <w:lang w:val="sq-AL"/>
        </w:rPr>
      </w:pPr>
    </w:p>
    <w:p w14:paraId="15EA1F61" w14:textId="161A735A" w:rsidR="00F565B8" w:rsidRDefault="00F565B8" w:rsidP="008A16D1">
      <w:pPr>
        <w:rPr>
          <w:rFonts w:ascii="Book Antiqua" w:hAnsi="Book Antiqua"/>
          <w:b/>
          <w:bCs/>
          <w:color w:val="365F91"/>
          <w:sz w:val="20"/>
          <w:lang w:val="sq-AL"/>
        </w:rPr>
      </w:pPr>
    </w:p>
    <w:p w14:paraId="0FC80CD4" w14:textId="6763D57D" w:rsidR="00F565B8" w:rsidRDefault="00F565B8" w:rsidP="008A16D1">
      <w:pPr>
        <w:rPr>
          <w:rFonts w:ascii="Book Antiqua" w:hAnsi="Book Antiqua"/>
          <w:b/>
          <w:bCs/>
          <w:color w:val="365F91"/>
          <w:sz w:val="20"/>
          <w:lang w:val="sq-AL"/>
        </w:rPr>
      </w:pPr>
    </w:p>
    <w:p w14:paraId="7C020D1A" w14:textId="47666348" w:rsidR="00F565B8" w:rsidRDefault="00F565B8" w:rsidP="008A16D1">
      <w:pPr>
        <w:rPr>
          <w:rFonts w:ascii="Book Antiqua" w:hAnsi="Book Antiqua"/>
          <w:b/>
          <w:bCs/>
          <w:color w:val="365F91"/>
          <w:sz w:val="20"/>
          <w:lang w:val="sq-AL"/>
        </w:rPr>
      </w:pPr>
    </w:p>
    <w:p w14:paraId="3DFB939E" w14:textId="77777777" w:rsidR="003E0B02" w:rsidRDefault="003E0B02" w:rsidP="008A16D1">
      <w:pPr>
        <w:rPr>
          <w:rFonts w:ascii="Book Antiqua" w:hAnsi="Book Antiqua"/>
          <w:b/>
          <w:bCs/>
          <w:color w:val="365F91"/>
          <w:sz w:val="20"/>
          <w:lang w:val="sq-AL"/>
        </w:rPr>
      </w:pPr>
    </w:p>
    <w:p w14:paraId="2D2CDF70" w14:textId="5758176D" w:rsidR="00F565B8" w:rsidRDefault="00F565B8" w:rsidP="008A16D1">
      <w:pPr>
        <w:rPr>
          <w:rFonts w:ascii="Book Antiqua" w:hAnsi="Book Antiqua"/>
          <w:b/>
          <w:bCs/>
          <w:color w:val="365F91"/>
          <w:sz w:val="20"/>
          <w:lang w:val="sq-AL"/>
        </w:rPr>
      </w:pPr>
    </w:p>
    <w:p w14:paraId="698788B6" w14:textId="01696732" w:rsidR="00F565B8" w:rsidRDefault="00F565B8" w:rsidP="008A16D1">
      <w:pPr>
        <w:rPr>
          <w:rFonts w:ascii="Book Antiqua" w:hAnsi="Book Antiqua"/>
          <w:b/>
          <w:bCs/>
          <w:color w:val="365F91"/>
          <w:sz w:val="20"/>
          <w:lang w:val="sq-AL"/>
        </w:rPr>
      </w:pPr>
    </w:p>
    <w:p w14:paraId="43A887CF" w14:textId="7AE5AD4F" w:rsidR="00F565B8" w:rsidRDefault="00F565B8" w:rsidP="008A16D1">
      <w:pPr>
        <w:rPr>
          <w:rFonts w:ascii="Book Antiqua" w:hAnsi="Book Antiqua"/>
          <w:b/>
          <w:bCs/>
          <w:color w:val="365F91"/>
          <w:sz w:val="20"/>
          <w:lang w:val="sq-AL"/>
        </w:rPr>
      </w:pPr>
    </w:p>
    <w:p w14:paraId="5836BA64" w14:textId="1AAC41EC" w:rsidR="00F565B8" w:rsidRDefault="00F565B8" w:rsidP="008A16D1">
      <w:pPr>
        <w:rPr>
          <w:rFonts w:ascii="Book Antiqua" w:hAnsi="Book Antiqua"/>
          <w:b/>
          <w:bCs/>
          <w:color w:val="365F91"/>
          <w:sz w:val="20"/>
          <w:lang w:val="sq-AL"/>
        </w:rPr>
      </w:pPr>
    </w:p>
    <w:p w14:paraId="5D69A8BD" w14:textId="7E140988" w:rsidR="00F565B8" w:rsidRDefault="00F565B8" w:rsidP="008A16D1">
      <w:pPr>
        <w:rPr>
          <w:rFonts w:ascii="Book Antiqua" w:hAnsi="Book Antiqua"/>
          <w:b/>
          <w:bCs/>
          <w:color w:val="365F91"/>
          <w:sz w:val="20"/>
          <w:lang w:val="sq-AL"/>
        </w:rPr>
      </w:pPr>
    </w:p>
    <w:p w14:paraId="0B5AEFFE" w14:textId="4BC89913" w:rsidR="006733B8" w:rsidRDefault="006733B8" w:rsidP="008A16D1">
      <w:pPr>
        <w:rPr>
          <w:rFonts w:ascii="Book Antiqua" w:hAnsi="Book Antiqua"/>
          <w:b/>
          <w:bCs/>
          <w:color w:val="365F91"/>
          <w:sz w:val="20"/>
          <w:lang w:val="sq-AL"/>
        </w:rPr>
      </w:pPr>
    </w:p>
    <w:p w14:paraId="745ED9C6" w14:textId="3E9850C0"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20 Raport për avancet e pa arsyetuara</w:t>
      </w:r>
    </w:p>
    <w:p w14:paraId="745EB9C7" w14:textId="77777777" w:rsidR="006768E6" w:rsidRPr="00261744" w:rsidRDefault="006768E6" w:rsidP="008A16D1">
      <w:pPr>
        <w:rPr>
          <w:rFonts w:ascii="Book Antiqua" w:hAnsi="Book Antiqua"/>
          <w:b/>
          <w:bCs/>
          <w:color w:val="365F91"/>
          <w:sz w:val="28"/>
          <w:lang w:val="sq-AL"/>
        </w:rPr>
      </w:pPr>
    </w:p>
    <w:bookmarkStart w:id="26" w:name="_MON_1545727033"/>
    <w:bookmarkEnd w:id="26"/>
    <w:p w14:paraId="171611B9" w14:textId="1761F745" w:rsidR="008A16D1" w:rsidRPr="00261744" w:rsidRDefault="00ED08C3" w:rsidP="008A16D1">
      <w:pPr>
        <w:ind w:left="720"/>
        <w:rPr>
          <w:rFonts w:ascii="Book Antiqua" w:hAnsi="Book Antiqua"/>
          <w:lang w:val="sq-AL"/>
        </w:rPr>
      </w:pPr>
      <w:r w:rsidRPr="00261744">
        <w:rPr>
          <w:rFonts w:ascii="Book Antiqua" w:hAnsi="Book Antiqua"/>
          <w:lang w:val="sq-AL"/>
        </w:rPr>
        <w:object w:dxaOrig="11865" w:dyaOrig="2193" w14:anchorId="687B7FD6">
          <v:shape id="_x0000_i1051" type="#_x0000_t75" style="width:633.05pt;height:76.75pt" o:ole="">
            <v:imagedata r:id="rId67" o:title=""/>
          </v:shape>
          <o:OLEObject Type="Embed" ProgID="Excel.Sheet.8" ShapeID="_x0000_i1051" DrawAspect="Content" ObjectID="_1799561458" r:id="rId68"/>
        </w:object>
      </w:r>
    </w:p>
    <w:p w14:paraId="44B2B45B"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1001AB5B" w14:textId="7AF940E8" w:rsidR="008A16D1" w:rsidRPr="00261744" w:rsidRDefault="008A16D1" w:rsidP="002528A1">
      <w:pPr>
        <w:tabs>
          <w:tab w:val="left" w:pos="1080"/>
          <w:tab w:val="left" w:pos="9091"/>
        </w:tabs>
        <w:rPr>
          <w:rFonts w:ascii="Book Antiqua" w:hAnsi="Book Antiqua"/>
          <w:b/>
          <w:sz w:val="20"/>
          <w:u w:val="single"/>
          <w:lang w:val="sq-AL"/>
        </w:rPr>
      </w:pPr>
      <w:r w:rsidRPr="00261744">
        <w:rPr>
          <w:rFonts w:ascii="Book Antiqua" w:hAnsi="Book Antiqua"/>
          <w:b/>
          <w:sz w:val="20"/>
          <w:u w:val="single"/>
          <w:lang w:val="sq-AL"/>
        </w:rPr>
        <w:t>Shpalos</w:t>
      </w:r>
      <w:r>
        <w:rPr>
          <w:rFonts w:ascii="Book Antiqua" w:hAnsi="Book Antiqua"/>
          <w:b/>
          <w:sz w:val="20"/>
          <w:u w:val="single"/>
          <w:lang w:val="sq-AL"/>
        </w:rPr>
        <w:t xml:space="preserve"> me poshtë</w:t>
      </w:r>
      <w:r w:rsidRPr="00261744">
        <w:rPr>
          <w:rFonts w:ascii="Book Antiqua" w:hAnsi="Book Antiqua"/>
          <w:b/>
          <w:sz w:val="20"/>
          <w:u w:val="single"/>
          <w:lang w:val="sq-AL"/>
        </w:rPr>
        <w:t xml:space="preserve"> në detaje shënimet </w:t>
      </w:r>
      <w:r>
        <w:rPr>
          <w:rFonts w:ascii="Book Antiqua" w:hAnsi="Book Antiqua"/>
          <w:b/>
          <w:sz w:val="20"/>
          <w:u w:val="single"/>
          <w:lang w:val="sq-AL"/>
        </w:rPr>
        <w:t>nga</w:t>
      </w:r>
      <w:r w:rsidRPr="00261744">
        <w:rPr>
          <w:rFonts w:ascii="Book Antiqua" w:hAnsi="Book Antiqua"/>
          <w:b/>
          <w:sz w:val="20"/>
          <w:u w:val="single"/>
          <w:lang w:val="sq-AL"/>
        </w:rPr>
        <w:t xml:space="preserve"> tabel</w:t>
      </w:r>
      <w:r>
        <w:rPr>
          <w:rFonts w:ascii="Book Antiqua" w:hAnsi="Book Antiqua"/>
          <w:b/>
          <w:sz w:val="20"/>
          <w:u w:val="single"/>
          <w:lang w:val="sq-AL"/>
        </w:rPr>
        <w:t>a:</w:t>
      </w:r>
      <w:r w:rsidR="002528A1">
        <w:rPr>
          <w:rFonts w:ascii="Book Antiqua" w:hAnsi="Book Antiqua"/>
          <w:b/>
          <w:sz w:val="20"/>
          <w:u w:val="single"/>
          <w:lang w:val="sq-AL"/>
        </w:rPr>
        <w:tab/>
      </w:r>
    </w:p>
    <w:p w14:paraId="2B177C34" w14:textId="77777777" w:rsidR="008A16D1" w:rsidRPr="007A24F1" w:rsidRDefault="008A16D1" w:rsidP="008A16D1">
      <w:pPr>
        <w:tabs>
          <w:tab w:val="left" w:pos="1080"/>
        </w:tabs>
        <w:rPr>
          <w:rFonts w:ascii="Book Antiqua" w:hAnsi="Book Antiqua"/>
          <w:b/>
          <w:lang w:val="sq-AL"/>
        </w:rPr>
      </w:pPr>
    </w:p>
    <w:p w14:paraId="3F04AEEF" w14:textId="3D29E4DC" w:rsidR="008A16D1" w:rsidRPr="007A24F1" w:rsidRDefault="008A16D1" w:rsidP="008A16D1">
      <w:pPr>
        <w:pStyle w:val="ListParagraph"/>
        <w:numPr>
          <w:ilvl w:val="0"/>
          <w:numId w:val="3"/>
        </w:numPr>
        <w:rPr>
          <w:rFonts w:ascii="Book Antiqua" w:hAnsi="Book Antiqua"/>
          <w:b/>
          <w:sz w:val="20"/>
          <w:lang w:val="sq-AL"/>
        </w:rPr>
      </w:pPr>
      <w:r w:rsidRPr="007A24F1">
        <w:rPr>
          <w:rFonts w:ascii="Book Antiqua" w:hAnsi="Book Antiqua"/>
          <w:b/>
          <w:sz w:val="20"/>
          <w:lang w:val="sq-AL"/>
        </w:rPr>
        <w:t xml:space="preserve">shpalosje e </w:t>
      </w:r>
      <w:r w:rsidR="00CF78AB" w:rsidRPr="007A24F1">
        <w:rPr>
          <w:rFonts w:ascii="Book Antiqua" w:hAnsi="Book Antiqua"/>
          <w:b/>
          <w:sz w:val="20"/>
          <w:lang w:val="sq-AL"/>
        </w:rPr>
        <w:t>avancave</w:t>
      </w:r>
      <w:r w:rsidRPr="007A24F1">
        <w:rPr>
          <w:rFonts w:ascii="Book Antiqua" w:hAnsi="Book Antiqua"/>
          <w:b/>
          <w:sz w:val="20"/>
          <w:lang w:val="sq-AL"/>
        </w:rPr>
        <w:t xml:space="preserve"> te hapura ose te bartura nga vit</w:t>
      </w:r>
      <w:r w:rsidR="004D5546">
        <w:rPr>
          <w:rFonts w:ascii="Book Antiqua" w:hAnsi="Book Antiqua"/>
          <w:b/>
          <w:sz w:val="20"/>
          <w:lang w:val="sq-AL"/>
        </w:rPr>
        <w:t>et</w:t>
      </w:r>
      <w:r w:rsidRPr="007A24F1">
        <w:rPr>
          <w:rFonts w:ascii="Book Antiqua" w:hAnsi="Book Antiqua"/>
          <w:b/>
          <w:sz w:val="20"/>
          <w:lang w:val="sq-AL"/>
        </w:rPr>
        <w:t xml:space="preserve"> paraprak</w:t>
      </w:r>
      <w:r w:rsidR="004D5546">
        <w:rPr>
          <w:rFonts w:ascii="Book Antiqua" w:hAnsi="Book Antiqua"/>
          <w:b/>
          <w:sz w:val="20"/>
          <w:lang w:val="sq-AL"/>
        </w:rPr>
        <w:t>e</w:t>
      </w:r>
      <w:r w:rsidRPr="007A24F1">
        <w:rPr>
          <w:rFonts w:ascii="Book Antiqua" w:hAnsi="Book Antiqua"/>
          <w:b/>
          <w:sz w:val="20"/>
          <w:lang w:val="sq-AL"/>
        </w:rPr>
        <w:t xml:space="preserve"> se bashku me arsyen e mos</w:t>
      </w:r>
      <w:r w:rsidR="004D5546">
        <w:rPr>
          <w:rFonts w:ascii="Book Antiqua" w:hAnsi="Book Antiqua"/>
          <w:b/>
          <w:sz w:val="20"/>
          <w:lang w:val="sq-AL"/>
        </w:rPr>
        <w:t xml:space="preserve"> </w:t>
      </w:r>
      <w:r w:rsidRPr="007A24F1">
        <w:rPr>
          <w:rFonts w:ascii="Book Antiqua" w:hAnsi="Book Antiqua"/>
          <w:b/>
          <w:sz w:val="20"/>
          <w:lang w:val="sq-AL"/>
        </w:rPr>
        <w:t>-</w:t>
      </w:r>
      <w:r w:rsidR="004D5546" w:rsidRPr="007A24F1">
        <w:rPr>
          <w:rFonts w:ascii="Book Antiqua" w:hAnsi="Book Antiqua"/>
          <w:b/>
          <w:sz w:val="20"/>
          <w:lang w:val="sq-AL"/>
        </w:rPr>
        <w:t>mbyllj</w:t>
      </w:r>
      <w:r w:rsidR="004D5546">
        <w:rPr>
          <w:rFonts w:ascii="Book Antiqua" w:hAnsi="Book Antiqua"/>
          <w:b/>
          <w:sz w:val="20"/>
          <w:lang w:val="sq-AL"/>
        </w:rPr>
        <w:t>e</w:t>
      </w:r>
      <w:r w:rsidR="004D5546" w:rsidRPr="007A24F1">
        <w:rPr>
          <w:rFonts w:ascii="Book Antiqua" w:hAnsi="Book Antiqua"/>
          <w:b/>
          <w:sz w:val="20"/>
          <w:lang w:val="sq-AL"/>
        </w:rPr>
        <w:t>s</w:t>
      </w:r>
    </w:p>
    <w:p w14:paraId="31B7CAB6" w14:textId="38B618DC" w:rsidR="008A16D1" w:rsidRDefault="008A16D1" w:rsidP="008A16D1">
      <w:pPr>
        <w:pStyle w:val="ListParagraph"/>
        <w:numPr>
          <w:ilvl w:val="0"/>
          <w:numId w:val="3"/>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w:t>
      </w:r>
      <w:r w:rsidR="00915544">
        <w:rPr>
          <w:rFonts w:ascii="Book Antiqua" w:hAnsi="Book Antiqua"/>
          <w:b/>
          <w:sz w:val="20"/>
          <w:lang w:val="sq-AL"/>
        </w:rPr>
        <w:t>ë</w:t>
      </w:r>
      <w:r w:rsidRPr="007A24F1">
        <w:rPr>
          <w:rFonts w:ascii="Book Antiqua" w:hAnsi="Book Antiqua"/>
          <w:b/>
          <w:sz w:val="20"/>
          <w:lang w:val="sq-AL"/>
        </w:rPr>
        <w:t>r kthimin e tyre</w:t>
      </w:r>
      <w:r w:rsidR="004D5546">
        <w:rPr>
          <w:rFonts w:ascii="Book Antiqua" w:hAnsi="Book Antiqua"/>
          <w:b/>
          <w:sz w:val="20"/>
          <w:lang w:val="sq-AL"/>
        </w:rPr>
        <w:t>.</w:t>
      </w:r>
    </w:p>
    <w:p w14:paraId="3CE4711C" w14:textId="29CCBB9E" w:rsidR="006768E6" w:rsidRDefault="006768E6" w:rsidP="006768E6">
      <w:pPr>
        <w:pStyle w:val="ListParagraph"/>
        <w:rPr>
          <w:rFonts w:ascii="Book Antiqua" w:hAnsi="Book Antiqua"/>
          <w:b/>
          <w:sz w:val="20"/>
          <w:lang w:val="sq-AL"/>
        </w:rPr>
      </w:pPr>
    </w:p>
    <w:p w14:paraId="2E465F03" w14:textId="0882F461" w:rsidR="00A40CE6" w:rsidRDefault="00A40CE6" w:rsidP="006768E6">
      <w:pPr>
        <w:pStyle w:val="ListParagraph"/>
        <w:rPr>
          <w:rFonts w:ascii="Book Antiqua" w:hAnsi="Book Antiqua"/>
          <w:b/>
          <w:sz w:val="20"/>
          <w:lang w:val="sq-AL"/>
        </w:rPr>
      </w:pPr>
    </w:p>
    <w:p w14:paraId="7700A05E" w14:textId="58108C89"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Neni 21 Raport për të hyrat vetanake të pashpenzuara</w:t>
      </w:r>
    </w:p>
    <w:p w14:paraId="6E1536CC" w14:textId="77777777" w:rsidR="008A16D1" w:rsidRPr="00261744" w:rsidRDefault="008A16D1" w:rsidP="008A16D1">
      <w:pPr>
        <w:rPr>
          <w:rFonts w:ascii="Book Antiqua" w:hAnsi="Book Antiqua"/>
          <w:sz w:val="32"/>
          <w:szCs w:val="32"/>
          <w:lang w:val="sq-AL"/>
        </w:rPr>
      </w:pPr>
    </w:p>
    <w:bookmarkStart w:id="27" w:name="_MON_1543316717"/>
    <w:bookmarkEnd w:id="27"/>
    <w:p w14:paraId="3EE42BAB" w14:textId="6BA7781C" w:rsidR="008A16D1" w:rsidRPr="00261744" w:rsidRDefault="00CF78AB" w:rsidP="006768E6">
      <w:pPr>
        <w:ind w:left="360"/>
        <w:rPr>
          <w:rFonts w:ascii="Book Antiqua" w:hAnsi="Book Antiqua"/>
          <w:lang w:val="sq-AL"/>
        </w:rPr>
      </w:pPr>
      <w:r w:rsidRPr="00261744">
        <w:rPr>
          <w:rFonts w:ascii="Book Antiqua" w:hAnsi="Book Antiqua"/>
          <w:lang w:val="sq-AL"/>
        </w:rPr>
        <w:object w:dxaOrig="13347" w:dyaOrig="1903" w14:anchorId="64E42761">
          <v:shape id="_x0000_i1052" type="#_x0000_t75" style="width:646.65pt;height:106.65pt" o:ole="">
            <v:imagedata r:id="rId69" o:title=""/>
          </v:shape>
          <o:OLEObject Type="Embed" ProgID="Excel.Sheet.8" ShapeID="_x0000_i1052" DrawAspect="Content" ObjectID="_1799561459" r:id="rId70"/>
        </w:object>
      </w:r>
    </w:p>
    <w:p w14:paraId="526C06D4" w14:textId="77777777" w:rsidR="008A16D1" w:rsidRPr="00261744" w:rsidRDefault="008A16D1" w:rsidP="008A16D1">
      <w:pPr>
        <w:rPr>
          <w:rFonts w:ascii="Book Antiqua" w:hAnsi="Book Antiqua"/>
          <w:sz w:val="32"/>
          <w:szCs w:val="32"/>
          <w:lang w:val="sq-AL"/>
        </w:rPr>
      </w:pPr>
    </w:p>
    <w:p w14:paraId="338891FA" w14:textId="14F878B8" w:rsidR="00E72D2A" w:rsidRDefault="00F565B8" w:rsidP="008A16D1">
      <w:pPr>
        <w:rPr>
          <w:color w:val="C45911" w:themeColor="accent2" w:themeShade="BF"/>
          <w:lang w:val="sq-AL"/>
        </w:rPr>
      </w:pPr>
      <w:r>
        <w:rPr>
          <w:color w:val="C45911" w:themeColor="accent2" w:themeShade="BF"/>
          <w:lang w:val="sq-AL"/>
        </w:rPr>
        <w:t xml:space="preserve">Të hyrat </w:t>
      </w:r>
      <w:r w:rsidR="00D73A17" w:rsidRPr="00292FF5">
        <w:rPr>
          <w:color w:val="C45911" w:themeColor="accent2" w:themeShade="BF"/>
          <w:lang w:val="sq-AL"/>
        </w:rPr>
        <w:t>e bartura nga viti 202</w:t>
      </w:r>
      <w:r w:rsidR="005D2C3A">
        <w:rPr>
          <w:color w:val="C45911" w:themeColor="accent2" w:themeShade="BF"/>
          <w:lang w:val="sq-AL"/>
        </w:rPr>
        <w:t>3 në vitin 2024</w:t>
      </w:r>
      <w:r w:rsidR="00D73A17" w:rsidRPr="00292FF5">
        <w:rPr>
          <w:color w:val="C45911" w:themeColor="accent2" w:themeShade="BF"/>
          <w:lang w:val="sq-AL"/>
        </w:rPr>
        <w:t xml:space="preserve"> ndryshojnë për shumen </w:t>
      </w:r>
      <w:r>
        <w:rPr>
          <w:color w:val="C45911" w:themeColor="accent2" w:themeShade="BF"/>
          <w:lang w:val="sq-AL"/>
        </w:rPr>
        <w:t xml:space="preserve">prej </w:t>
      </w:r>
      <w:r w:rsidR="005D2C3A">
        <w:rPr>
          <w:color w:val="C45911" w:themeColor="accent2" w:themeShade="BF"/>
          <w:lang w:val="sq-AL"/>
        </w:rPr>
        <w:t>643,673.77</w:t>
      </w:r>
      <w:r w:rsidR="00D73A17" w:rsidRPr="00292FF5">
        <w:rPr>
          <w:color w:val="C45911" w:themeColor="accent2" w:themeShade="BF"/>
          <w:lang w:val="sq-AL"/>
        </w:rPr>
        <w:t xml:space="preserve"> €.</w:t>
      </w:r>
      <w:r>
        <w:rPr>
          <w:color w:val="C45911" w:themeColor="accent2" w:themeShade="BF"/>
          <w:lang w:val="sq-AL"/>
        </w:rPr>
        <w:t xml:space="preserve"> Gjatë vitit </w:t>
      </w:r>
      <w:r w:rsidR="00C236FD">
        <w:rPr>
          <w:color w:val="C45911" w:themeColor="accent2" w:themeShade="BF"/>
          <w:lang w:val="sq-AL"/>
        </w:rPr>
        <w:t>2024</w:t>
      </w:r>
      <w:r>
        <w:rPr>
          <w:color w:val="C45911" w:themeColor="accent2" w:themeShade="BF"/>
          <w:lang w:val="sq-AL"/>
        </w:rPr>
        <w:t xml:space="preserve"> kemi realizuar të hyra vetanake</w:t>
      </w:r>
      <w:r w:rsidR="008A7ADB">
        <w:rPr>
          <w:color w:val="C45911" w:themeColor="accent2" w:themeShade="BF"/>
          <w:lang w:val="sq-AL"/>
        </w:rPr>
        <w:t xml:space="preserve"> </w:t>
      </w:r>
      <w:r w:rsidR="00C236FD">
        <w:rPr>
          <w:color w:val="C45911" w:themeColor="accent2" w:themeShade="BF"/>
          <w:lang w:val="sq-AL"/>
        </w:rPr>
        <w:t>në shumë</w:t>
      </w:r>
      <w:r w:rsidR="008A7ADB">
        <w:rPr>
          <w:color w:val="C45911" w:themeColor="accent2" w:themeShade="BF"/>
          <w:lang w:val="sq-AL"/>
        </w:rPr>
        <w:t xml:space="preserve"> prej 1,847,956.94</w:t>
      </w:r>
      <w:r>
        <w:rPr>
          <w:color w:val="C45911" w:themeColor="accent2" w:themeShade="BF"/>
          <w:lang w:val="sq-AL"/>
        </w:rPr>
        <w:t>, përfshirë edhe gjobat e trafikut</w:t>
      </w:r>
      <w:r w:rsidR="009D023D">
        <w:rPr>
          <w:color w:val="C45911" w:themeColor="accent2" w:themeShade="BF"/>
          <w:lang w:val="sq-AL"/>
        </w:rPr>
        <w:t xml:space="preserve"> 326,988.50</w:t>
      </w:r>
      <w:r w:rsidR="009D023D" w:rsidRPr="00292FF5">
        <w:rPr>
          <w:color w:val="C45911" w:themeColor="accent2" w:themeShade="BF"/>
          <w:lang w:val="sq-AL"/>
        </w:rPr>
        <w:t>€</w:t>
      </w:r>
      <w:r>
        <w:rPr>
          <w:color w:val="C45911" w:themeColor="accent2" w:themeShade="BF"/>
          <w:lang w:val="sq-AL"/>
        </w:rPr>
        <w:t xml:space="preserve">, gjobat e gjykatave </w:t>
      </w:r>
      <w:r w:rsidR="009D023D">
        <w:rPr>
          <w:color w:val="C45911" w:themeColor="accent2" w:themeShade="BF"/>
          <w:lang w:val="sq-AL"/>
        </w:rPr>
        <w:t>36,631.33</w:t>
      </w:r>
      <w:r w:rsidR="009D023D" w:rsidRPr="00292FF5">
        <w:rPr>
          <w:color w:val="C45911" w:themeColor="accent2" w:themeShade="BF"/>
          <w:lang w:val="sq-AL"/>
        </w:rPr>
        <w:t>€</w:t>
      </w:r>
      <w:r w:rsidR="009D023D">
        <w:rPr>
          <w:color w:val="C45911" w:themeColor="accent2" w:themeShade="BF"/>
          <w:lang w:val="sq-AL"/>
        </w:rPr>
        <w:t xml:space="preserve"> </w:t>
      </w:r>
      <w:r>
        <w:rPr>
          <w:color w:val="C45911" w:themeColor="accent2" w:themeShade="BF"/>
          <w:lang w:val="sq-AL"/>
        </w:rPr>
        <w:t>dhe të hyrat pyjore</w:t>
      </w:r>
      <w:r w:rsidR="009D023D">
        <w:rPr>
          <w:color w:val="C45911" w:themeColor="accent2" w:themeShade="BF"/>
          <w:lang w:val="sq-AL"/>
        </w:rPr>
        <w:t xml:space="preserve"> 221.40</w:t>
      </w:r>
      <w:r w:rsidR="009D023D" w:rsidRPr="00292FF5">
        <w:rPr>
          <w:color w:val="C45911" w:themeColor="accent2" w:themeShade="BF"/>
          <w:lang w:val="sq-AL"/>
        </w:rPr>
        <w:t>€</w:t>
      </w:r>
      <w:r>
        <w:rPr>
          <w:color w:val="C45911" w:themeColor="accent2" w:themeShade="BF"/>
          <w:lang w:val="sq-AL"/>
        </w:rPr>
        <w:t xml:space="preserve">, pra shuma e realizuar është </w:t>
      </w:r>
      <w:r w:rsidR="00CF78AB">
        <w:rPr>
          <w:color w:val="C45911" w:themeColor="accent2" w:themeShade="BF"/>
          <w:lang w:val="sq-AL"/>
        </w:rPr>
        <w:t>363,841.23</w:t>
      </w:r>
      <w:r w:rsidR="00103216">
        <w:rPr>
          <w:color w:val="C45911" w:themeColor="accent2" w:themeShade="BF"/>
          <w:lang w:val="sq-AL"/>
        </w:rPr>
        <w:t>€</w:t>
      </w:r>
      <w:r>
        <w:rPr>
          <w:color w:val="C45911" w:themeColor="accent2" w:themeShade="BF"/>
          <w:lang w:val="sq-AL"/>
        </w:rPr>
        <w:t xml:space="preserve"> Gjatë viti 202</w:t>
      </w:r>
      <w:r w:rsidR="00AF4A3F">
        <w:rPr>
          <w:color w:val="C45911" w:themeColor="accent2" w:themeShade="BF"/>
          <w:lang w:val="sq-AL"/>
        </w:rPr>
        <w:t>4</w:t>
      </w:r>
      <w:r>
        <w:rPr>
          <w:color w:val="C45911" w:themeColor="accent2" w:themeShade="BF"/>
          <w:lang w:val="sq-AL"/>
        </w:rPr>
        <w:t xml:space="preserve"> kemi shpenzuar </w:t>
      </w:r>
      <w:r w:rsidR="00F657E4">
        <w:rPr>
          <w:color w:val="C45911" w:themeColor="accent2" w:themeShade="BF"/>
          <w:lang w:val="sq-AL"/>
        </w:rPr>
        <w:t>2,185,875.49</w:t>
      </w:r>
      <w:r>
        <w:rPr>
          <w:color w:val="C45911" w:themeColor="accent2" w:themeShade="BF"/>
          <w:lang w:val="sq-AL"/>
        </w:rPr>
        <w:t xml:space="preserve"> €, pra shuma për bartje për vitin 202</w:t>
      </w:r>
      <w:r w:rsidR="00C236FD">
        <w:rPr>
          <w:color w:val="C45911" w:themeColor="accent2" w:themeShade="BF"/>
          <w:lang w:val="sq-AL"/>
        </w:rPr>
        <w:t>5</w:t>
      </w:r>
      <w:r>
        <w:rPr>
          <w:color w:val="C45911" w:themeColor="accent2" w:themeShade="BF"/>
          <w:lang w:val="sq-AL"/>
        </w:rPr>
        <w:t xml:space="preserve"> është </w:t>
      </w:r>
      <w:r w:rsidR="00CF78AB">
        <w:rPr>
          <w:color w:val="C45911" w:themeColor="accent2" w:themeShade="BF"/>
          <w:lang w:val="sq-AL"/>
        </w:rPr>
        <w:t>669,596.45</w:t>
      </w:r>
      <w:r w:rsidR="00103216">
        <w:rPr>
          <w:color w:val="C45911" w:themeColor="accent2" w:themeShade="BF"/>
          <w:lang w:val="sq-AL"/>
        </w:rPr>
        <w:t>€</w:t>
      </w:r>
      <w:r w:rsidR="00FE1AA8">
        <w:rPr>
          <w:color w:val="C45911" w:themeColor="accent2" w:themeShade="BF"/>
          <w:lang w:val="sq-AL"/>
        </w:rPr>
        <w:t>.</w:t>
      </w:r>
    </w:p>
    <w:p w14:paraId="610FB487" w14:textId="20E97846" w:rsidR="006768E6" w:rsidRDefault="006768E6" w:rsidP="008A16D1">
      <w:pPr>
        <w:rPr>
          <w:color w:val="C45911" w:themeColor="accent2" w:themeShade="BF"/>
          <w:lang w:val="sq-AL"/>
        </w:rPr>
      </w:pPr>
    </w:p>
    <w:p w14:paraId="37B7D26C" w14:textId="77777777" w:rsidR="006768E6" w:rsidRPr="00292FF5" w:rsidRDefault="006768E6" w:rsidP="008A16D1">
      <w:pPr>
        <w:rPr>
          <w:rFonts w:ascii="Book Antiqua" w:hAnsi="Book Antiqua"/>
          <w:color w:val="C45911" w:themeColor="accent2" w:themeShade="BF"/>
          <w:sz w:val="32"/>
          <w:szCs w:val="32"/>
          <w:lang w:val="sq-AL"/>
        </w:rPr>
      </w:pPr>
    </w:p>
    <w:p w14:paraId="62681755" w14:textId="62C09D0D" w:rsidR="008A16D1" w:rsidRDefault="00F60E61" w:rsidP="008A16D1">
      <w:pPr>
        <w:rPr>
          <w:rFonts w:ascii="Book Antiqua" w:hAnsi="Book Antiqua"/>
          <w:b/>
          <w:bCs/>
          <w:color w:val="365F91"/>
          <w:sz w:val="28"/>
          <w:lang w:val="sq-AL"/>
        </w:rPr>
      </w:pPr>
      <w:r>
        <w:rPr>
          <w:rFonts w:ascii="Book Antiqua" w:hAnsi="Book Antiqua"/>
          <w:noProof/>
        </w:rPr>
        <w:lastRenderedPageBreak/>
        <w:object w:dxaOrig="1440" w:dyaOrig="1440" w14:anchorId="5A0D3DF3">
          <v:shape id="_x0000_s1026" type="#_x0000_t75" style="position:absolute;margin-left:42.65pt;margin-top:30.6pt;width:575.8pt;height:117.6pt;z-index:251659264">
            <v:imagedata r:id="rId71" o:title=""/>
            <w10:wrap type="square" side="right"/>
          </v:shape>
          <o:OLEObject Type="Embed" ProgID="Excel.Sheet.8" ShapeID="_x0000_s1026" DrawAspect="Content" ObjectID="_1799561469" r:id="rId72"/>
        </w:object>
      </w:r>
      <w:r w:rsidR="00B447E3">
        <w:rPr>
          <w:rFonts w:ascii="Book Antiqua" w:hAnsi="Book Antiqua"/>
          <w:b/>
          <w:bCs/>
          <w:color w:val="365F91"/>
          <w:sz w:val="28"/>
          <w:lang w:val="sq-AL"/>
        </w:rPr>
        <w:t xml:space="preserve">  Neni 22 </w:t>
      </w:r>
      <w:r w:rsidR="008A16D1" w:rsidRPr="00261744">
        <w:rPr>
          <w:rFonts w:ascii="Book Antiqua" w:hAnsi="Book Antiqua"/>
          <w:b/>
          <w:bCs/>
          <w:color w:val="365F91"/>
          <w:sz w:val="28"/>
          <w:lang w:val="sq-AL"/>
        </w:rPr>
        <w:t xml:space="preserve">Raport për bilancet e </w:t>
      </w:r>
      <w:r w:rsidR="008A16D1" w:rsidRPr="00772261">
        <w:rPr>
          <w:rFonts w:ascii="Book Antiqua" w:hAnsi="Book Antiqua"/>
          <w:b/>
          <w:bCs/>
          <w:color w:val="365F91"/>
          <w:sz w:val="28"/>
          <w:lang w:val="sq-AL"/>
        </w:rPr>
        <w:t>pashpenzuara të Fondit Zhvillimor</w:t>
      </w:r>
      <w:r w:rsidR="008A16D1" w:rsidRPr="00261744">
        <w:rPr>
          <w:rFonts w:ascii="Book Antiqua" w:hAnsi="Book Antiqua"/>
          <w:b/>
          <w:bCs/>
          <w:color w:val="365F91"/>
          <w:sz w:val="28"/>
          <w:lang w:val="sq-AL"/>
        </w:rPr>
        <w:t xml:space="preserve"> në Mirëbesim</w:t>
      </w:r>
    </w:p>
    <w:p w14:paraId="4E54123C" w14:textId="77777777" w:rsidR="008A16D1" w:rsidRPr="00261744" w:rsidRDefault="008A16D1" w:rsidP="008A16D1">
      <w:pPr>
        <w:rPr>
          <w:rFonts w:ascii="Book Antiqua" w:hAnsi="Book Antiqua"/>
          <w:b/>
          <w:bCs/>
          <w:color w:val="365F91"/>
          <w:sz w:val="28"/>
          <w:lang w:val="sq-AL"/>
        </w:rPr>
      </w:pPr>
    </w:p>
    <w:p w14:paraId="0A4C7964" w14:textId="77777777" w:rsidR="008A16D1" w:rsidRPr="00261744" w:rsidRDefault="008A16D1" w:rsidP="008A16D1">
      <w:pPr>
        <w:ind w:left="720"/>
        <w:rPr>
          <w:rFonts w:ascii="Book Antiqua" w:hAnsi="Book Antiqua"/>
          <w:b/>
          <w:i/>
          <w:sz w:val="20"/>
          <w:szCs w:val="20"/>
          <w:u w:val="single"/>
          <w:lang w:val="sq-AL"/>
        </w:rPr>
      </w:pPr>
    </w:p>
    <w:p w14:paraId="32D9B2E4" w14:textId="77777777" w:rsidR="008A16D1" w:rsidRPr="00261744" w:rsidRDefault="008A16D1" w:rsidP="008A16D1">
      <w:pPr>
        <w:tabs>
          <w:tab w:val="left" w:pos="1300"/>
        </w:tabs>
        <w:ind w:left="360"/>
        <w:rPr>
          <w:rFonts w:ascii="Book Antiqua" w:hAnsi="Book Antiqua"/>
          <w:b/>
          <w:i/>
          <w:sz w:val="20"/>
          <w:szCs w:val="20"/>
          <w:u w:val="single"/>
          <w:lang w:val="sq-AL"/>
        </w:rPr>
      </w:pPr>
    </w:p>
    <w:p w14:paraId="64B0AC31"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8CACC0F" w14:textId="77777777" w:rsidR="008A16D1" w:rsidRPr="00261744" w:rsidRDefault="008A16D1" w:rsidP="008A16D1">
      <w:pPr>
        <w:rPr>
          <w:rFonts w:ascii="Book Antiqua" w:hAnsi="Book Antiqua"/>
          <w:b/>
          <w:bCs/>
          <w:color w:val="365F91"/>
          <w:sz w:val="28"/>
          <w:lang w:val="sq-AL"/>
        </w:rPr>
      </w:pPr>
    </w:p>
    <w:p w14:paraId="470349BE"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430E63F" w14:textId="77777777" w:rsidR="008A16D1" w:rsidRDefault="008A16D1" w:rsidP="008A16D1">
      <w:pPr>
        <w:rPr>
          <w:rFonts w:ascii="Book Antiqua" w:hAnsi="Book Antiqua"/>
          <w:b/>
          <w:bCs/>
          <w:color w:val="365F91"/>
          <w:sz w:val="28"/>
          <w:lang w:val="sq-AL"/>
        </w:rPr>
      </w:pPr>
    </w:p>
    <w:p w14:paraId="42FDF220" w14:textId="77777777" w:rsidR="008A16D1" w:rsidRDefault="008A16D1" w:rsidP="008A16D1">
      <w:pPr>
        <w:rPr>
          <w:rFonts w:ascii="Book Antiqua" w:hAnsi="Book Antiqua"/>
          <w:b/>
          <w:bCs/>
          <w:color w:val="365F91"/>
          <w:sz w:val="28"/>
          <w:lang w:val="sq-AL"/>
        </w:rPr>
      </w:pPr>
    </w:p>
    <w:p w14:paraId="233E9D67" w14:textId="77777777" w:rsidR="008A16D1" w:rsidRDefault="008A16D1" w:rsidP="008A16D1">
      <w:pPr>
        <w:rPr>
          <w:rFonts w:ascii="Book Antiqua" w:hAnsi="Book Antiqua"/>
          <w:b/>
          <w:bCs/>
          <w:color w:val="365F91"/>
          <w:sz w:val="28"/>
          <w:lang w:val="sq-AL"/>
        </w:rPr>
      </w:pPr>
    </w:p>
    <w:p w14:paraId="1EA32411" w14:textId="77777777" w:rsidR="00A40CE6" w:rsidRDefault="00A40CE6" w:rsidP="008A16D1">
      <w:pPr>
        <w:rPr>
          <w:rFonts w:ascii="Book Antiqua" w:hAnsi="Book Antiqua"/>
          <w:b/>
          <w:bCs/>
          <w:color w:val="365F91"/>
          <w:sz w:val="28"/>
          <w:lang w:val="sq-AL"/>
        </w:rPr>
      </w:pPr>
    </w:p>
    <w:p w14:paraId="1F0246A4" w14:textId="2ECBAAF9" w:rsidR="008A16D1" w:rsidRDefault="008A16D1" w:rsidP="008A16D1">
      <w:pPr>
        <w:rPr>
          <w:rFonts w:ascii="Book Antiqua" w:hAnsi="Book Antiqua"/>
          <w:b/>
          <w:bCs/>
          <w:color w:val="365F91"/>
          <w:sz w:val="28"/>
          <w:lang w:val="sq-AL"/>
        </w:rPr>
      </w:pPr>
    </w:p>
    <w:p w14:paraId="566AE866" w14:textId="5E627801" w:rsidR="008430F0" w:rsidRDefault="008430F0" w:rsidP="008A16D1">
      <w:pPr>
        <w:rPr>
          <w:rFonts w:ascii="Book Antiqua" w:hAnsi="Book Antiqua"/>
          <w:b/>
          <w:bCs/>
          <w:color w:val="365F91"/>
          <w:sz w:val="28"/>
          <w:lang w:val="sq-AL"/>
        </w:rPr>
      </w:pPr>
    </w:p>
    <w:p w14:paraId="29860D90" w14:textId="784980DD" w:rsidR="008430F0" w:rsidRDefault="008430F0" w:rsidP="008A16D1">
      <w:pPr>
        <w:rPr>
          <w:rFonts w:ascii="Book Antiqua" w:hAnsi="Book Antiqua"/>
          <w:b/>
          <w:bCs/>
          <w:color w:val="365F91"/>
          <w:sz w:val="28"/>
          <w:lang w:val="sq-AL"/>
        </w:rPr>
      </w:pPr>
    </w:p>
    <w:p w14:paraId="43D0C6C5" w14:textId="1F6FC058" w:rsidR="008A16D1" w:rsidRPr="00261744" w:rsidRDefault="00F60E61" w:rsidP="008A16D1">
      <w:pPr>
        <w:rPr>
          <w:rFonts w:ascii="Book Antiqua" w:hAnsi="Book Antiqua"/>
          <w:b/>
          <w:bCs/>
          <w:color w:val="365F91"/>
          <w:sz w:val="28"/>
          <w:lang w:val="sq-AL"/>
        </w:rPr>
      </w:pPr>
      <w:r>
        <w:rPr>
          <w:rFonts w:ascii="Book Antiqua" w:hAnsi="Book Antiqua"/>
          <w:noProof/>
        </w:rPr>
        <w:object w:dxaOrig="1440" w:dyaOrig="1440" w14:anchorId="490E7954">
          <v:shape id="_x0000_s1027" type="#_x0000_t75" style="position:absolute;margin-left:21.9pt;margin-top:36.4pt;width:637.5pt;height:95.45pt;z-index:251660288">
            <v:imagedata r:id="rId73" o:title=""/>
            <w10:wrap type="square" side="right"/>
          </v:shape>
          <o:OLEObject Type="Embed" ProgID="Excel.Sheet.8" ShapeID="_x0000_s1027" DrawAspect="Content" ObjectID="_1799561470" r:id="rId74"/>
        </w:object>
      </w:r>
      <w:r w:rsidR="008A16D1" w:rsidRPr="00261744">
        <w:rPr>
          <w:rFonts w:ascii="Book Antiqua" w:hAnsi="Book Antiqua"/>
          <w:b/>
          <w:bCs/>
          <w:color w:val="365F91"/>
          <w:sz w:val="28"/>
          <w:lang w:val="sq-AL"/>
        </w:rPr>
        <w:t>Neni 23 Raport për të hyrat e dedikuara</w:t>
      </w:r>
    </w:p>
    <w:p w14:paraId="3B665799" w14:textId="66106E99" w:rsidR="008A16D1" w:rsidRPr="00261744" w:rsidRDefault="008A16D1" w:rsidP="008A16D1">
      <w:pPr>
        <w:rPr>
          <w:rFonts w:ascii="Book Antiqua" w:hAnsi="Book Antiqua"/>
          <w:sz w:val="32"/>
          <w:szCs w:val="32"/>
          <w:lang w:val="sq-AL"/>
        </w:rPr>
      </w:pPr>
    </w:p>
    <w:p w14:paraId="6860FE6F" w14:textId="77777777" w:rsidR="00E72D2A" w:rsidRDefault="00E72D2A" w:rsidP="008A16D1">
      <w:pPr>
        <w:ind w:left="720"/>
        <w:rPr>
          <w:rFonts w:ascii="Book Antiqua" w:hAnsi="Book Antiqua"/>
          <w:sz w:val="32"/>
          <w:szCs w:val="32"/>
          <w:lang w:val="sq-AL"/>
        </w:rPr>
      </w:pPr>
    </w:p>
    <w:p w14:paraId="603B4EDD" w14:textId="0EBFDB74" w:rsidR="008A16D1" w:rsidRDefault="008A16D1" w:rsidP="008A16D1">
      <w:pPr>
        <w:ind w:left="720"/>
        <w:rPr>
          <w:rFonts w:ascii="Book Antiqua" w:hAnsi="Book Antiqua"/>
          <w:sz w:val="32"/>
          <w:szCs w:val="32"/>
          <w:lang w:val="sq-AL"/>
        </w:rPr>
      </w:pPr>
      <w:r w:rsidRPr="00261744">
        <w:rPr>
          <w:rFonts w:ascii="Book Antiqua" w:hAnsi="Book Antiqua"/>
          <w:sz w:val="32"/>
          <w:szCs w:val="32"/>
          <w:lang w:val="sq-AL"/>
        </w:rPr>
        <w:br w:type="textWrapping" w:clear="all"/>
      </w:r>
    </w:p>
    <w:p w14:paraId="71529FE5" w14:textId="1CC39E6F" w:rsidR="003E6DDD" w:rsidRDefault="003E6DDD" w:rsidP="008A16D1">
      <w:pPr>
        <w:ind w:left="720"/>
        <w:rPr>
          <w:rFonts w:ascii="Book Antiqua" w:hAnsi="Book Antiqua"/>
          <w:sz w:val="32"/>
          <w:szCs w:val="32"/>
          <w:lang w:val="sq-AL"/>
        </w:rPr>
      </w:pPr>
    </w:p>
    <w:p w14:paraId="17A1BA28" w14:textId="24130E2E" w:rsidR="003E6DDD" w:rsidRDefault="003E6DDD" w:rsidP="008A16D1">
      <w:pPr>
        <w:ind w:left="720"/>
        <w:rPr>
          <w:rFonts w:ascii="Book Antiqua" w:hAnsi="Book Antiqua"/>
          <w:sz w:val="32"/>
          <w:szCs w:val="32"/>
          <w:lang w:val="sq-AL"/>
        </w:rPr>
      </w:pPr>
    </w:p>
    <w:p w14:paraId="0A13CD49" w14:textId="0B26EEA2" w:rsidR="003E6DDD" w:rsidRDefault="003E6DDD" w:rsidP="008A16D1">
      <w:pPr>
        <w:ind w:left="720"/>
        <w:rPr>
          <w:rFonts w:ascii="Book Antiqua" w:hAnsi="Book Antiqua"/>
          <w:sz w:val="32"/>
          <w:szCs w:val="32"/>
          <w:lang w:val="sq-AL"/>
        </w:rPr>
      </w:pPr>
    </w:p>
    <w:p w14:paraId="6F9D82C2" w14:textId="575B82DD" w:rsidR="003E6DDD" w:rsidRDefault="003E6DDD" w:rsidP="008A16D1">
      <w:pPr>
        <w:ind w:left="720"/>
        <w:rPr>
          <w:rFonts w:ascii="Book Antiqua" w:hAnsi="Book Antiqua"/>
          <w:sz w:val="32"/>
          <w:szCs w:val="32"/>
          <w:lang w:val="sq-AL"/>
        </w:rPr>
      </w:pPr>
    </w:p>
    <w:p w14:paraId="6CB83079" w14:textId="20F3BDA7" w:rsidR="003E6DDD" w:rsidRDefault="003E6DDD" w:rsidP="008A16D1">
      <w:pPr>
        <w:ind w:left="720"/>
        <w:rPr>
          <w:rFonts w:ascii="Book Antiqua" w:hAnsi="Book Antiqua"/>
          <w:sz w:val="32"/>
          <w:szCs w:val="32"/>
          <w:lang w:val="sq-AL"/>
        </w:rPr>
      </w:pPr>
    </w:p>
    <w:p w14:paraId="41BF6C6F" w14:textId="77777777" w:rsidR="003E6DDD" w:rsidRPr="00261744" w:rsidRDefault="003E6DDD" w:rsidP="008A16D1">
      <w:pPr>
        <w:ind w:left="720"/>
        <w:rPr>
          <w:rFonts w:ascii="Book Antiqua" w:hAnsi="Book Antiqua"/>
          <w:sz w:val="32"/>
          <w:szCs w:val="32"/>
          <w:lang w:val="sq-AL"/>
        </w:rPr>
      </w:pPr>
    </w:p>
    <w:p w14:paraId="5E4D5CA9" w14:textId="5C60ADAF" w:rsidR="008A16D1" w:rsidRPr="00261744" w:rsidRDefault="00B447E3" w:rsidP="008A16D1">
      <w:pPr>
        <w:rPr>
          <w:rFonts w:ascii="Book Antiqua" w:hAnsi="Book Antiqua"/>
          <w:b/>
          <w:bCs/>
          <w:color w:val="365F91"/>
          <w:sz w:val="28"/>
          <w:lang w:val="sq-AL"/>
        </w:rPr>
      </w:pPr>
      <w:r>
        <w:rPr>
          <w:rFonts w:ascii="Book Antiqua" w:hAnsi="Book Antiqua"/>
          <w:b/>
          <w:bCs/>
          <w:color w:val="365F91"/>
          <w:sz w:val="28"/>
          <w:lang w:val="sq-AL"/>
        </w:rPr>
        <w:lastRenderedPageBreak/>
        <w:t xml:space="preserve">    </w:t>
      </w:r>
      <w:r w:rsidR="008A16D1" w:rsidRPr="00261744">
        <w:rPr>
          <w:rFonts w:ascii="Book Antiqua" w:hAnsi="Book Antiqua"/>
          <w:b/>
          <w:bCs/>
          <w:color w:val="365F91"/>
          <w:sz w:val="28"/>
          <w:lang w:val="sq-AL"/>
        </w:rPr>
        <w:t>Neni 24 Raport për fondet e donatorëve të pashpenzuara</w:t>
      </w:r>
    </w:p>
    <w:p w14:paraId="5B6AB9E6" w14:textId="77777777" w:rsidR="004B7B59" w:rsidRDefault="00F60E61" w:rsidP="008A16D1">
      <w:pPr>
        <w:ind w:left="720"/>
        <w:rPr>
          <w:rFonts w:ascii="Book Antiqua" w:hAnsi="Book Antiqua"/>
          <w:b/>
          <w:i/>
          <w:sz w:val="20"/>
          <w:szCs w:val="20"/>
          <w:u w:val="single"/>
          <w:lang w:val="sq-AL"/>
        </w:rPr>
      </w:pPr>
      <w:r>
        <w:rPr>
          <w:rFonts w:ascii="Book Antiqua" w:hAnsi="Book Antiqua"/>
          <w:noProof/>
        </w:rPr>
        <w:object w:dxaOrig="1440" w:dyaOrig="1440" w14:anchorId="4B51747D">
          <v:shape id="_x0000_s1028" type="#_x0000_t75" style="position:absolute;left:0;text-align:left;margin-left:22.5pt;margin-top:25.1pt;width:643.45pt;height:105.6pt;z-index:251661312">
            <v:imagedata r:id="rId75" o:title=""/>
            <w10:wrap type="square" side="right"/>
          </v:shape>
          <o:OLEObject Type="Embed" ProgID="Excel.Sheet.8" ShapeID="_x0000_s1028" DrawAspect="Content" ObjectID="_1799561471" r:id="rId76"/>
        </w:object>
      </w:r>
      <w:r w:rsidR="008A16D1" w:rsidRPr="00261744">
        <w:rPr>
          <w:rFonts w:ascii="Book Antiqua" w:hAnsi="Book Antiqua"/>
          <w:sz w:val="32"/>
          <w:szCs w:val="32"/>
          <w:lang w:val="sq-AL"/>
        </w:rPr>
        <w:br w:type="textWrapping" w:clear="all"/>
      </w:r>
    </w:p>
    <w:p w14:paraId="57B6C361" w14:textId="77777777" w:rsidR="004B7B59" w:rsidRDefault="004B7B59" w:rsidP="008A16D1">
      <w:pPr>
        <w:ind w:left="720"/>
        <w:rPr>
          <w:rFonts w:ascii="Book Antiqua" w:hAnsi="Book Antiqua"/>
          <w:b/>
          <w:i/>
          <w:sz w:val="20"/>
          <w:szCs w:val="20"/>
          <w:u w:val="single"/>
          <w:lang w:val="sq-AL"/>
        </w:rPr>
      </w:pPr>
    </w:p>
    <w:p w14:paraId="64F6FBCD" w14:textId="77777777" w:rsidR="004B7B59" w:rsidRDefault="004B7B59" w:rsidP="008A16D1">
      <w:pPr>
        <w:ind w:left="720"/>
        <w:rPr>
          <w:rFonts w:ascii="Book Antiqua" w:hAnsi="Book Antiqua"/>
          <w:b/>
          <w:i/>
          <w:sz w:val="20"/>
          <w:szCs w:val="20"/>
          <w:u w:val="single"/>
          <w:lang w:val="sq-AL"/>
        </w:rPr>
      </w:pPr>
    </w:p>
    <w:p w14:paraId="18897751" w14:textId="77777777" w:rsidR="004B7B59" w:rsidRDefault="004B7B59" w:rsidP="008A16D1">
      <w:pPr>
        <w:ind w:left="720"/>
        <w:rPr>
          <w:rFonts w:ascii="Book Antiqua" w:hAnsi="Book Antiqua"/>
          <w:b/>
          <w:i/>
          <w:sz w:val="20"/>
          <w:szCs w:val="20"/>
          <w:u w:val="single"/>
          <w:lang w:val="sq-AL"/>
        </w:rPr>
      </w:pPr>
    </w:p>
    <w:p w14:paraId="2016127B" w14:textId="77777777" w:rsidR="004B7B59" w:rsidRDefault="004B7B59" w:rsidP="008A16D1">
      <w:pPr>
        <w:ind w:left="720"/>
        <w:rPr>
          <w:rFonts w:ascii="Book Antiqua" w:hAnsi="Book Antiqua"/>
          <w:b/>
          <w:i/>
          <w:sz w:val="20"/>
          <w:szCs w:val="20"/>
          <w:u w:val="single"/>
          <w:lang w:val="sq-AL"/>
        </w:rPr>
      </w:pPr>
    </w:p>
    <w:p w14:paraId="29518B73" w14:textId="77777777" w:rsidR="004B7B59" w:rsidRDefault="004B7B59" w:rsidP="008A16D1">
      <w:pPr>
        <w:ind w:left="720"/>
        <w:rPr>
          <w:rFonts w:ascii="Book Antiqua" w:hAnsi="Book Antiqua"/>
          <w:b/>
          <w:i/>
          <w:sz w:val="20"/>
          <w:szCs w:val="20"/>
          <w:u w:val="single"/>
          <w:lang w:val="sq-AL"/>
        </w:rPr>
      </w:pPr>
    </w:p>
    <w:p w14:paraId="52F94BEF" w14:textId="40E2E013" w:rsidR="008430F0" w:rsidRDefault="008430F0" w:rsidP="008A16D1">
      <w:pPr>
        <w:ind w:left="720"/>
        <w:rPr>
          <w:rFonts w:ascii="Book Antiqua" w:hAnsi="Book Antiqua"/>
          <w:b/>
          <w:i/>
          <w:sz w:val="20"/>
          <w:szCs w:val="20"/>
          <w:u w:val="single"/>
          <w:lang w:val="sq-AL"/>
        </w:rPr>
      </w:pPr>
    </w:p>
    <w:p w14:paraId="5ABB00FB" w14:textId="53219358" w:rsidR="008430F0" w:rsidRDefault="008430F0" w:rsidP="008A16D1">
      <w:pPr>
        <w:ind w:left="720"/>
        <w:rPr>
          <w:rFonts w:ascii="Book Antiqua" w:hAnsi="Book Antiqua"/>
          <w:b/>
          <w:i/>
          <w:sz w:val="20"/>
          <w:szCs w:val="20"/>
          <w:u w:val="single"/>
          <w:lang w:val="sq-AL"/>
        </w:rPr>
      </w:pPr>
    </w:p>
    <w:p w14:paraId="39AC4668" w14:textId="541AA136" w:rsidR="008A16D1" w:rsidRDefault="008A16D1" w:rsidP="008A16D1">
      <w:pPr>
        <w:ind w:left="720"/>
        <w:rPr>
          <w:rFonts w:ascii="Book Antiqua" w:hAnsi="Book Antiqua"/>
          <w:b/>
          <w:i/>
          <w:sz w:val="20"/>
          <w:szCs w:val="20"/>
          <w:u w:val="single"/>
          <w:lang w:val="sq-AL"/>
        </w:rPr>
      </w:pPr>
    </w:p>
    <w:p w14:paraId="26EDBD61" w14:textId="65214D3B" w:rsidR="000D58FD" w:rsidRDefault="000D58FD" w:rsidP="004B7B59">
      <w:pPr>
        <w:rPr>
          <w:rFonts w:ascii="Book Antiqua" w:hAnsi="Book Antiqua"/>
          <w:b/>
          <w:i/>
          <w:sz w:val="20"/>
          <w:szCs w:val="20"/>
          <w:u w:val="single"/>
          <w:lang w:val="sq-AL"/>
        </w:rPr>
      </w:pPr>
    </w:p>
    <w:p w14:paraId="4B999FF6" w14:textId="77777777" w:rsidR="004B7B59" w:rsidRDefault="004B7B59" w:rsidP="004B7B59">
      <w:pPr>
        <w:ind w:left="360"/>
        <w:rPr>
          <w:rFonts w:ascii="Book Antiqua" w:hAnsi="Book Antiqua"/>
          <w:b/>
          <w:i/>
          <w:sz w:val="20"/>
          <w:szCs w:val="20"/>
          <w:u w:val="single"/>
          <w:lang w:val="sq-AL"/>
        </w:rPr>
      </w:pPr>
      <w:r>
        <w:rPr>
          <w:rFonts w:ascii="Book Antiqua" w:hAnsi="Book Antiqua"/>
          <w:b/>
          <w:i/>
          <w:sz w:val="20"/>
          <w:szCs w:val="20"/>
          <w:u w:val="single"/>
          <w:lang w:val="sq-AL"/>
        </w:rPr>
        <w:t>Shuma e donacioneve të pa shpenzuara në fillim të vitit ka qenë 730.40 €. Gjatë vitit 2024 kemi pranuar donacione në vlera prej 1,008,920.16 €, nga shuma e donacioneve të bartura dhe të pranuara janë shpenzuar 943,433.31€. shuma e mjeteve për bartje është 66,217.25 €</w:t>
      </w:r>
    </w:p>
    <w:p w14:paraId="0B577536" w14:textId="2A30545D" w:rsidR="000D58FD" w:rsidRDefault="000D58FD" w:rsidP="008A16D1">
      <w:pPr>
        <w:ind w:left="720"/>
        <w:rPr>
          <w:rFonts w:ascii="Book Antiqua" w:hAnsi="Book Antiqua"/>
          <w:b/>
          <w:i/>
          <w:sz w:val="20"/>
          <w:szCs w:val="20"/>
          <w:u w:val="single"/>
          <w:lang w:val="sq-AL"/>
        </w:rPr>
      </w:pPr>
    </w:p>
    <w:p w14:paraId="1B214216" w14:textId="7B34AAAE" w:rsidR="000D58FD" w:rsidRDefault="000D58FD" w:rsidP="008A16D1">
      <w:pPr>
        <w:ind w:left="720"/>
        <w:rPr>
          <w:rFonts w:ascii="Book Antiqua" w:hAnsi="Book Antiqua"/>
          <w:b/>
          <w:i/>
          <w:sz w:val="20"/>
          <w:szCs w:val="20"/>
          <w:u w:val="single"/>
          <w:lang w:val="sq-AL"/>
        </w:rPr>
      </w:pPr>
    </w:p>
    <w:p w14:paraId="2E84BC17" w14:textId="707CDD7A" w:rsidR="000D58FD" w:rsidRDefault="000D58FD" w:rsidP="008A16D1">
      <w:pPr>
        <w:ind w:left="720"/>
        <w:rPr>
          <w:rFonts w:ascii="Book Antiqua" w:hAnsi="Book Antiqua"/>
          <w:b/>
          <w:i/>
          <w:sz w:val="20"/>
          <w:szCs w:val="20"/>
          <w:u w:val="single"/>
          <w:lang w:val="sq-AL"/>
        </w:rPr>
      </w:pPr>
    </w:p>
    <w:p w14:paraId="01498C0F" w14:textId="3EA80FD8" w:rsidR="000D58FD" w:rsidRDefault="000D58FD" w:rsidP="008A16D1">
      <w:pPr>
        <w:ind w:left="720"/>
        <w:rPr>
          <w:rFonts w:ascii="Book Antiqua" w:hAnsi="Book Antiqua"/>
          <w:b/>
          <w:i/>
          <w:sz w:val="20"/>
          <w:szCs w:val="20"/>
          <w:u w:val="single"/>
          <w:lang w:val="sq-AL"/>
        </w:rPr>
      </w:pPr>
    </w:p>
    <w:p w14:paraId="5074AD55" w14:textId="007A3612" w:rsidR="000D58FD" w:rsidRDefault="000D58FD" w:rsidP="008A16D1">
      <w:pPr>
        <w:ind w:left="720"/>
        <w:rPr>
          <w:rFonts w:ascii="Book Antiqua" w:hAnsi="Book Antiqua"/>
          <w:b/>
          <w:i/>
          <w:sz w:val="20"/>
          <w:szCs w:val="20"/>
          <w:u w:val="single"/>
          <w:lang w:val="sq-AL"/>
        </w:rPr>
      </w:pPr>
    </w:p>
    <w:p w14:paraId="6B790CA1" w14:textId="31DC37EA" w:rsidR="000D58FD" w:rsidRDefault="000D58FD" w:rsidP="008A16D1">
      <w:pPr>
        <w:ind w:left="720"/>
        <w:rPr>
          <w:rFonts w:ascii="Book Antiqua" w:hAnsi="Book Antiqua"/>
          <w:b/>
          <w:i/>
          <w:sz w:val="20"/>
          <w:szCs w:val="20"/>
          <w:u w:val="single"/>
          <w:lang w:val="sq-AL"/>
        </w:rPr>
      </w:pPr>
    </w:p>
    <w:p w14:paraId="6859DB0E" w14:textId="187D2F01" w:rsidR="000D58FD" w:rsidRDefault="000D58FD" w:rsidP="008A16D1">
      <w:pPr>
        <w:ind w:left="720"/>
        <w:rPr>
          <w:rFonts w:ascii="Book Antiqua" w:hAnsi="Book Antiqua"/>
          <w:b/>
          <w:i/>
          <w:sz w:val="20"/>
          <w:szCs w:val="20"/>
          <w:u w:val="single"/>
          <w:lang w:val="sq-AL"/>
        </w:rPr>
      </w:pPr>
    </w:p>
    <w:p w14:paraId="4946441F" w14:textId="4141E0CD" w:rsidR="000D58FD" w:rsidRDefault="000D58FD" w:rsidP="008A16D1">
      <w:pPr>
        <w:ind w:left="720"/>
        <w:rPr>
          <w:rFonts w:ascii="Book Antiqua" w:hAnsi="Book Antiqua"/>
          <w:b/>
          <w:i/>
          <w:sz w:val="20"/>
          <w:szCs w:val="20"/>
          <w:u w:val="single"/>
          <w:lang w:val="sq-AL"/>
        </w:rPr>
      </w:pPr>
    </w:p>
    <w:p w14:paraId="327BBDB5" w14:textId="77777777" w:rsidR="001C1A84" w:rsidRDefault="001C1A84" w:rsidP="008A16D1">
      <w:pPr>
        <w:ind w:left="720"/>
        <w:rPr>
          <w:rFonts w:ascii="Book Antiqua" w:hAnsi="Book Antiqua"/>
          <w:b/>
          <w:i/>
          <w:sz w:val="20"/>
          <w:szCs w:val="20"/>
          <w:u w:val="single"/>
          <w:lang w:val="sq-AL"/>
        </w:rPr>
      </w:pPr>
    </w:p>
    <w:p w14:paraId="3DFE8593" w14:textId="301FAFD8" w:rsidR="008C1D1E" w:rsidRDefault="008C1D1E" w:rsidP="008A16D1">
      <w:pPr>
        <w:ind w:left="720"/>
        <w:rPr>
          <w:rFonts w:ascii="Book Antiqua" w:hAnsi="Book Antiqua"/>
          <w:b/>
          <w:i/>
          <w:sz w:val="20"/>
          <w:szCs w:val="20"/>
          <w:u w:val="single"/>
          <w:lang w:val="sq-AL"/>
        </w:rPr>
      </w:pPr>
    </w:p>
    <w:p w14:paraId="4AA9D02E" w14:textId="5440ED01" w:rsidR="008C1D1E" w:rsidRDefault="008C1D1E" w:rsidP="008A16D1">
      <w:pPr>
        <w:ind w:left="720"/>
        <w:rPr>
          <w:rFonts w:ascii="Book Antiqua" w:hAnsi="Book Antiqua"/>
          <w:b/>
          <w:i/>
          <w:sz w:val="20"/>
          <w:szCs w:val="20"/>
          <w:u w:val="single"/>
          <w:lang w:val="sq-AL"/>
        </w:rPr>
      </w:pPr>
    </w:p>
    <w:p w14:paraId="59D12F01" w14:textId="7524B7BB" w:rsidR="001C1A84" w:rsidRDefault="001C1A84" w:rsidP="008A16D1">
      <w:pPr>
        <w:ind w:left="720"/>
        <w:rPr>
          <w:rFonts w:ascii="Book Antiqua" w:hAnsi="Book Antiqua"/>
          <w:b/>
          <w:i/>
          <w:sz w:val="20"/>
          <w:szCs w:val="20"/>
          <w:u w:val="single"/>
          <w:lang w:val="sq-AL"/>
        </w:rPr>
      </w:pPr>
    </w:p>
    <w:p w14:paraId="1CA97453" w14:textId="54B184DA" w:rsidR="001C1A84" w:rsidRDefault="001C1A84" w:rsidP="008A16D1">
      <w:pPr>
        <w:ind w:left="720"/>
        <w:rPr>
          <w:rFonts w:ascii="Book Antiqua" w:hAnsi="Book Antiqua"/>
          <w:b/>
          <w:i/>
          <w:sz w:val="20"/>
          <w:szCs w:val="20"/>
          <w:u w:val="single"/>
          <w:lang w:val="sq-AL"/>
        </w:rPr>
      </w:pPr>
    </w:p>
    <w:p w14:paraId="39429176" w14:textId="5870CCC8" w:rsidR="00206321" w:rsidRDefault="00206321" w:rsidP="008A16D1">
      <w:pPr>
        <w:ind w:left="720"/>
        <w:rPr>
          <w:rFonts w:ascii="Book Antiqua" w:hAnsi="Book Antiqua"/>
          <w:b/>
          <w:i/>
          <w:sz w:val="20"/>
          <w:szCs w:val="20"/>
          <w:u w:val="single"/>
          <w:lang w:val="sq-AL"/>
        </w:rPr>
      </w:pPr>
    </w:p>
    <w:p w14:paraId="7A6D0C8A" w14:textId="77777777" w:rsidR="00206321" w:rsidRDefault="00206321" w:rsidP="008A16D1">
      <w:pPr>
        <w:ind w:left="720"/>
        <w:rPr>
          <w:rFonts w:ascii="Book Antiqua" w:hAnsi="Book Antiqua"/>
          <w:b/>
          <w:i/>
          <w:sz w:val="20"/>
          <w:szCs w:val="20"/>
          <w:u w:val="single"/>
          <w:lang w:val="sq-AL"/>
        </w:rPr>
      </w:pPr>
    </w:p>
    <w:p w14:paraId="38AA395D" w14:textId="7DF7A143" w:rsidR="00A40CE6" w:rsidRDefault="00A40CE6" w:rsidP="008A16D1">
      <w:pPr>
        <w:ind w:left="720"/>
        <w:rPr>
          <w:rFonts w:ascii="Book Antiqua" w:hAnsi="Book Antiqua"/>
          <w:b/>
          <w:i/>
          <w:sz w:val="20"/>
          <w:szCs w:val="20"/>
          <w:u w:val="single"/>
          <w:lang w:val="sq-AL"/>
        </w:rPr>
      </w:pPr>
    </w:p>
    <w:p w14:paraId="1FF288E5" w14:textId="38173FB4" w:rsidR="00A40CE6" w:rsidRDefault="00A40CE6" w:rsidP="008A16D1">
      <w:pPr>
        <w:ind w:left="720"/>
        <w:rPr>
          <w:rFonts w:ascii="Book Antiqua" w:hAnsi="Book Antiqua"/>
          <w:b/>
          <w:i/>
          <w:sz w:val="20"/>
          <w:szCs w:val="20"/>
          <w:u w:val="single"/>
          <w:lang w:val="sq-AL"/>
        </w:rPr>
      </w:pPr>
    </w:p>
    <w:p w14:paraId="6EF3A585" w14:textId="26B8977C" w:rsidR="000A5DEB" w:rsidRDefault="000A5DEB" w:rsidP="008A16D1">
      <w:pPr>
        <w:ind w:left="720"/>
        <w:rPr>
          <w:rFonts w:ascii="Book Antiqua" w:hAnsi="Book Antiqua"/>
          <w:b/>
          <w:i/>
          <w:sz w:val="20"/>
          <w:szCs w:val="20"/>
          <w:u w:val="single"/>
          <w:lang w:val="sq-AL"/>
        </w:rPr>
      </w:pPr>
    </w:p>
    <w:p w14:paraId="12983CC7" w14:textId="4A1063A5" w:rsidR="000A5DEB" w:rsidRDefault="000A5DEB" w:rsidP="008A16D1">
      <w:pPr>
        <w:ind w:left="720"/>
        <w:rPr>
          <w:rFonts w:ascii="Book Antiqua" w:hAnsi="Book Antiqua"/>
          <w:b/>
          <w:i/>
          <w:sz w:val="20"/>
          <w:szCs w:val="20"/>
          <w:u w:val="single"/>
          <w:lang w:val="sq-AL"/>
        </w:rPr>
      </w:pPr>
    </w:p>
    <w:p w14:paraId="71CB8801" w14:textId="40709E71" w:rsidR="000A5DEB" w:rsidRDefault="000A5DEB" w:rsidP="008A16D1">
      <w:pPr>
        <w:ind w:left="720"/>
        <w:rPr>
          <w:rFonts w:ascii="Book Antiqua" w:hAnsi="Book Antiqua"/>
          <w:b/>
          <w:i/>
          <w:sz w:val="20"/>
          <w:szCs w:val="20"/>
          <w:u w:val="single"/>
          <w:lang w:val="sq-AL"/>
        </w:rPr>
      </w:pPr>
    </w:p>
    <w:p w14:paraId="3B7B3A5B" w14:textId="0E4164CC" w:rsidR="000A5DEB" w:rsidRDefault="000A5DEB" w:rsidP="008A16D1">
      <w:pPr>
        <w:ind w:left="720"/>
        <w:rPr>
          <w:rFonts w:ascii="Book Antiqua" w:hAnsi="Book Antiqua"/>
          <w:b/>
          <w:i/>
          <w:sz w:val="20"/>
          <w:szCs w:val="20"/>
          <w:u w:val="single"/>
          <w:lang w:val="sq-AL"/>
        </w:rPr>
      </w:pPr>
    </w:p>
    <w:p w14:paraId="7DC4A0A0" w14:textId="3392BF75" w:rsidR="000A5DEB" w:rsidRDefault="000A5DEB" w:rsidP="008A16D1">
      <w:pPr>
        <w:ind w:left="720"/>
        <w:rPr>
          <w:rFonts w:ascii="Book Antiqua" w:hAnsi="Book Antiqua"/>
          <w:b/>
          <w:i/>
          <w:sz w:val="20"/>
          <w:szCs w:val="20"/>
          <w:u w:val="single"/>
          <w:lang w:val="sq-AL"/>
        </w:rPr>
      </w:pPr>
    </w:p>
    <w:p w14:paraId="1FC7C0C6" w14:textId="29E05C79" w:rsidR="000A5DEB" w:rsidRDefault="000A5DEB" w:rsidP="008A16D1">
      <w:pPr>
        <w:ind w:left="720"/>
        <w:rPr>
          <w:rFonts w:ascii="Book Antiqua" w:hAnsi="Book Antiqua"/>
          <w:b/>
          <w:i/>
          <w:sz w:val="20"/>
          <w:szCs w:val="20"/>
          <w:u w:val="single"/>
          <w:lang w:val="sq-AL"/>
        </w:rPr>
      </w:pPr>
    </w:p>
    <w:p w14:paraId="1F485E95" w14:textId="77777777" w:rsidR="000A5DEB" w:rsidRDefault="000A5DEB" w:rsidP="008A16D1">
      <w:pPr>
        <w:ind w:left="720"/>
        <w:rPr>
          <w:rFonts w:ascii="Book Antiqua" w:hAnsi="Book Antiqua"/>
          <w:b/>
          <w:i/>
          <w:sz w:val="20"/>
          <w:szCs w:val="20"/>
          <w:u w:val="single"/>
          <w:lang w:val="sq-AL"/>
        </w:rPr>
      </w:pPr>
    </w:p>
    <w:p w14:paraId="192B7F8D" w14:textId="77777777" w:rsidR="00A40CE6" w:rsidRDefault="00A40CE6" w:rsidP="008A16D1">
      <w:pPr>
        <w:ind w:left="720"/>
        <w:rPr>
          <w:rFonts w:ascii="Book Antiqua" w:hAnsi="Book Antiqua"/>
          <w:b/>
          <w:i/>
          <w:sz w:val="20"/>
          <w:szCs w:val="20"/>
          <w:u w:val="single"/>
          <w:lang w:val="sq-AL"/>
        </w:rPr>
      </w:pPr>
    </w:p>
    <w:p w14:paraId="60371F2C" w14:textId="4623A2E0" w:rsidR="008A16D1" w:rsidRPr="00261744" w:rsidRDefault="00B447E3" w:rsidP="004B7B59">
      <w:pPr>
        <w:ind w:left="360"/>
        <w:rPr>
          <w:rFonts w:ascii="Book Antiqua" w:hAnsi="Book Antiqua"/>
          <w:b/>
          <w:bCs/>
          <w:color w:val="365F91"/>
          <w:sz w:val="28"/>
          <w:lang w:val="sq-AL"/>
        </w:rPr>
      </w:pPr>
      <w:r>
        <w:rPr>
          <w:rFonts w:ascii="Book Antiqua" w:hAnsi="Book Antiqua"/>
          <w:b/>
          <w:bCs/>
          <w:color w:val="365F91"/>
          <w:sz w:val="28"/>
          <w:lang w:val="sq-AL"/>
        </w:rPr>
        <w:lastRenderedPageBreak/>
        <w:t xml:space="preserve">Neni 25 </w:t>
      </w:r>
      <w:r w:rsidR="008A16D1" w:rsidRPr="00261744">
        <w:rPr>
          <w:rFonts w:ascii="Book Antiqua" w:hAnsi="Book Antiqua"/>
          <w:b/>
          <w:bCs/>
          <w:color w:val="365F91"/>
          <w:sz w:val="28"/>
          <w:lang w:val="sq-AL"/>
        </w:rPr>
        <w:t>Raport për numrin e punëtorëve sipas listës së pagave</w:t>
      </w:r>
    </w:p>
    <w:bookmarkStart w:id="28" w:name="_MON_1545726938"/>
    <w:bookmarkEnd w:id="28"/>
    <w:p w14:paraId="33F8BFA2" w14:textId="24C81B86" w:rsidR="008A16D1" w:rsidRPr="00261744" w:rsidRDefault="00CD44DE" w:rsidP="004B7B59">
      <w:pPr>
        <w:ind w:left="360"/>
        <w:rPr>
          <w:rFonts w:ascii="Book Antiqua" w:hAnsi="Book Antiqua"/>
          <w:b/>
          <w:lang w:val="sq-AL"/>
        </w:rPr>
      </w:pPr>
      <w:r w:rsidRPr="00261744">
        <w:rPr>
          <w:rFonts w:ascii="Book Antiqua" w:hAnsi="Book Antiqua"/>
          <w:b/>
          <w:lang w:val="sq-AL"/>
        </w:rPr>
        <w:object w:dxaOrig="11348" w:dyaOrig="7572" w14:anchorId="1FC7B0FF">
          <v:shape id="_x0000_i1056" type="#_x0000_t75" style="width:687.4pt;height:360.7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xcel.Sheet.8" ShapeID="_x0000_i1056" DrawAspect="Content" ObjectID="_1799561460" r:id="rId78"/>
        </w:object>
      </w:r>
    </w:p>
    <w:p w14:paraId="2D9F9050" w14:textId="17D78D5F" w:rsidR="008E6F63" w:rsidRDefault="008E6F63" w:rsidP="008A16D1">
      <w:pPr>
        <w:rPr>
          <w:rFonts w:ascii="Book Antiqua" w:hAnsi="Book Antiqua"/>
          <w:b/>
          <w:color w:val="365F91"/>
          <w:sz w:val="20"/>
          <w:lang w:val="sq-AL"/>
        </w:rPr>
      </w:pPr>
    </w:p>
    <w:p w14:paraId="4CAF2AD1" w14:textId="09C33F0D" w:rsidR="00430AD8" w:rsidRDefault="00430AD8" w:rsidP="008A16D1">
      <w:pPr>
        <w:rPr>
          <w:rFonts w:ascii="Book Antiqua" w:hAnsi="Book Antiqua"/>
          <w:b/>
          <w:color w:val="365F91"/>
          <w:sz w:val="20"/>
          <w:lang w:val="sq-AL"/>
        </w:rPr>
      </w:pPr>
    </w:p>
    <w:p w14:paraId="22569052" w14:textId="020D482E" w:rsidR="00823E9F" w:rsidRDefault="00823E9F" w:rsidP="008A16D1">
      <w:pPr>
        <w:rPr>
          <w:rFonts w:ascii="Book Antiqua" w:hAnsi="Book Antiqua"/>
          <w:b/>
          <w:color w:val="365F91"/>
          <w:sz w:val="20"/>
          <w:lang w:val="sq-AL"/>
        </w:rPr>
      </w:pPr>
    </w:p>
    <w:p w14:paraId="5296BC4A" w14:textId="4C4F5AF9" w:rsidR="00823E9F" w:rsidRDefault="00823E9F" w:rsidP="008A16D1">
      <w:pPr>
        <w:rPr>
          <w:rFonts w:ascii="Book Antiqua" w:hAnsi="Book Antiqua"/>
          <w:b/>
          <w:color w:val="365F91"/>
          <w:sz w:val="20"/>
          <w:lang w:val="sq-AL"/>
        </w:rPr>
      </w:pPr>
    </w:p>
    <w:p w14:paraId="1B61F0FB" w14:textId="027C2B06" w:rsidR="00823E9F" w:rsidRDefault="00823E9F" w:rsidP="008A16D1">
      <w:pPr>
        <w:rPr>
          <w:rFonts w:ascii="Book Antiqua" w:hAnsi="Book Antiqua"/>
          <w:b/>
          <w:color w:val="365F91"/>
          <w:sz w:val="20"/>
          <w:lang w:val="sq-AL"/>
        </w:rPr>
      </w:pPr>
    </w:p>
    <w:p w14:paraId="708B48EA" w14:textId="7AF7B6DF" w:rsidR="00823E9F" w:rsidRDefault="00823E9F" w:rsidP="008A16D1">
      <w:pPr>
        <w:rPr>
          <w:rFonts w:ascii="Book Antiqua" w:hAnsi="Book Antiqua"/>
          <w:b/>
          <w:color w:val="365F91"/>
          <w:sz w:val="20"/>
          <w:lang w:val="sq-AL"/>
        </w:rPr>
      </w:pPr>
    </w:p>
    <w:p w14:paraId="0C2F8685" w14:textId="39376B75" w:rsidR="00823E9F" w:rsidRDefault="00823E9F" w:rsidP="008A16D1">
      <w:pPr>
        <w:rPr>
          <w:rFonts w:ascii="Book Antiqua" w:hAnsi="Book Antiqua"/>
          <w:b/>
          <w:color w:val="365F91"/>
          <w:sz w:val="20"/>
          <w:lang w:val="sq-AL"/>
        </w:rPr>
      </w:pPr>
    </w:p>
    <w:p w14:paraId="1E224AC9" w14:textId="50B817D9" w:rsidR="00823E9F" w:rsidRDefault="00823E9F" w:rsidP="008A16D1">
      <w:pPr>
        <w:rPr>
          <w:rFonts w:ascii="Book Antiqua" w:hAnsi="Book Antiqua"/>
          <w:b/>
          <w:color w:val="365F91"/>
          <w:sz w:val="20"/>
          <w:lang w:val="sq-AL"/>
        </w:rPr>
      </w:pPr>
    </w:p>
    <w:p w14:paraId="4177C044" w14:textId="1D82D67B" w:rsidR="00823E9F" w:rsidRDefault="00823E9F" w:rsidP="008A16D1">
      <w:pPr>
        <w:rPr>
          <w:rFonts w:ascii="Book Antiqua" w:hAnsi="Book Antiqua"/>
          <w:b/>
          <w:color w:val="365F91"/>
          <w:sz w:val="20"/>
          <w:lang w:val="sq-AL"/>
        </w:rPr>
      </w:pPr>
    </w:p>
    <w:p w14:paraId="2FD92174" w14:textId="77777777" w:rsidR="008A16D1" w:rsidRPr="00261744" w:rsidRDefault="008A16D1" w:rsidP="004B7B59">
      <w:pPr>
        <w:ind w:left="360"/>
        <w:rPr>
          <w:rFonts w:ascii="Book Antiqua" w:hAnsi="Book Antiqua"/>
          <w:b/>
          <w:bCs/>
          <w:color w:val="365F91"/>
          <w:sz w:val="28"/>
          <w:lang w:val="sq-AL"/>
        </w:rPr>
      </w:pPr>
      <w:r w:rsidRPr="00261744">
        <w:rPr>
          <w:rFonts w:ascii="Book Antiqua" w:hAnsi="Book Antiqua"/>
          <w:b/>
          <w:bCs/>
          <w:color w:val="365F91"/>
          <w:sz w:val="28"/>
          <w:lang w:val="sq-AL"/>
        </w:rPr>
        <w:lastRenderedPageBreak/>
        <w:t>Neni 26  Raport për numrin e të punësuarve jashtë listës së pagave</w:t>
      </w:r>
    </w:p>
    <w:p w14:paraId="37E51970" w14:textId="77777777" w:rsidR="008A16D1" w:rsidRPr="00261744" w:rsidRDefault="008A16D1" w:rsidP="008A16D1">
      <w:pPr>
        <w:rPr>
          <w:rFonts w:ascii="Book Antiqua" w:hAnsi="Book Antiqua"/>
          <w:b/>
          <w:bCs/>
          <w:color w:val="365F91"/>
          <w:sz w:val="28"/>
          <w:lang w:val="sq-AL"/>
        </w:rPr>
      </w:pPr>
    </w:p>
    <w:bookmarkStart w:id="29" w:name="_MON_1545734063"/>
    <w:bookmarkEnd w:id="29"/>
    <w:p w14:paraId="6B0D9D4D" w14:textId="0350A063" w:rsidR="008A16D1" w:rsidRPr="00261744" w:rsidRDefault="00804058" w:rsidP="004B7B59">
      <w:pPr>
        <w:ind w:left="360"/>
        <w:rPr>
          <w:rFonts w:ascii="Book Antiqua" w:hAnsi="Book Antiqua"/>
          <w:b/>
          <w:lang w:val="sq-AL"/>
        </w:rPr>
      </w:pPr>
      <w:r w:rsidRPr="00261744">
        <w:rPr>
          <w:rFonts w:ascii="Book Antiqua" w:hAnsi="Book Antiqua"/>
          <w:b/>
          <w:lang w:val="sq-AL"/>
        </w:rPr>
        <w:object w:dxaOrig="8688" w:dyaOrig="4185" w14:anchorId="4ADDEAAC">
          <v:shape id="_x0000_i1057" type="#_x0000_t75" style="width:682.65pt;height:209.2pt" o:ole="" o:bordertopcolor="this" o:borderleftcolor="this" o:borderbottomcolor="this" o:borderrightcolor="this">
            <v:imagedata r:id="rId79" o:title=""/>
            <w10:bordertop type="single" width="4"/>
            <w10:borderleft type="single" width="4"/>
            <w10:borderbottom type="single" width="4"/>
            <w10:borderright type="single" width="4"/>
          </v:shape>
          <o:OLEObject Type="Embed" ProgID="Excel.Sheet.8" ShapeID="_x0000_i1057" DrawAspect="Content" ObjectID="_1799561461" r:id="rId80"/>
        </w:object>
      </w:r>
    </w:p>
    <w:p w14:paraId="045874FC" w14:textId="77777777" w:rsidR="008A16D1" w:rsidRDefault="008A16D1" w:rsidP="008A16D1">
      <w:pPr>
        <w:rPr>
          <w:rFonts w:ascii="Book Antiqua" w:hAnsi="Book Antiqua"/>
          <w:b/>
          <w:color w:val="365F91"/>
          <w:sz w:val="20"/>
          <w:lang w:val="sq-AL"/>
        </w:rPr>
      </w:pPr>
    </w:p>
    <w:p w14:paraId="3A536A6F" w14:textId="31EBF306" w:rsidR="00E72D2A" w:rsidRDefault="008A16D1" w:rsidP="00E72D2A">
      <w:pPr>
        <w:ind w:firstLine="720"/>
        <w:rPr>
          <w:rFonts w:ascii="Book Antiqua" w:hAnsi="Book Antiqua"/>
          <w:b/>
          <w:sz w:val="20"/>
          <w:lang w:val="sq-AL"/>
        </w:rPr>
      </w:pPr>
      <w:r w:rsidRPr="00C96013">
        <w:rPr>
          <w:rFonts w:ascii="Book Antiqua" w:hAnsi="Book Antiqua"/>
          <w:b/>
          <w:sz w:val="20"/>
          <w:lang w:val="sq-AL"/>
        </w:rPr>
        <w:t>Sqarim: Shpalos arsyen e angazhimit, kohëzgjatjen, qëllimin dhe listën e personave te angazhuar.</w:t>
      </w:r>
    </w:p>
    <w:p w14:paraId="43D70752" w14:textId="77777777" w:rsidR="00EA6112" w:rsidRDefault="00EA6112" w:rsidP="00E72D2A">
      <w:pPr>
        <w:ind w:firstLine="720"/>
        <w:rPr>
          <w:rFonts w:ascii="Book Antiqua" w:hAnsi="Book Antiqua"/>
          <w:b/>
          <w:sz w:val="20"/>
          <w:lang w:val="sq-AL"/>
        </w:rPr>
      </w:pPr>
    </w:p>
    <w:p w14:paraId="27C71B66" w14:textId="1A0D8C84" w:rsidR="008A47DF" w:rsidRPr="008A47DF" w:rsidRDefault="00EA6112" w:rsidP="008A47DF">
      <w:pPr>
        <w:pStyle w:val="ListParagraph"/>
        <w:numPr>
          <w:ilvl w:val="0"/>
          <w:numId w:val="11"/>
        </w:numPr>
        <w:jc w:val="both"/>
        <w:rPr>
          <w:rFonts w:ascii="Book Antiqua" w:hAnsi="Book Antiqua"/>
          <w:sz w:val="20"/>
          <w:lang w:val="sq-AL"/>
        </w:rPr>
      </w:pPr>
      <w:r w:rsidRPr="008A47DF">
        <w:rPr>
          <w:rFonts w:ascii="Book Antiqua" w:hAnsi="Book Antiqua"/>
          <w:sz w:val="20"/>
          <w:lang w:val="sq-AL"/>
        </w:rPr>
        <w:t xml:space="preserve">Në </w:t>
      </w:r>
      <w:r w:rsidR="001C1A84" w:rsidRPr="008A47DF">
        <w:rPr>
          <w:rFonts w:ascii="Book Antiqua" w:hAnsi="Book Antiqua"/>
          <w:sz w:val="20"/>
          <w:lang w:val="sq-AL"/>
        </w:rPr>
        <w:t>Zyrën</w:t>
      </w:r>
      <w:r w:rsidRPr="008A47DF">
        <w:rPr>
          <w:rFonts w:ascii="Book Antiqua" w:hAnsi="Book Antiqua"/>
          <w:sz w:val="20"/>
          <w:lang w:val="sq-AL"/>
        </w:rPr>
        <w:t xml:space="preserve"> e Prokurimit në kuadër të </w:t>
      </w:r>
      <w:r w:rsidR="001C1A84" w:rsidRPr="008A47DF">
        <w:rPr>
          <w:rFonts w:ascii="Book Antiqua" w:hAnsi="Book Antiqua"/>
          <w:sz w:val="20"/>
          <w:lang w:val="sq-AL"/>
        </w:rPr>
        <w:t>Zyrës</w:t>
      </w:r>
      <w:r w:rsidRPr="008A47DF">
        <w:rPr>
          <w:rFonts w:ascii="Book Antiqua" w:hAnsi="Book Antiqua"/>
          <w:sz w:val="20"/>
          <w:lang w:val="sq-AL"/>
        </w:rPr>
        <w:t xml:space="preserve"> së Kryetarit, Enise Dina e angazhuar si </w:t>
      </w:r>
      <w:r w:rsidR="001C1A84" w:rsidRPr="008A47DF">
        <w:rPr>
          <w:rFonts w:ascii="Book Antiqua" w:hAnsi="Book Antiqua"/>
          <w:sz w:val="20"/>
          <w:lang w:val="sq-AL"/>
        </w:rPr>
        <w:t>Konsulent</w:t>
      </w:r>
      <w:r w:rsidRPr="008A47DF">
        <w:rPr>
          <w:rFonts w:ascii="Book Antiqua" w:hAnsi="Book Antiqua"/>
          <w:sz w:val="20"/>
          <w:lang w:val="sq-AL"/>
        </w:rPr>
        <w:t xml:space="preserve"> individual për Prokurim Publik me kohëzgjatje prej 04.07.2022-03.07.2024 dhe Dafina Gashi - </w:t>
      </w:r>
      <w:r w:rsidR="001C1A84" w:rsidRPr="008A47DF">
        <w:rPr>
          <w:rFonts w:ascii="Book Antiqua" w:hAnsi="Book Antiqua"/>
          <w:sz w:val="20"/>
          <w:lang w:val="sq-AL"/>
        </w:rPr>
        <w:t>Konsulent</w:t>
      </w:r>
      <w:r w:rsidRPr="008A47DF">
        <w:rPr>
          <w:rFonts w:ascii="Book Antiqua" w:hAnsi="Book Antiqua"/>
          <w:sz w:val="20"/>
          <w:lang w:val="sq-AL"/>
        </w:rPr>
        <w:t xml:space="preserve"> individual për integrime </w:t>
      </w:r>
      <w:r w:rsidR="001C1A84" w:rsidRPr="008A47DF">
        <w:rPr>
          <w:rFonts w:ascii="Book Antiqua" w:hAnsi="Book Antiqua"/>
          <w:sz w:val="20"/>
          <w:lang w:val="sq-AL"/>
        </w:rPr>
        <w:t>Evropiane</w:t>
      </w:r>
      <w:r w:rsidRPr="008A47DF">
        <w:rPr>
          <w:rFonts w:ascii="Book Antiqua" w:hAnsi="Book Antiqua"/>
          <w:sz w:val="20"/>
          <w:lang w:val="sq-AL"/>
        </w:rPr>
        <w:t xml:space="preserve"> dhe Administratë Publike me kohëzgjatje prej 03.10.2022-</w:t>
      </w:r>
      <w:r w:rsidR="008A47DF" w:rsidRPr="008A47DF">
        <w:rPr>
          <w:rFonts w:ascii="Book Antiqua" w:hAnsi="Book Antiqua"/>
          <w:sz w:val="20"/>
          <w:lang w:val="sq-AL"/>
        </w:rPr>
        <w:t>02.10.2024</w:t>
      </w:r>
      <w:r w:rsidRPr="008A47DF">
        <w:rPr>
          <w:rFonts w:ascii="Book Antiqua" w:hAnsi="Book Antiqua"/>
          <w:sz w:val="20"/>
          <w:lang w:val="sq-AL"/>
        </w:rPr>
        <w:t>.</w:t>
      </w:r>
    </w:p>
    <w:p w14:paraId="355EE37D" w14:textId="3DFED7BB" w:rsidR="00EA6112" w:rsidRPr="00BF4A7C" w:rsidRDefault="00EA6112" w:rsidP="004B7B59">
      <w:pPr>
        <w:ind w:left="360"/>
        <w:jc w:val="both"/>
        <w:rPr>
          <w:rFonts w:ascii="Book Antiqua" w:hAnsi="Book Antiqua"/>
          <w:sz w:val="20"/>
          <w:lang w:val="sq-AL"/>
        </w:rPr>
      </w:pPr>
      <w:r w:rsidRPr="00BF4A7C">
        <w:rPr>
          <w:rFonts w:ascii="Book Antiqua" w:hAnsi="Book Antiqua"/>
          <w:sz w:val="20"/>
          <w:lang w:val="sq-AL"/>
        </w:rPr>
        <w:t xml:space="preserve">2.  Në drejtorinë e </w:t>
      </w:r>
      <w:r w:rsidR="001C1A84" w:rsidRPr="00BF4A7C">
        <w:rPr>
          <w:rFonts w:ascii="Book Antiqua" w:hAnsi="Book Antiqua"/>
          <w:sz w:val="20"/>
          <w:lang w:val="sq-AL"/>
        </w:rPr>
        <w:t>Administratës</w:t>
      </w:r>
      <w:r w:rsidRPr="00BF4A7C">
        <w:rPr>
          <w:rFonts w:ascii="Book Antiqua" w:hAnsi="Book Antiqua"/>
          <w:sz w:val="20"/>
          <w:lang w:val="sq-AL"/>
        </w:rPr>
        <w:t xml:space="preserve"> janë të angazhuar dy Konsulent si: Vjollca Berisha - </w:t>
      </w:r>
      <w:r w:rsidR="001C1A84" w:rsidRPr="00BF4A7C">
        <w:rPr>
          <w:rFonts w:ascii="Book Antiqua" w:hAnsi="Book Antiqua"/>
          <w:sz w:val="20"/>
          <w:lang w:val="sq-AL"/>
        </w:rPr>
        <w:t>Konsulent</w:t>
      </w:r>
      <w:r w:rsidRPr="00BF4A7C">
        <w:rPr>
          <w:rFonts w:ascii="Book Antiqua" w:hAnsi="Book Antiqua"/>
          <w:sz w:val="20"/>
          <w:lang w:val="sq-AL"/>
        </w:rPr>
        <w:t xml:space="preserve"> individual-Zyrtar për pranimin e lendeve,</w:t>
      </w:r>
      <w:r>
        <w:rPr>
          <w:rFonts w:ascii="Book Antiqua" w:hAnsi="Book Antiqua"/>
          <w:sz w:val="20"/>
          <w:lang w:val="sq-AL"/>
        </w:rPr>
        <w:t xml:space="preserve"> </w:t>
      </w:r>
      <w:r w:rsidRPr="00BF4A7C">
        <w:rPr>
          <w:rFonts w:ascii="Book Antiqua" w:hAnsi="Book Antiqua"/>
          <w:sz w:val="20"/>
          <w:lang w:val="sq-AL"/>
        </w:rPr>
        <w:t xml:space="preserve">shkresave dhe dokumenteve tjera kohëzgjatje prej 04.07.2022-03.07.2024 dhe </w:t>
      </w:r>
      <w:r w:rsidR="00167332">
        <w:rPr>
          <w:rFonts w:ascii="Book Antiqua" w:hAnsi="Book Antiqua"/>
          <w:sz w:val="20"/>
          <w:lang w:val="sq-AL"/>
        </w:rPr>
        <w:t>Gërmia</w:t>
      </w:r>
      <w:r>
        <w:rPr>
          <w:rFonts w:ascii="Book Antiqua" w:hAnsi="Book Antiqua"/>
          <w:sz w:val="20"/>
          <w:lang w:val="sq-AL"/>
        </w:rPr>
        <w:t xml:space="preserve"> Gashi</w:t>
      </w:r>
      <w:r w:rsidRPr="00BF4A7C">
        <w:rPr>
          <w:rFonts w:ascii="Book Antiqua" w:hAnsi="Book Antiqua"/>
          <w:sz w:val="20"/>
          <w:lang w:val="sq-AL"/>
        </w:rPr>
        <w:t xml:space="preserve"> - </w:t>
      </w:r>
      <w:r w:rsidR="001C1A84" w:rsidRPr="00BF4A7C">
        <w:rPr>
          <w:rFonts w:ascii="Book Antiqua" w:hAnsi="Book Antiqua"/>
          <w:sz w:val="20"/>
          <w:lang w:val="sq-AL"/>
        </w:rPr>
        <w:t>Ko</w:t>
      </w:r>
      <w:r w:rsidR="001C1A84">
        <w:rPr>
          <w:rFonts w:ascii="Book Antiqua" w:hAnsi="Book Antiqua"/>
          <w:sz w:val="20"/>
          <w:lang w:val="sq-AL"/>
        </w:rPr>
        <w:t>nsulent</w:t>
      </w:r>
      <w:r>
        <w:rPr>
          <w:rFonts w:ascii="Book Antiqua" w:hAnsi="Book Antiqua"/>
          <w:sz w:val="20"/>
          <w:lang w:val="sq-AL"/>
        </w:rPr>
        <w:t xml:space="preserve"> individual </w:t>
      </w:r>
      <w:r w:rsidR="00015DA7">
        <w:rPr>
          <w:rFonts w:ascii="Book Antiqua" w:hAnsi="Book Antiqua"/>
          <w:sz w:val="20"/>
          <w:lang w:val="sq-AL"/>
        </w:rPr>
        <w:t>Zyrtare</w:t>
      </w:r>
      <w:r w:rsidR="00015DA7" w:rsidRPr="00D84354">
        <w:rPr>
          <w:rFonts w:ascii="Book Antiqua" w:hAnsi="Book Antiqua"/>
          <w:sz w:val="20"/>
          <w:lang w:val="sq-AL"/>
        </w:rPr>
        <w:t xml:space="preserve"> për pranimin e </w:t>
      </w:r>
      <w:r w:rsidR="001C1A84" w:rsidRPr="00D84354">
        <w:rPr>
          <w:rFonts w:ascii="Book Antiqua" w:hAnsi="Book Antiqua"/>
          <w:sz w:val="20"/>
          <w:lang w:val="sq-AL"/>
        </w:rPr>
        <w:t>lëndëve</w:t>
      </w:r>
      <w:r w:rsidR="00015DA7">
        <w:rPr>
          <w:rFonts w:ascii="Book Antiqua" w:hAnsi="Book Antiqua"/>
          <w:sz w:val="20"/>
          <w:lang w:val="sq-AL"/>
        </w:rPr>
        <w:t xml:space="preserve"> </w:t>
      </w:r>
      <w:r w:rsidR="00015DA7" w:rsidRPr="00D84354">
        <w:rPr>
          <w:rFonts w:ascii="Book Antiqua" w:hAnsi="Book Antiqua"/>
          <w:sz w:val="20"/>
          <w:lang w:val="sq-AL"/>
        </w:rPr>
        <w:t>,shkresave dhe dokumenteve tjera</w:t>
      </w:r>
      <w:r w:rsidR="00015DA7" w:rsidRPr="00BF4A7C">
        <w:rPr>
          <w:rFonts w:ascii="Book Antiqua" w:hAnsi="Book Antiqua"/>
          <w:sz w:val="20"/>
          <w:lang w:val="sq-AL"/>
        </w:rPr>
        <w:t xml:space="preserve"> </w:t>
      </w:r>
      <w:r w:rsidRPr="00BF4A7C">
        <w:rPr>
          <w:rFonts w:ascii="Book Antiqua" w:hAnsi="Book Antiqua"/>
          <w:sz w:val="20"/>
          <w:lang w:val="sq-AL"/>
        </w:rPr>
        <w:t>me kohëzgjatje prej 03.10.2022-0</w:t>
      </w:r>
      <w:r>
        <w:rPr>
          <w:rFonts w:ascii="Book Antiqua" w:hAnsi="Book Antiqua"/>
          <w:sz w:val="20"/>
          <w:lang w:val="sq-AL"/>
        </w:rPr>
        <w:t>4</w:t>
      </w:r>
      <w:r w:rsidRPr="00BF4A7C">
        <w:rPr>
          <w:rFonts w:ascii="Book Antiqua" w:hAnsi="Book Antiqua"/>
          <w:sz w:val="20"/>
          <w:lang w:val="sq-AL"/>
        </w:rPr>
        <w:t>.10.202</w:t>
      </w:r>
      <w:r>
        <w:rPr>
          <w:rFonts w:ascii="Book Antiqua" w:hAnsi="Book Antiqua"/>
          <w:sz w:val="20"/>
          <w:lang w:val="sq-AL"/>
        </w:rPr>
        <w:t>3</w:t>
      </w:r>
      <w:r w:rsidRPr="00BF4A7C">
        <w:rPr>
          <w:rFonts w:ascii="Book Antiqua" w:hAnsi="Book Antiqua"/>
          <w:sz w:val="20"/>
          <w:lang w:val="sq-AL"/>
        </w:rPr>
        <w:t>.</w:t>
      </w:r>
    </w:p>
    <w:p w14:paraId="144A13BF" w14:textId="3280983C" w:rsidR="00EA6112" w:rsidRPr="00BF4A7C" w:rsidRDefault="00EA6112" w:rsidP="004B7B59">
      <w:pPr>
        <w:ind w:left="360"/>
        <w:jc w:val="both"/>
        <w:rPr>
          <w:rFonts w:ascii="Book Antiqua" w:hAnsi="Book Antiqua"/>
          <w:sz w:val="20"/>
          <w:lang w:val="sq-AL"/>
        </w:rPr>
      </w:pPr>
      <w:r w:rsidRPr="00BF4A7C">
        <w:rPr>
          <w:rFonts w:ascii="Book Antiqua" w:hAnsi="Book Antiqua"/>
          <w:sz w:val="20"/>
          <w:lang w:val="sq-AL"/>
        </w:rPr>
        <w:t xml:space="preserve">3. Në drejtorinë e inspekcionit është i angazhuar Behar Hoti - </w:t>
      </w:r>
      <w:r w:rsidR="001C1A84" w:rsidRPr="00BF4A7C">
        <w:rPr>
          <w:rFonts w:ascii="Book Antiqua" w:hAnsi="Book Antiqua"/>
          <w:sz w:val="20"/>
          <w:lang w:val="sq-AL"/>
        </w:rPr>
        <w:t>Konsulent</w:t>
      </w:r>
      <w:r w:rsidRPr="00BF4A7C">
        <w:rPr>
          <w:rFonts w:ascii="Book Antiqua" w:hAnsi="Book Antiqua"/>
          <w:sz w:val="20"/>
          <w:lang w:val="sq-AL"/>
        </w:rPr>
        <w:t xml:space="preserve"> individual për inspektoriat në Rahovec kohëzgjatje prej 04.07.2022-03.07.2024.</w:t>
      </w:r>
    </w:p>
    <w:p w14:paraId="6644C830" w14:textId="52E2D1C9" w:rsidR="00EA6112" w:rsidRDefault="00EA6112" w:rsidP="00715EAF">
      <w:pPr>
        <w:ind w:left="360"/>
        <w:jc w:val="both"/>
        <w:rPr>
          <w:rFonts w:ascii="Book Antiqua" w:hAnsi="Book Antiqua"/>
          <w:sz w:val="20"/>
          <w:lang w:val="sq-AL"/>
        </w:rPr>
      </w:pPr>
      <w:r w:rsidRPr="00BF4A7C">
        <w:rPr>
          <w:rFonts w:ascii="Book Antiqua" w:hAnsi="Book Antiqua"/>
          <w:sz w:val="20"/>
          <w:lang w:val="sq-AL"/>
        </w:rPr>
        <w:t xml:space="preserve">4. Në drejtorinë Financa janë të angazhuar 4 konsulent si: Agnesa Ramadani - </w:t>
      </w:r>
      <w:r w:rsidR="001C1A84" w:rsidRPr="00BF4A7C">
        <w:rPr>
          <w:rFonts w:ascii="Book Antiqua" w:hAnsi="Book Antiqua"/>
          <w:sz w:val="20"/>
          <w:lang w:val="sq-AL"/>
        </w:rPr>
        <w:t>Konsulent</w:t>
      </w:r>
      <w:r w:rsidRPr="00BF4A7C">
        <w:rPr>
          <w:rFonts w:ascii="Book Antiqua" w:hAnsi="Book Antiqua"/>
          <w:sz w:val="20"/>
          <w:lang w:val="sq-AL"/>
        </w:rPr>
        <w:t xml:space="preserve"> individual-Anketues të tatimit në pronë kohëzgjatje prej 04.07.2022-03.07.2024, Qendresa Kryeziu - Konsulent individual për Buxhet dhe Financa kohëzgjatj</w:t>
      </w:r>
      <w:r>
        <w:rPr>
          <w:rFonts w:ascii="Book Antiqua" w:hAnsi="Book Antiqua"/>
          <w:sz w:val="20"/>
          <w:lang w:val="sq-AL"/>
        </w:rPr>
        <w:t>e prej 04.07.2022-28.02.2024, Mini</w:t>
      </w:r>
      <w:r w:rsidRPr="00BF4A7C">
        <w:rPr>
          <w:rFonts w:ascii="Book Antiqua" w:hAnsi="Book Antiqua"/>
          <w:sz w:val="20"/>
          <w:lang w:val="sq-AL"/>
        </w:rPr>
        <w:t>re Hoti - Konsulent individual-Anketues të tatimit në pronë kohëzgjatje prej 04.07.2022-03.07.2024, Shqipe Tara Sokoli - Konsulent individual-Anketues të tatimit në pron</w:t>
      </w:r>
      <w:r>
        <w:rPr>
          <w:rFonts w:ascii="Book Antiqua" w:hAnsi="Book Antiqua"/>
          <w:sz w:val="20"/>
          <w:lang w:val="sq-AL"/>
        </w:rPr>
        <w:t>ë kohëzgjatje prej 04.07.2022-31</w:t>
      </w:r>
      <w:r w:rsidRPr="00BF4A7C">
        <w:rPr>
          <w:rFonts w:ascii="Book Antiqua" w:hAnsi="Book Antiqua"/>
          <w:sz w:val="20"/>
          <w:lang w:val="sq-AL"/>
        </w:rPr>
        <w:t>.0</w:t>
      </w:r>
      <w:r>
        <w:rPr>
          <w:rFonts w:ascii="Book Antiqua" w:hAnsi="Book Antiqua"/>
          <w:sz w:val="20"/>
          <w:lang w:val="sq-AL"/>
        </w:rPr>
        <w:t>6</w:t>
      </w:r>
      <w:r w:rsidRPr="00BF4A7C">
        <w:rPr>
          <w:rFonts w:ascii="Book Antiqua" w:hAnsi="Book Antiqua"/>
          <w:sz w:val="20"/>
          <w:lang w:val="sq-AL"/>
        </w:rPr>
        <w:t>.202</w:t>
      </w:r>
      <w:r>
        <w:rPr>
          <w:rFonts w:ascii="Book Antiqua" w:hAnsi="Book Antiqua"/>
          <w:sz w:val="20"/>
          <w:lang w:val="sq-AL"/>
        </w:rPr>
        <w:t>3</w:t>
      </w:r>
      <w:r w:rsidRPr="00BF4A7C">
        <w:rPr>
          <w:rFonts w:ascii="Book Antiqua" w:hAnsi="Book Antiqua"/>
          <w:sz w:val="20"/>
          <w:lang w:val="sq-AL"/>
        </w:rPr>
        <w:t>.</w:t>
      </w:r>
      <w:r>
        <w:rPr>
          <w:rFonts w:ascii="Book Antiqua" w:hAnsi="Book Antiqua"/>
          <w:sz w:val="20"/>
          <w:lang w:val="sq-AL"/>
        </w:rPr>
        <w:t xml:space="preserve"> </w:t>
      </w:r>
      <w:r w:rsidR="00715EAF">
        <w:rPr>
          <w:rFonts w:ascii="Book Antiqua" w:hAnsi="Book Antiqua"/>
          <w:sz w:val="20"/>
          <w:lang w:val="sq-AL"/>
        </w:rPr>
        <w:t>Behar Hoti – Konsulent individual për vlerësimin e pronave Komunale date 01.10-2024-30.09.2026, Luan Hotin - Konsulent individual për vlerësimin e pronave Komunale date 01.10-2024-30.09.2026, Bylbyl Shala – Konsulent individual per vlerësimin e objekteve dhe aseteve komunale date 07.11.2024-06.11.2026, Veton Kabashi - Konsulent individual për vlerësimin e pronave Komunale date 01.10-2024-30.09.2026.</w:t>
      </w:r>
    </w:p>
    <w:p w14:paraId="3021A7FC" w14:textId="5179B4AC" w:rsidR="00442E06" w:rsidRDefault="00EA6112" w:rsidP="00442E06">
      <w:pPr>
        <w:ind w:left="360"/>
        <w:jc w:val="both"/>
        <w:rPr>
          <w:rFonts w:ascii="Book Antiqua" w:hAnsi="Book Antiqua"/>
          <w:sz w:val="20"/>
          <w:lang w:val="sq-AL"/>
        </w:rPr>
      </w:pPr>
      <w:r>
        <w:rPr>
          <w:rFonts w:ascii="Book Antiqua" w:hAnsi="Book Antiqua"/>
          <w:sz w:val="20"/>
          <w:lang w:val="sq-AL"/>
        </w:rPr>
        <w:t>6. Drejtorinë</w:t>
      </w:r>
      <w:r w:rsidR="00015DA7">
        <w:rPr>
          <w:rFonts w:ascii="Book Antiqua" w:hAnsi="Book Antiqua"/>
          <w:sz w:val="20"/>
          <w:lang w:val="sq-AL"/>
        </w:rPr>
        <w:t xml:space="preserve"> e </w:t>
      </w:r>
      <w:r w:rsidR="001C1A84">
        <w:rPr>
          <w:rFonts w:ascii="Book Antiqua" w:hAnsi="Book Antiqua"/>
          <w:sz w:val="20"/>
          <w:lang w:val="sq-AL"/>
        </w:rPr>
        <w:t>Bujqësisë</w:t>
      </w:r>
      <w:r w:rsidR="00015DA7">
        <w:rPr>
          <w:rFonts w:ascii="Book Antiqua" w:hAnsi="Book Antiqua"/>
          <w:sz w:val="20"/>
          <w:lang w:val="sq-AL"/>
        </w:rPr>
        <w:t xml:space="preserve"> janë të Angazhuar 4</w:t>
      </w:r>
      <w:r>
        <w:rPr>
          <w:rFonts w:ascii="Book Antiqua" w:hAnsi="Book Antiqua"/>
          <w:sz w:val="20"/>
          <w:lang w:val="sq-AL"/>
        </w:rPr>
        <w:t xml:space="preserve"> konsulent si: Bahrije Qmega - </w:t>
      </w:r>
      <w:r w:rsidR="001C1A84" w:rsidRPr="00F4291E">
        <w:rPr>
          <w:rFonts w:ascii="Book Antiqua" w:hAnsi="Book Antiqua"/>
          <w:sz w:val="20"/>
          <w:lang w:val="sq-AL"/>
        </w:rPr>
        <w:t>Konsulent</w:t>
      </w:r>
      <w:r w:rsidRPr="00F4291E">
        <w:rPr>
          <w:rFonts w:ascii="Book Antiqua" w:hAnsi="Book Antiqua"/>
          <w:sz w:val="20"/>
          <w:lang w:val="sq-AL"/>
        </w:rPr>
        <w:t xml:space="preserve"> individual për pranimin e aplikacioneve të </w:t>
      </w:r>
      <w:r w:rsidR="001C1A84" w:rsidRPr="00F4291E">
        <w:rPr>
          <w:rFonts w:ascii="Book Antiqua" w:hAnsi="Book Antiqua"/>
          <w:sz w:val="20"/>
          <w:lang w:val="sq-AL"/>
        </w:rPr>
        <w:t>fermerëve</w:t>
      </w:r>
      <w:r>
        <w:rPr>
          <w:rFonts w:ascii="Book Antiqua" w:hAnsi="Book Antiqua"/>
          <w:sz w:val="20"/>
          <w:lang w:val="sq-AL"/>
        </w:rPr>
        <w:t xml:space="preserve"> </w:t>
      </w:r>
      <w:r w:rsidRPr="00BF4A7C">
        <w:rPr>
          <w:rFonts w:ascii="Book Antiqua" w:hAnsi="Book Antiqua"/>
          <w:sz w:val="20"/>
          <w:lang w:val="sq-AL"/>
        </w:rPr>
        <w:t>kohëzgjatje prej 04.07.2022-03.07.2024</w:t>
      </w:r>
      <w:r>
        <w:rPr>
          <w:rFonts w:ascii="Book Antiqua" w:hAnsi="Book Antiqua"/>
          <w:sz w:val="20"/>
          <w:lang w:val="sq-AL"/>
        </w:rPr>
        <w:t xml:space="preserve">, Kosovare Gashi - </w:t>
      </w:r>
      <w:r w:rsidR="001C1A84" w:rsidRPr="00F4291E">
        <w:rPr>
          <w:rFonts w:ascii="Book Antiqua" w:hAnsi="Book Antiqua"/>
          <w:sz w:val="20"/>
          <w:lang w:val="sq-AL"/>
        </w:rPr>
        <w:t>Konsulent</w:t>
      </w:r>
      <w:r w:rsidRPr="00F4291E">
        <w:rPr>
          <w:rFonts w:ascii="Book Antiqua" w:hAnsi="Book Antiqua"/>
          <w:sz w:val="20"/>
          <w:lang w:val="sq-AL"/>
        </w:rPr>
        <w:t xml:space="preserve"> individual për pranimin e aplikacioneve të </w:t>
      </w:r>
      <w:r w:rsidR="001C1A84" w:rsidRPr="00F4291E">
        <w:rPr>
          <w:rFonts w:ascii="Book Antiqua" w:hAnsi="Book Antiqua"/>
          <w:sz w:val="20"/>
          <w:lang w:val="sq-AL"/>
        </w:rPr>
        <w:t>fermerëve</w:t>
      </w:r>
      <w:r>
        <w:rPr>
          <w:rFonts w:ascii="Book Antiqua" w:hAnsi="Book Antiqua"/>
          <w:sz w:val="20"/>
          <w:lang w:val="sq-AL"/>
        </w:rPr>
        <w:t xml:space="preserve"> </w:t>
      </w:r>
      <w:r w:rsidRPr="00BF4A7C">
        <w:rPr>
          <w:rFonts w:ascii="Book Antiqua" w:hAnsi="Book Antiqua"/>
          <w:sz w:val="20"/>
          <w:lang w:val="sq-AL"/>
        </w:rPr>
        <w:t>kohëzgjatje prej 04.07.2022-03.07.2024</w:t>
      </w:r>
      <w:r>
        <w:rPr>
          <w:rFonts w:ascii="Book Antiqua" w:hAnsi="Book Antiqua"/>
          <w:sz w:val="20"/>
          <w:lang w:val="sq-AL"/>
        </w:rPr>
        <w:t xml:space="preserve">, Ibrahim Nuredini Konsulent Individual për veterinari </w:t>
      </w:r>
      <w:r w:rsidRPr="00BF4A7C">
        <w:rPr>
          <w:rFonts w:ascii="Book Antiqua" w:hAnsi="Book Antiqua"/>
          <w:sz w:val="20"/>
          <w:lang w:val="sq-AL"/>
        </w:rPr>
        <w:t xml:space="preserve">kohëzgjatje prej </w:t>
      </w:r>
      <w:r w:rsidR="008A47DF">
        <w:rPr>
          <w:rFonts w:ascii="Book Antiqua" w:hAnsi="Book Antiqua"/>
          <w:sz w:val="20"/>
          <w:lang w:val="sq-AL"/>
        </w:rPr>
        <w:t>01.10-2024-30.09.2026</w:t>
      </w:r>
      <w:r>
        <w:rPr>
          <w:rFonts w:ascii="Book Antiqua" w:hAnsi="Book Antiqua"/>
          <w:sz w:val="20"/>
          <w:lang w:val="sq-AL"/>
        </w:rPr>
        <w:t>.</w:t>
      </w:r>
      <w:r w:rsidR="00442E06">
        <w:rPr>
          <w:rFonts w:ascii="Book Antiqua" w:hAnsi="Book Antiqua"/>
          <w:sz w:val="20"/>
          <w:lang w:val="sq-AL"/>
        </w:rPr>
        <w:t xml:space="preserve"> Alma Kastrati</w:t>
      </w:r>
      <w:r w:rsidR="008A47DF">
        <w:rPr>
          <w:rFonts w:ascii="Book Antiqua" w:hAnsi="Book Antiqua"/>
          <w:sz w:val="20"/>
          <w:lang w:val="sq-AL"/>
        </w:rPr>
        <w:t xml:space="preserve"> – Hulumtuese e Tregut për prodhime bujqesore date </w:t>
      </w:r>
      <w:r w:rsidR="008A47DF">
        <w:rPr>
          <w:rFonts w:ascii="Book Antiqua" w:hAnsi="Book Antiqua"/>
          <w:sz w:val="20"/>
          <w:lang w:val="sq-AL"/>
        </w:rPr>
        <w:lastRenderedPageBreak/>
        <w:t>01.10-2024-30.09.2026, Dhurata Rrustemi Hulumtuese e Tregut për prodhime bujqesore date 01.10-2024-30.09.2026, Kaltrina Duraku Hulumtuese e Tregut për prodhime bujqesore date 01.10-2024-30.09.2026.</w:t>
      </w:r>
    </w:p>
    <w:p w14:paraId="3A8D0FB8" w14:textId="245160A2" w:rsidR="00EA6112" w:rsidRDefault="00EA6112" w:rsidP="004B7B59">
      <w:pPr>
        <w:ind w:left="360"/>
        <w:jc w:val="both"/>
        <w:rPr>
          <w:rFonts w:ascii="Book Antiqua" w:hAnsi="Book Antiqua"/>
          <w:sz w:val="20"/>
          <w:lang w:val="sq-AL"/>
        </w:rPr>
      </w:pPr>
      <w:r>
        <w:rPr>
          <w:rFonts w:ascii="Book Antiqua" w:hAnsi="Book Antiqua"/>
          <w:sz w:val="20"/>
          <w:lang w:val="sq-AL"/>
        </w:rPr>
        <w:t xml:space="preserve">7. Drejtoria e </w:t>
      </w:r>
      <w:r w:rsidR="005E1A72">
        <w:rPr>
          <w:rFonts w:ascii="Book Antiqua" w:hAnsi="Book Antiqua"/>
          <w:sz w:val="20"/>
          <w:lang w:val="sq-AL"/>
        </w:rPr>
        <w:t>Ekonomisë</w:t>
      </w:r>
      <w:r>
        <w:rPr>
          <w:rFonts w:ascii="Book Antiqua" w:hAnsi="Book Antiqua"/>
          <w:sz w:val="20"/>
          <w:lang w:val="sq-AL"/>
        </w:rPr>
        <w:t xml:space="preserve"> të angazhuar 2 konsulent si: Mimoza Ejupi - </w:t>
      </w:r>
      <w:r w:rsidRPr="00D84354">
        <w:rPr>
          <w:rFonts w:ascii="Book Antiqua" w:hAnsi="Book Antiqua"/>
          <w:sz w:val="20"/>
          <w:lang w:val="sq-AL"/>
        </w:rPr>
        <w:t>Konsulent individual për Asistimin e zyrtareve</w:t>
      </w:r>
      <w:r>
        <w:rPr>
          <w:rFonts w:ascii="Book Antiqua" w:hAnsi="Book Antiqua"/>
          <w:sz w:val="20"/>
          <w:lang w:val="sq-AL"/>
        </w:rPr>
        <w:t xml:space="preserve"> kohëzgjatje prej 04.07.2022-24</w:t>
      </w:r>
      <w:r w:rsidRPr="00BF4A7C">
        <w:rPr>
          <w:rFonts w:ascii="Book Antiqua" w:hAnsi="Book Antiqua"/>
          <w:sz w:val="20"/>
          <w:lang w:val="sq-AL"/>
        </w:rPr>
        <w:t>.</w:t>
      </w:r>
      <w:r>
        <w:rPr>
          <w:rFonts w:ascii="Book Antiqua" w:hAnsi="Book Antiqua"/>
          <w:sz w:val="20"/>
          <w:lang w:val="sq-AL"/>
        </w:rPr>
        <w:t>11</w:t>
      </w:r>
      <w:r w:rsidRPr="00BF4A7C">
        <w:rPr>
          <w:rFonts w:ascii="Book Antiqua" w:hAnsi="Book Antiqua"/>
          <w:sz w:val="20"/>
          <w:lang w:val="sq-AL"/>
        </w:rPr>
        <w:t>.202</w:t>
      </w:r>
      <w:r>
        <w:rPr>
          <w:rFonts w:ascii="Book Antiqua" w:hAnsi="Book Antiqua"/>
          <w:sz w:val="20"/>
          <w:lang w:val="sq-AL"/>
        </w:rPr>
        <w:t>3,</w:t>
      </w:r>
      <w:r w:rsidR="00015DA7" w:rsidRPr="00015DA7">
        <w:rPr>
          <w:rFonts w:ascii="Book Antiqua" w:hAnsi="Book Antiqua"/>
          <w:sz w:val="20"/>
          <w:lang w:val="sq-AL"/>
        </w:rPr>
        <w:t xml:space="preserve"> </w:t>
      </w:r>
      <w:r w:rsidR="00015DA7">
        <w:rPr>
          <w:rFonts w:ascii="Book Antiqua" w:hAnsi="Book Antiqua"/>
          <w:sz w:val="20"/>
          <w:lang w:val="sq-AL"/>
        </w:rPr>
        <w:t xml:space="preserve">Meriton Gashi - </w:t>
      </w:r>
      <w:r w:rsidR="005E1A72" w:rsidRPr="00320A8F">
        <w:rPr>
          <w:rFonts w:ascii="Book Antiqua" w:hAnsi="Book Antiqua"/>
          <w:sz w:val="20"/>
          <w:lang w:val="sq-AL"/>
        </w:rPr>
        <w:t>Konsulent</w:t>
      </w:r>
      <w:r w:rsidR="00015DA7" w:rsidRPr="00320A8F">
        <w:rPr>
          <w:rFonts w:ascii="Book Antiqua" w:hAnsi="Book Antiqua"/>
          <w:sz w:val="20"/>
          <w:lang w:val="sq-AL"/>
        </w:rPr>
        <w:t xml:space="preserve"> individual për pranimin e </w:t>
      </w:r>
      <w:r w:rsidR="005E1A72" w:rsidRPr="00320A8F">
        <w:rPr>
          <w:rFonts w:ascii="Book Antiqua" w:hAnsi="Book Antiqua"/>
          <w:sz w:val="20"/>
          <w:lang w:val="sq-AL"/>
        </w:rPr>
        <w:t>lëndëve</w:t>
      </w:r>
      <w:r w:rsidR="00015DA7" w:rsidRPr="00320A8F">
        <w:rPr>
          <w:rFonts w:ascii="Book Antiqua" w:hAnsi="Book Antiqua"/>
          <w:sz w:val="20"/>
          <w:lang w:val="sq-AL"/>
        </w:rPr>
        <w:t xml:space="preserve"> dhe regjistrimin e kërkesave për </w:t>
      </w:r>
      <w:r w:rsidR="005E1A72" w:rsidRPr="00320A8F">
        <w:rPr>
          <w:rFonts w:ascii="Book Antiqua" w:hAnsi="Book Antiqua"/>
          <w:sz w:val="20"/>
          <w:lang w:val="sq-AL"/>
        </w:rPr>
        <w:t>Kadastër</w:t>
      </w:r>
      <w:r w:rsidR="00015DA7" w:rsidRPr="00320A8F">
        <w:rPr>
          <w:rFonts w:ascii="Book Antiqua" w:hAnsi="Book Antiqua"/>
          <w:sz w:val="20"/>
          <w:lang w:val="sq-AL"/>
        </w:rPr>
        <w:t xml:space="preserve"> dhe Pronë</w:t>
      </w:r>
      <w:r w:rsidR="00015DA7">
        <w:rPr>
          <w:rFonts w:ascii="Book Antiqua" w:hAnsi="Book Antiqua"/>
          <w:sz w:val="20"/>
          <w:lang w:val="sq-AL"/>
        </w:rPr>
        <w:t xml:space="preserve"> </w:t>
      </w:r>
      <w:r w:rsidR="00015DA7" w:rsidRPr="00BF4A7C">
        <w:rPr>
          <w:rFonts w:ascii="Book Antiqua" w:hAnsi="Book Antiqua"/>
          <w:sz w:val="20"/>
          <w:lang w:val="sq-AL"/>
        </w:rPr>
        <w:t>kohëzgjatje prej 04.07.2022-03.07.2024</w:t>
      </w:r>
      <w:r w:rsidR="00015DA7">
        <w:rPr>
          <w:rFonts w:ascii="Book Antiqua" w:hAnsi="Book Antiqua"/>
          <w:sz w:val="20"/>
          <w:lang w:val="sq-AL"/>
        </w:rPr>
        <w:t>.</w:t>
      </w:r>
    </w:p>
    <w:p w14:paraId="50A0D8CA" w14:textId="65C83D3A" w:rsidR="00EA6112" w:rsidRDefault="00EA6112" w:rsidP="004B7B59">
      <w:pPr>
        <w:ind w:left="360"/>
        <w:jc w:val="both"/>
        <w:rPr>
          <w:rFonts w:ascii="Book Antiqua" w:hAnsi="Book Antiqua"/>
          <w:sz w:val="20"/>
          <w:lang w:val="sq-AL"/>
        </w:rPr>
      </w:pPr>
      <w:r>
        <w:rPr>
          <w:rFonts w:ascii="Book Antiqua" w:hAnsi="Book Antiqua"/>
          <w:sz w:val="20"/>
          <w:lang w:val="sq-AL"/>
        </w:rPr>
        <w:t xml:space="preserve">8. </w:t>
      </w:r>
      <w:r w:rsidR="005E1A72">
        <w:rPr>
          <w:rFonts w:ascii="Book Antiqua" w:hAnsi="Book Antiqua"/>
          <w:sz w:val="20"/>
          <w:lang w:val="sq-AL"/>
        </w:rPr>
        <w:t>Drejtoria për Kadastër</w:t>
      </w:r>
      <w:r>
        <w:rPr>
          <w:rFonts w:ascii="Book Antiqua" w:hAnsi="Book Antiqua"/>
          <w:sz w:val="20"/>
          <w:lang w:val="sq-AL"/>
        </w:rPr>
        <w:t xml:space="preserve"> të angazhuar: Faik Thaqi - </w:t>
      </w:r>
      <w:r w:rsidR="005E1A72" w:rsidRPr="00320A8F">
        <w:rPr>
          <w:rFonts w:ascii="Book Antiqua" w:hAnsi="Book Antiqua"/>
          <w:sz w:val="20"/>
          <w:lang w:val="sq-AL"/>
        </w:rPr>
        <w:t>Konsulent</w:t>
      </w:r>
      <w:r w:rsidRPr="00320A8F">
        <w:rPr>
          <w:rFonts w:ascii="Book Antiqua" w:hAnsi="Book Antiqua"/>
          <w:sz w:val="20"/>
          <w:lang w:val="sq-AL"/>
        </w:rPr>
        <w:t xml:space="preserve"> individual për pranimin e </w:t>
      </w:r>
      <w:r w:rsidR="005E1A72" w:rsidRPr="00320A8F">
        <w:rPr>
          <w:rFonts w:ascii="Book Antiqua" w:hAnsi="Book Antiqua"/>
          <w:sz w:val="20"/>
          <w:lang w:val="sq-AL"/>
        </w:rPr>
        <w:t>lëndëve</w:t>
      </w:r>
      <w:r w:rsidRPr="00320A8F">
        <w:rPr>
          <w:rFonts w:ascii="Book Antiqua" w:hAnsi="Book Antiqua"/>
          <w:sz w:val="20"/>
          <w:lang w:val="sq-AL"/>
        </w:rPr>
        <w:t xml:space="preserve"> dhe regjistrimin e kërkesave për </w:t>
      </w:r>
      <w:r w:rsidR="005E1A72" w:rsidRPr="00320A8F">
        <w:rPr>
          <w:rFonts w:ascii="Book Antiqua" w:hAnsi="Book Antiqua"/>
          <w:sz w:val="20"/>
          <w:lang w:val="sq-AL"/>
        </w:rPr>
        <w:t>Kadastër</w:t>
      </w:r>
      <w:r w:rsidRPr="00320A8F">
        <w:rPr>
          <w:rFonts w:ascii="Book Antiqua" w:hAnsi="Book Antiqua"/>
          <w:sz w:val="20"/>
          <w:lang w:val="sq-AL"/>
        </w:rPr>
        <w:t xml:space="preserve"> dhe Pronë</w:t>
      </w:r>
      <w:r>
        <w:rPr>
          <w:rFonts w:ascii="Book Antiqua" w:hAnsi="Book Antiqua"/>
          <w:sz w:val="20"/>
          <w:lang w:val="sq-AL"/>
        </w:rPr>
        <w:t xml:space="preserve"> </w:t>
      </w:r>
      <w:r w:rsidRPr="00BF4A7C">
        <w:rPr>
          <w:rFonts w:ascii="Book Antiqua" w:hAnsi="Book Antiqua"/>
          <w:sz w:val="20"/>
          <w:lang w:val="sq-AL"/>
        </w:rPr>
        <w:t>kohëzgjatje prej 04.07.2022-03.07.2024</w:t>
      </w:r>
      <w:r>
        <w:rPr>
          <w:rFonts w:ascii="Book Antiqua" w:hAnsi="Book Antiqua"/>
          <w:sz w:val="20"/>
          <w:lang w:val="sq-AL"/>
        </w:rPr>
        <w:t xml:space="preserve">, </w:t>
      </w:r>
      <w:r w:rsidR="0058766A">
        <w:rPr>
          <w:rFonts w:ascii="Book Antiqua" w:hAnsi="Book Antiqua"/>
          <w:sz w:val="20"/>
          <w:lang w:val="sq-AL"/>
        </w:rPr>
        <w:t>Djellza Bugari Raba – Konsulent individual për vlerësimin e tokave bujqesore komunale 07.11.2024-06.11.2026.</w:t>
      </w:r>
    </w:p>
    <w:p w14:paraId="45A99A25" w14:textId="62BA6304" w:rsidR="00EA6112" w:rsidRDefault="00EA6112" w:rsidP="004B7B59">
      <w:pPr>
        <w:ind w:left="360"/>
        <w:jc w:val="both"/>
        <w:rPr>
          <w:rFonts w:ascii="Book Antiqua" w:hAnsi="Book Antiqua"/>
          <w:sz w:val="20"/>
          <w:lang w:val="sq-AL"/>
        </w:rPr>
      </w:pPr>
      <w:r>
        <w:rPr>
          <w:rFonts w:ascii="Book Antiqua" w:hAnsi="Book Antiqua"/>
          <w:sz w:val="20"/>
          <w:lang w:val="sq-AL"/>
        </w:rPr>
        <w:t xml:space="preserve">9. Drejtoria e Kulturës janë të angazhuar gjithsej 3 konsulent si: </w:t>
      </w:r>
      <w:r w:rsidR="00015DA7">
        <w:rPr>
          <w:rFonts w:ascii="Book Antiqua" w:hAnsi="Book Antiqua"/>
          <w:sz w:val="20"/>
          <w:lang w:val="sq-AL"/>
        </w:rPr>
        <w:t>Fjolla Berisha</w:t>
      </w:r>
      <w:r>
        <w:rPr>
          <w:rFonts w:ascii="Book Antiqua" w:hAnsi="Book Antiqua"/>
          <w:sz w:val="20"/>
          <w:lang w:val="sq-AL"/>
        </w:rPr>
        <w:t xml:space="preserve"> - </w:t>
      </w:r>
      <w:r w:rsidRPr="00320A8F">
        <w:rPr>
          <w:rFonts w:ascii="Book Antiqua" w:hAnsi="Book Antiqua"/>
          <w:sz w:val="20"/>
          <w:lang w:val="sq-AL"/>
        </w:rPr>
        <w:t>Konsulent individual për inovacione ne Rini,</w:t>
      </w:r>
      <w:r w:rsidR="005E1A72">
        <w:rPr>
          <w:rFonts w:ascii="Book Antiqua" w:hAnsi="Book Antiqua"/>
          <w:sz w:val="20"/>
          <w:lang w:val="sq-AL"/>
        </w:rPr>
        <w:t xml:space="preserve"> </w:t>
      </w:r>
      <w:r w:rsidRPr="00320A8F">
        <w:rPr>
          <w:rFonts w:ascii="Book Antiqua" w:hAnsi="Book Antiqua"/>
          <w:sz w:val="20"/>
          <w:lang w:val="sq-AL"/>
        </w:rPr>
        <w:t>Kulturë dhe Sporte</w:t>
      </w:r>
      <w:r>
        <w:rPr>
          <w:rFonts w:ascii="Book Antiqua" w:hAnsi="Book Antiqua"/>
          <w:sz w:val="20"/>
          <w:lang w:val="sq-AL"/>
        </w:rPr>
        <w:t xml:space="preserve"> </w:t>
      </w:r>
      <w:r w:rsidRPr="00BF4A7C">
        <w:rPr>
          <w:rFonts w:ascii="Book Antiqua" w:hAnsi="Book Antiqua"/>
          <w:sz w:val="20"/>
          <w:lang w:val="sq-AL"/>
        </w:rPr>
        <w:t>kohëzgjatje prej</w:t>
      </w:r>
      <w:r>
        <w:rPr>
          <w:rFonts w:ascii="Book Antiqua" w:hAnsi="Book Antiqua"/>
          <w:sz w:val="20"/>
          <w:lang w:val="sq-AL"/>
        </w:rPr>
        <w:t xml:space="preserve"> 04.07.2022-03.07.2024, </w:t>
      </w:r>
      <w:r w:rsidR="00015DA7">
        <w:rPr>
          <w:rFonts w:ascii="Book Antiqua" w:hAnsi="Book Antiqua"/>
          <w:sz w:val="20"/>
          <w:lang w:val="sq-AL"/>
        </w:rPr>
        <w:t>Irfan Ramadani</w:t>
      </w:r>
      <w:r>
        <w:rPr>
          <w:rFonts w:ascii="Book Antiqua" w:hAnsi="Book Antiqua"/>
          <w:sz w:val="20"/>
          <w:lang w:val="sq-AL"/>
        </w:rPr>
        <w:t xml:space="preserve"> - </w:t>
      </w:r>
      <w:r w:rsidRPr="00320A8F">
        <w:rPr>
          <w:rFonts w:ascii="Book Antiqua" w:hAnsi="Book Antiqua"/>
          <w:sz w:val="20"/>
          <w:lang w:val="sq-AL"/>
        </w:rPr>
        <w:t>Konsulent individual për inovacione ne Rini,</w:t>
      </w:r>
      <w:r w:rsidR="005E1A72">
        <w:rPr>
          <w:rFonts w:ascii="Book Antiqua" w:hAnsi="Book Antiqua"/>
          <w:sz w:val="20"/>
          <w:lang w:val="sq-AL"/>
        </w:rPr>
        <w:t xml:space="preserve"> </w:t>
      </w:r>
      <w:r w:rsidRPr="00320A8F">
        <w:rPr>
          <w:rFonts w:ascii="Book Antiqua" w:hAnsi="Book Antiqua"/>
          <w:sz w:val="20"/>
          <w:lang w:val="sq-AL"/>
        </w:rPr>
        <w:t>Kulturë dhe Sporte</w:t>
      </w:r>
      <w:r>
        <w:rPr>
          <w:rFonts w:ascii="Book Antiqua" w:hAnsi="Book Antiqua"/>
          <w:sz w:val="20"/>
          <w:lang w:val="sq-AL"/>
        </w:rPr>
        <w:t xml:space="preserve"> </w:t>
      </w:r>
      <w:r w:rsidRPr="00BF4A7C">
        <w:rPr>
          <w:rFonts w:ascii="Book Antiqua" w:hAnsi="Book Antiqua"/>
          <w:sz w:val="20"/>
          <w:lang w:val="sq-AL"/>
        </w:rPr>
        <w:t>kohëzgjatje prej</w:t>
      </w:r>
      <w:r>
        <w:rPr>
          <w:rFonts w:ascii="Book Antiqua" w:hAnsi="Book Antiqua"/>
          <w:sz w:val="20"/>
          <w:lang w:val="sq-AL"/>
        </w:rPr>
        <w:t xml:space="preserve"> </w:t>
      </w:r>
      <w:r w:rsidR="00715EAF">
        <w:rPr>
          <w:rFonts w:ascii="Book Antiqua" w:hAnsi="Book Antiqua"/>
          <w:sz w:val="20"/>
          <w:lang w:val="sq-AL"/>
        </w:rPr>
        <w:t>01.10.2024-30.09.2026</w:t>
      </w:r>
      <w:r>
        <w:rPr>
          <w:rFonts w:ascii="Book Antiqua" w:hAnsi="Book Antiqua"/>
          <w:sz w:val="20"/>
          <w:lang w:val="sq-AL"/>
        </w:rPr>
        <w:t xml:space="preserve">, </w:t>
      </w:r>
      <w:r w:rsidRPr="00015DA7">
        <w:rPr>
          <w:rFonts w:ascii="Book Antiqua" w:hAnsi="Book Antiqua"/>
          <w:sz w:val="20"/>
          <w:lang w:val="sq-AL"/>
        </w:rPr>
        <w:t>Albulena Rexha</w:t>
      </w:r>
      <w:r>
        <w:rPr>
          <w:rFonts w:ascii="Book Antiqua" w:hAnsi="Book Antiqua"/>
          <w:sz w:val="20"/>
          <w:lang w:val="sq-AL"/>
        </w:rPr>
        <w:t xml:space="preserve"> - </w:t>
      </w:r>
      <w:r w:rsidRPr="00320A8F">
        <w:rPr>
          <w:rFonts w:ascii="Book Antiqua" w:hAnsi="Book Antiqua"/>
          <w:sz w:val="20"/>
          <w:lang w:val="sq-AL"/>
        </w:rPr>
        <w:t>Konsulent individual për inovacione ne Rini,</w:t>
      </w:r>
      <w:r w:rsidR="005E1A72">
        <w:rPr>
          <w:rFonts w:ascii="Book Antiqua" w:hAnsi="Book Antiqua"/>
          <w:sz w:val="20"/>
          <w:lang w:val="sq-AL"/>
        </w:rPr>
        <w:t xml:space="preserve"> </w:t>
      </w:r>
      <w:r w:rsidRPr="00320A8F">
        <w:rPr>
          <w:rFonts w:ascii="Book Antiqua" w:hAnsi="Book Antiqua"/>
          <w:sz w:val="20"/>
          <w:lang w:val="sq-AL"/>
        </w:rPr>
        <w:t>Kulturë dhe Sporte</w:t>
      </w:r>
      <w:r>
        <w:rPr>
          <w:rFonts w:ascii="Book Antiqua" w:hAnsi="Book Antiqua"/>
          <w:sz w:val="20"/>
          <w:lang w:val="sq-AL"/>
        </w:rPr>
        <w:t xml:space="preserve"> </w:t>
      </w:r>
      <w:r w:rsidRPr="00BF4A7C">
        <w:rPr>
          <w:rFonts w:ascii="Book Antiqua" w:hAnsi="Book Antiqua"/>
          <w:sz w:val="20"/>
          <w:lang w:val="sq-AL"/>
        </w:rPr>
        <w:t>kohëzgjatje prej</w:t>
      </w:r>
      <w:r>
        <w:rPr>
          <w:rFonts w:ascii="Book Antiqua" w:hAnsi="Book Antiqua"/>
          <w:sz w:val="20"/>
          <w:lang w:val="sq-AL"/>
        </w:rPr>
        <w:t xml:space="preserve"> 04.07.2022-</w:t>
      </w:r>
      <w:r w:rsidR="00015DA7">
        <w:rPr>
          <w:rFonts w:ascii="Book Antiqua" w:hAnsi="Book Antiqua"/>
          <w:sz w:val="20"/>
          <w:lang w:val="sq-AL"/>
        </w:rPr>
        <w:t xml:space="preserve">30.04.2023, </w:t>
      </w:r>
      <w:r w:rsidR="005E1A72">
        <w:rPr>
          <w:rFonts w:ascii="Book Antiqua" w:hAnsi="Book Antiqua"/>
          <w:sz w:val="20"/>
          <w:lang w:val="sq-AL"/>
        </w:rPr>
        <w:t>Shpëtim</w:t>
      </w:r>
      <w:r w:rsidR="00015DA7">
        <w:rPr>
          <w:rFonts w:ascii="Book Antiqua" w:hAnsi="Book Antiqua"/>
          <w:sz w:val="20"/>
          <w:lang w:val="sq-AL"/>
        </w:rPr>
        <w:t xml:space="preserve"> Dulaku - </w:t>
      </w:r>
      <w:r w:rsidR="00015DA7" w:rsidRPr="00320A8F">
        <w:rPr>
          <w:rFonts w:ascii="Book Antiqua" w:hAnsi="Book Antiqua"/>
          <w:sz w:val="20"/>
          <w:lang w:val="sq-AL"/>
        </w:rPr>
        <w:t>Konsulent individual për inovacione ne Rini,</w:t>
      </w:r>
      <w:r w:rsidR="005E1A72">
        <w:rPr>
          <w:rFonts w:ascii="Book Antiqua" w:hAnsi="Book Antiqua"/>
          <w:sz w:val="20"/>
          <w:lang w:val="sq-AL"/>
        </w:rPr>
        <w:t xml:space="preserve"> </w:t>
      </w:r>
      <w:r w:rsidR="00015DA7" w:rsidRPr="00320A8F">
        <w:rPr>
          <w:rFonts w:ascii="Book Antiqua" w:hAnsi="Book Antiqua"/>
          <w:sz w:val="20"/>
          <w:lang w:val="sq-AL"/>
        </w:rPr>
        <w:t>Kulturë dhe Sporte</w:t>
      </w:r>
      <w:r w:rsidR="00015DA7">
        <w:rPr>
          <w:rFonts w:ascii="Book Antiqua" w:hAnsi="Book Antiqua"/>
          <w:sz w:val="20"/>
          <w:lang w:val="sq-AL"/>
        </w:rPr>
        <w:t xml:space="preserve"> </w:t>
      </w:r>
      <w:r w:rsidR="00015DA7" w:rsidRPr="00BF4A7C">
        <w:rPr>
          <w:rFonts w:ascii="Book Antiqua" w:hAnsi="Book Antiqua"/>
          <w:sz w:val="20"/>
          <w:lang w:val="sq-AL"/>
        </w:rPr>
        <w:t>kohëzgjatje prej</w:t>
      </w:r>
      <w:r w:rsidR="00015DA7">
        <w:rPr>
          <w:rFonts w:ascii="Book Antiqua" w:hAnsi="Book Antiqua"/>
          <w:sz w:val="20"/>
          <w:lang w:val="sq-AL"/>
        </w:rPr>
        <w:t xml:space="preserve"> 04.07.2022-30.03.2023.</w:t>
      </w:r>
      <w:r w:rsidR="00715EAF">
        <w:rPr>
          <w:rFonts w:ascii="Book Antiqua" w:hAnsi="Book Antiqua"/>
          <w:sz w:val="20"/>
          <w:lang w:val="sq-AL"/>
        </w:rPr>
        <w:t xml:space="preserve"> Dafina Gashi – Konsulent individual për vlerësimin dhe mirëmbajtjen e monumenteve kultuorer date 01.10.2024-30.09.2026. </w:t>
      </w:r>
    </w:p>
    <w:p w14:paraId="2408849F" w14:textId="0F416927" w:rsidR="006C585E" w:rsidRPr="00BF4A7C" w:rsidRDefault="006C585E" w:rsidP="00442E06">
      <w:pPr>
        <w:ind w:firstLine="360"/>
        <w:jc w:val="both"/>
        <w:rPr>
          <w:rFonts w:ascii="Book Antiqua" w:hAnsi="Book Antiqua"/>
          <w:sz w:val="20"/>
          <w:lang w:val="sq-AL"/>
        </w:rPr>
      </w:pPr>
      <w:r>
        <w:rPr>
          <w:rFonts w:ascii="Book Antiqua" w:hAnsi="Book Antiqua"/>
          <w:sz w:val="20"/>
          <w:lang w:val="sq-AL"/>
        </w:rPr>
        <w:t xml:space="preserve">10. </w:t>
      </w:r>
      <w:r w:rsidRPr="00BF4A7C">
        <w:rPr>
          <w:rFonts w:ascii="Book Antiqua" w:hAnsi="Book Antiqua"/>
          <w:sz w:val="20"/>
          <w:lang w:val="sq-AL"/>
        </w:rPr>
        <w:t xml:space="preserve">Në drejtorinë e </w:t>
      </w:r>
      <w:r>
        <w:rPr>
          <w:rFonts w:ascii="Book Antiqua" w:hAnsi="Book Antiqua"/>
          <w:sz w:val="20"/>
          <w:lang w:val="sq-AL"/>
        </w:rPr>
        <w:t>Arsimit</w:t>
      </w:r>
      <w:r w:rsidRPr="00BF4A7C">
        <w:rPr>
          <w:rFonts w:ascii="Book Antiqua" w:hAnsi="Book Antiqua"/>
          <w:sz w:val="20"/>
          <w:lang w:val="sq-AL"/>
        </w:rPr>
        <w:t xml:space="preserve"> është i angazhuar </w:t>
      </w:r>
      <w:r>
        <w:rPr>
          <w:rFonts w:ascii="Book Antiqua" w:hAnsi="Book Antiqua"/>
          <w:sz w:val="20"/>
          <w:lang w:val="sq-AL"/>
        </w:rPr>
        <w:t>Liridona Thaqi</w:t>
      </w:r>
      <w:r w:rsidRPr="00BF4A7C">
        <w:rPr>
          <w:rFonts w:ascii="Book Antiqua" w:hAnsi="Book Antiqua"/>
          <w:sz w:val="20"/>
          <w:lang w:val="sq-AL"/>
        </w:rPr>
        <w:t xml:space="preserve"> - </w:t>
      </w:r>
      <w:r w:rsidR="005E1A72" w:rsidRPr="00BF4A7C">
        <w:rPr>
          <w:rFonts w:ascii="Book Antiqua" w:hAnsi="Book Antiqua"/>
          <w:sz w:val="20"/>
          <w:lang w:val="sq-AL"/>
        </w:rPr>
        <w:t>Konsulen</w:t>
      </w:r>
      <w:r w:rsidR="005E1A72">
        <w:rPr>
          <w:rFonts w:ascii="Book Antiqua" w:hAnsi="Book Antiqua"/>
          <w:sz w:val="20"/>
          <w:lang w:val="sq-AL"/>
        </w:rPr>
        <w:t>të</w:t>
      </w:r>
      <w:r w:rsidRPr="00BF4A7C">
        <w:rPr>
          <w:rFonts w:ascii="Book Antiqua" w:hAnsi="Book Antiqua"/>
          <w:sz w:val="20"/>
          <w:lang w:val="sq-AL"/>
        </w:rPr>
        <w:t xml:space="preserve"> individual për </w:t>
      </w:r>
      <w:r>
        <w:rPr>
          <w:rFonts w:ascii="Book Antiqua" w:hAnsi="Book Antiqua"/>
          <w:sz w:val="20"/>
          <w:lang w:val="sq-AL"/>
        </w:rPr>
        <w:t>arsim</w:t>
      </w:r>
      <w:r w:rsidRPr="00BF4A7C">
        <w:rPr>
          <w:rFonts w:ascii="Book Antiqua" w:hAnsi="Book Antiqua"/>
          <w:sz w:val="20"/>
          <w:lang w:val="sq-AL"/>
        </w:rPr>
        <w:t xml:space="preserve"> në Rahovec kohëzgjatje prej 04.07.2022-</w:t>
      </w:r>
      <w:r>
        <w:rPr>
          <w:rFonts w:ascii="Book Antiqua" w:hAnsi="Book Antiqua"/>
          <w:sz w:val="20"/>
          <w:lang w:val="sq-AL"/>
        </w:rPr>
        <w:t>05.05.2023</w:t>
      </w:r>
      <w:r w:rsidRPr="00BF4A7C">
        <w:rPr>
          <w:rFonts w:ascii="Book Antiqua" w:hAnsi="Book Antiqua"/>
          <w:sz w:val="20"/>
          <w:lang w:val="sq-AL"/>
        </w:rPr>
        <w:t>.</w:t>
      </w:r>
      <w:r w:rsidR="00715EAF">
        <w:rPr>
          <w:rFonts w:ascii="Book Antiqua" w:hAnsi="Book Antiqua"/>
          <w:sz w:val="20"/>
          <w:lang w:val="sq-AL"/>
        </w:rPr>
        <w:t xml:space="preserve"> Anduena Dula – Konsulent individual për trajtimin e rasteve me nevoja të veqanta date 01.10-2024-30.09.2026, Nezlishahe Cnziba Konsulent individual për trajtimin e rasteve me nevoja të veqanta date 01.10-2024-30.09.2026.</w:t>
      </w:r>
    </w:p>
    <w:p w14:paraId="113D7520" w14:textId="720266C7" w:rsidR="00C626AC" w:rsidRDefault="00C626AC" w:rsidP="00715EAF">
      <w:pPr>
        <w:rPr>
          <w:rFonts w:ascii="Book Antiqua" w:hAnsi="Book Antiqua"/>
          <w:b/>
          <w:sz w:val="20"/>
          <w:lang w:val="sq-AL"/>
        </w:rPr>
      </w:pPr>
    </w:p>
    <w:p w14:paraId="3BF641FB" w14:textId="77777777" w:rsidR="00C626AC" w:rsidRDefault="00C626AC" w:rsidP="00E72D2A">
      <w:pPr>
        <w:ind w:firstLine="720"/>
        <w:rPr>
          <w:rFonts w:ascii="Book Antiqua" w:hAnsi="Book Antiqua"/>
          <w:b/>
          <w:sz w:val="20"/>
          <w:lang w:val="sq-AL"/>
        </w:rPr>
      </w:pPr>
    </w:p>
    <w:p w14:paraId="295A4AF1" w14:textId="0B1B8895" w:rsidR="008A16D1" w:rsidRPr="00E72D2A" w:rsidRDefault="008A16D1" w:rsidP="004B7B59">
      <w:pPr>
        <w:ind w:left="360"/>
        <w:rPr>
          <w:rFonts w:ascii="Book Antiqua" w:hAnsi="Book Antiqua"/>
          <w:b/>
          <w:sz w:val="20"/>
          <w:lang w:val="sq-AL"/>
        </w:rPr>
      </w:pPr>
      <w:r w:rsidRPr="00261744">
        <w:rPr>
          <w:rFonts w:ascii="Book Antiqua" w:hAnsi="Book Antiqua"/>
          <w:b/>
          <w:bCs/>
          <w:color w:val="365F91"/>
          <w:sz w:val="28"/>
          <w:lang w:val="sq-AL"/>
        </w:rPr>
        <w:t>Neni 27  Raport për numrin e të punësuarve me kontrate për shërbime te veçanta</w:t>
      </w:r>
    </w:p>
    <w:p w14:paraId="07F9D9D8" w14:textId="77777777" w:rsidR="008A16D1" w:rsidRPr="00261744" w:rsidRDefault="008A16D1" w:rsidP="008A16D1">
      <w:pPr>
        <w:rPr>
          <w:rFonts w:ascii="Book Antiqua" w:hAnsi="Book Antiqua"/>
          <w:b/>
          <w:bCs/>
          <w:color w:val="365F91"/>
          <w:sz w:val="28"/>
          <w:lang w:val="sq-AL"/>
        </w:rPr>
      </w:pPr>
    </w:p>
    <w:bookmarkStart w:id="30" w:name="_MON_1545734093"/>
    <w:bookmarkEnd w:id="30"/>
    <w:p w14:paraId="1726E23A" w14:textId="585C306A" w:rsidR="008A16D1" w:rsidRPr="00261744" w:rsidRDefault="00A76FE8" w:rsidP="008A16D1">
      <w:pPr>
        <w:ind w:left="90" w:right="-900" w:firstLine="810"/>
        <w:rPr>
          <w:rFonts w:ascii="Book Antiqua" w:hAnsi="Book Antiqua"/>
          <w:lang w:val="sq-AL"/>
        </w:rPr>
      </w:pPr>
      <w:r w:rsidRPr="00261744">
        <w:rPr>
          <w:rFonts w:ascii="Book Antiqua" w:hAnsi="Book Antiqua"/>
          <w:b/>
          <w:lang w:val="sq-AL"/>
        </w:rPr>
        <w:object w:dxaOrig="8897" w:dyaOrig="2818" w14:anchorId="3E809FA0">
          <v:shape id="_x0000_i1058" type="#_x0000_t75" style="width:535.9pt;height:177.95pt" o:ole="" o:bordertopcolor="this" o:borderleftcolor="this" o:borderbottomcolor="this" o:borderrightcolor="this">
            <v:imagedata r:id="rId81" o:title=""/>
            <w10:bordertop type="single" width="4"/>
            <w10:borderleft type="single" width="4"/>
            <w10:borderbottom type="single" width="4"/>
            <w10:borderright type="single" width="4"/>
          </v:shape>
          <o:OLEObject Type="Embed" ProgID="Excel.Sheet.8" ShapeID="_x0000_i1058" DrawAspect="Content" ObjectID="_1799561462" r:id="rId82"/>
        </w:object>
      </w:r>
    </w:p>
    <w:p w14:paraId="49C18BBC" w14:textId="77777777" w:rsidR="008A16D1" w:rsidRDefault="008A16D1" w:rsidP="008A16D1">
      <w:pPr>
        <w:rPr>
          <w:rFonts w:ascii="Book Antiqua" w:hAnsi="Book Antiqua"/>
          <w:b/>
          <w:sz w:val="20"/>
          <w:lang w:val="sq-AL"/>
        </w:rPr>
      </w:pPr>
    </w:p>
    <w:p w14:paraId="211A7BC6" w14:textId="77777777" w:rsidR="008A16D1" w:rsidRPr="00C96013" w:rsidRDefault="008A16D1" w:rsidP="004B7B59">
      <w:pPr>
        <w:ind w:left="36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100B118E" w14:textId="4DB1B288" w:rsidR="008A16D1" w:rsidRDefault="00A76FE8" w:rsidP="00BB6F64">
      <w:pPr>
        <w:pStyle w:val="ListParagraph"/>
        <w:numPr>
          <w:ilvl w:val="0"/>
          <w:numId w:val="5"/>
        </w:numPr>
        <w:jc w:val="both"/>
        <w:rPr>
          <w:rFonts w:ascii="Book Antiqua" w:hAnsi="Book Antiqua"/>
          <w:lang w:val="sq-AL"/>
        </w:rPr>
      </w:pPr>
      <w:r>
        <w:rPr>
          <w:rFonts w:ascii="Book Antiqua" w:hAnsi="Book Antiqua"/>
          <w:lang w:val="sq-AL"/>
        </w:rPr>
        <w:t>Altina Kleqka</w:t>
      </w:r>
      <w:r w:rsidR="009524AB">
        <w:rPr>
          <w:rFonts w:ascii="Book Antiqua" w:hAnsi="Book Antiqua"/>
          <w:lang w:val="sq-AL"/>
        </w:rPr>
        <w:t xml:space="preserve"> – Kontratë pune për punë dhe detyra specifike,</w:t>
      </w:r>
      <w:r w:rsidR="001C4AF0">
        <w:rPr>
          <w:rFonts w:ascii="Book Antiqua" w:hAnsi="Book Antiqua"/>
          <w:lang w:val="sq-AL"/>
        </w:rPr>
        <w:t xml:space="preserve"> si zyrtare për teknoligji ushqimore </w:t>
      </w:r>
      <w:r w:rsidR="00BB6F64">
        <w:rPr>
          <w:rFonts w:ascii="Book Antiqua" w:hAnsi="Book Antiqua"/>
          <w:lang w:val="sq-AL"/>
        </w:rPr>
        <w:t xml:space="preserve">pranë drejtorisë për </w:t>
      </w:r>
      <w:r w:rsidR="001C4AF0">
        <w:rPr>
          <w:rFonts w:ascii="Book Antiqua" w:hAnsi="Book Antiqua"/>
          <w:lang w:val="sq-AL"/>
        </w:rPr>
        <w:t>Inspektim në Komunën e Rahovecit</w:t>
      </w:r>
      <w:r w:rsidR="00DA1DD3">
        <w:rPr>
          <w:rFonts w:ascii="Book Antiqua" w:hAnsi="Book Antiqua"/>
          <w:lang w:val="sq-AL"/>
        </w:rPr>
        <w:t xml:space="preserve">, periudha </w:t>
      </w:r>
      <w:r w:rsidR="001C4AF0">
        <w:rPr>
          <w:rFonts w:ascii="Book Antiqua" w:hAnsi="Book Antiqua"/>
          <w:lang w:val="sq-AL"/>
        </w:rPr>
        <w:t>01.10.2024-31.01.2025</w:t>
      </w:r>
      <w:r w:rsidR="00DA1DD3">
        <w:rPr>
          <w:rFonts w:ascii="Book Antiqua" w:hAnsi="Book Antiqua"/>
          <w:lang w:val="sq-AL"/>
        </w:rPr>
        <w:t>;</w:t>
      </w:r>
    </w:p>
    <w:p w14:paraId="2BA02F31" w14:textId="18F72F5A" w:rsidR="00BB6F64" w:rsidRDefault="00A76FE8" w:rsidP="00BB6F64">
      <w:pPr>
        <w:pStyle w:val="ListParagraph"/>
        <w:numPr>
          <w:ilvl w:val="0"/>
          <w:numId w:val="5"/>
        </w:numPr>
        <w:jc w:val="both"/>
        <w:rPr>
          <w:rFonts w:ascii="Book Antiqua" w:hAnsi="Book Antiqua"/>
          <w:lang w:val="sq-AL"/>
        </w:rPr>
      </w:pPr>
      <w:r>
        <w:rPr>
          <w:rFonts w:ascii="Book Antiqua" w:hAnsi="Book Antiqua"/>
          <w:lang w:val="sq-AL"/>
        </w:rPr>
        <w:t>Nazlishahe Canziba</w:t>
      </w:r>
      <w:r w:rsidR="00BB6F64">
        <w:rPr>
          <w:rFonts w:ascii="Book Antiqua" w:hAnsi="Book Antiqua"/>
          <w:lang w:val="sq-AL"/>
        </w:rPr>
        <w:t>- Kontratë pune për punë dhe detyra specifike, si zyrtar</w:t>
      </w:r>
      <w:r>
        <w:rPr>
          <w:rFonts w:ascii="Book Antiqua" w:hAnsi="Book Antiqua"/>
          <w:lang w:val="sq-AL"/>
        </w:rPr>
        <w:t>e</w:t>
      </w:r>
      <w:r w:rsidR="00BB6F64">
        <w:rPr>
          <w:rFonts w:ascii="Book Antiqua" w:hAnsi="Book Antiqua"/>
          <w:lang w:val="sq-AL"/>
        </w:rPr>
        <w:t xml:space="preserve"> për </w:t>
      </w:r>
      <w:r>
        <w:rPr>
          <w:rFonts w:ascii="Book Antiqua" w:hAnsi="Book Antiqua"/>
          <w:lang w:val="sq-AL"/>
        </w:rPr>
        <w:t xml:space="preserve">Arsim </w:t>
      </w:r>
      <w:r w:rsidR="00BB6F64">
        <w:rPr>
          <w:rFonts w:ascii="Book Antiqua" w:hAnsi="Book Antiqua"/>
          <w:lang w:val="sq-AL"/>
        </w:rPr>
        <w:t xml:space="preserve">pranë </w:t>
      </w:r>
      <w:r>
        <w:rPr>
          <w:rFonts w:ascii="Book Antiqua" w:hAnsi="Book Antiqua"/>
          <w:lang w:val="sq-AL"/>
        </w:rPr>
        <w:t>drejtorisë</w:t>
      </w:r>
      <w:r w:rsidR="00BB6F64">
        <w:rPr>
          <w:rFonts w:ascii="Book Antiqua" w:hAnsi="Book Antiqua"/>
          <w:lang w:val="sq-AL"/>
        </w:rPr>
        <w:t xml:space="preserve"> së </w:t>
      </w:r>
      <w:r>
        <w:rPr>
          <w:rFonts w:ascii="Book Antiqua" w:hAnsi="Book Antiqua"/>
          <w:lang w:val="sq-AL"/>
        </w:rPr>
        <w:t>Arsimit</w:t>
      </w:r>
      <w:r w:rsidR="00BB6F64">
        <w:rPr>
          <w:rFonts w:ascii="Book Antiqua" w:hAnsi="Book Antiqua"/>
          <w:lang w:val="sq-AL"/>
        </w:rPr>
        <w:t xml:space="preserve">, periudhe </w:t>
      </w:r>
      <w:r>
        <w:rPr>
          <w:rFonts w:ascii="Book Antiqua" w:hAnsi="Book Antiqua"/>
          <w:lang w:val="sq-AL"/>
        </w:rPr>
        <w:t>03.01.2024-03</w:t>
      </w:r>
      <w:r w:rsidR="00DA1DD3">
        <w:rPr>
          <w:rFonts w:ascii="Book Antiqua" w:hAnsi="Book Antiqua"/>
          <w:lang w:val="sq-AL"/>
        </w:rPr>
        <w:t>.05.202</w:t>
      </w:r>
      <w:r>
        <w:rPr>
          <w:rFonts w:ascii="Book Antiqua" w:hAnsi="Book Antiqua"/>
          <w:lang w:val="sq-AL"/>
        </w:rPr>
        <w:t>5</w:t>
      </w:r>
      <w:r w:rsidR="00DA1DD3">
        <w:rPr>
          <w:rFonts w:ascii="Book Antiqua" w:hAnsi="Book Antiqua"/>
          <w:lang w:val="sq-AL"/>
        </w:rPr>
        <w:t>;</w:t>
      </w:r>
    </w:p>
    <w:p w14:paraId="774B03EF" w14:textId="21667171" w:rsidR="008A16D1" w:rsidRPr="00261744" w:rsidRDefault="008A16D1" w:rsidP="008A16D1">
      <w:pPr>
        <w:rPr>
          <w:rFonts w:ascii="Book Antiqua" w:hAnsi="Book Antiqua"/>
          <w:lang w:val="sq-AL"/>
        </w:rPr>
      </w:pPr>
      <w:r w:rsidRPr="00261744">
        <w:rPr>
          <w:rFonts w:ascii="Book Antiqua" w:hAnsi="Book Antiqua"/>
          <w:b/>
          <w:bCs/>
          <w:color w:val="365F91"/>
          <w:sz w:val="28"/>
          <w:lang w:val="sq-AL"/>
        </w:rPr>
        <w:lastRenderedPageBreak/>
        <w:t>Neni 2</w:t>
      </w:r>
      <w:r w:rsidR="006131E8">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bookmarkStart w:id="31" w:name="_MON_1638341277"/>
    <w:bookmarkEnd w:id="31"/>
    <w:p w14:paraId="038A3F41" w14:textId="6464F28D" w:rsidR="008A16D1" w:rsidRPr="00261744" w:rsidRDefault="00AA1715" w:rsidP="008A16D1">
      <w:pPr>
        <w:tabs>
          <w:tab w:val="left" w:pos="2160"/>
        </w:tabs>
        <w:rPr>
          <w:rFonts w:ascii="Book Antiqua" w:hAnsi="Book Antiqua"/>
          <w:lang w:val="sq-AL"/>
        </w:rPr>
      </w:pPr>
      <w:r w:rsidRPr="00A4635A">
        <w:rPr>
          <w:rFonts w:asciiTheme="minorHAnsi" w:hAnsiTheme="minorHAnsi" w:cstheme="minorHAnsi"/>
          <w:lang w:val="sq-AL"/>
        </w:rPr>
        <w:object w:dxaOrig="14568" w:dyaOrig="11028" w14:anchorId="6778A07A">
          <v:shape id="_x0000_i1059" type="#_x0000_t75" style="width:716.6pt;height:446.95pt" o:ole="">
            <v:imagedata r:id="rId83" o:title=""/>
          </v:shape>
          <o:OLEObject Type="Embed" ProgID="Excel.Sheet.8" ShapeID="_x0000_i1059" DrawAspect="Content" ObjectID="_1799561463" r:id="rId84"/>
        </w:object>
      </w:r>
    </w:p>
    <w:p w14:paraId="22984AAC" w14:textId="77777777" w:rsidR="008A16D1" w:rsidRPr="00261744" w:rsidRDefault="008A16D1" w:rsidP="008A16D1">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në detaje shënimet në tabelë:</w:t>
      </w:r>
    </w:p>
    <w:p w14:paraId="4775731D" w14:textId="77777777" w:rsidR="008A16D1" w:rsidRDefault="008A16D1" w:rsidP="008A16D1">
      <w:pPr>
        <w:pStyle w:val="ListParagraph"/>
        <w:numPr>
          <w:ilvl w:val="0"/>
          <w:numId w:val="3"/>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7FCDF613" w14:textId="77777777" w:rsidR="008A16D1" w:rsidRPr="007A24F1" w:rsidRDefault="008A16D1" w:rsidP="008A16D1">
      <w:pPr>
        <w:pStyle w:val="ListParagraph"/>
        <w:numPr>
          <w:ilvl w:val="0"/>
          <w:numId w:val="3"/>
        </w:numPr>
        <w:tabs>
          <w:tab w:val="left" w:pos="2160"/>
        </w:tabs>
        <w:rPr>
          <w:rFonts w:ascii="Book Antiqua" w:hAnsi="Book Antiqua"/>
          <w:lang w:val="sq-AL"/>
        </w:rPr>
      </w:pPr>
      <w:r>
        <w:rPr>
          <w:rFonts w:ascii="Book Antiqua" w:hAnsi="Book Antiqua"/>
          <w:lang w:val="sq-AL"/>
        </w:rPr>
        <w:lastRenderedPageBreak/>
        <w:t>shpalos nivelin e zbatimit te rekomandimeve te auditimit te brendshëm te OB</w:t>
      </w:r>
    </w:p>
    <w:p w14:paraId="4D4EE43A" w14:textId="11AF56C5" w:rsidR="006131E8" w:rsidRDefault="00DB4E5B" w:rsidP="006131E8">
      <w:pPr>
        <w:rPr>
          <w:rFonts w:ascii="Book Antiqua" w:hAnsi="Book Antiqua"/>
          <w:b/>
          <w:bCs/>
          <w:color w:val="365F91"/>
          <w:sz w:val="28"/>
          <w:lang w:val="sq-AL"/>
        </w:rPr>
      </w:pPr>
      <w:r w:rsidRPr="008E6F63">
        <w:rPr>
          <w:rFonts w:ascii="Book Antiqua" w:hAnsi="Book Antiqua"/>
          <w:b/>
          <w:bCs/>
          <w:color w:val="365F91"/>
          <w:sz w:val="28"/>
          <w:lang w:val="sq-AL"/>
        </w:rPr>
        <w:t>Aneksi</w:t>
      </w:r>
      <w:r w:rsidR="008E6F63" w:rsidRPr="008E6F63">
        <w:rPr>
          <w:rFonts w:ascii="Book Antiqua" w:hAnsi="Book Antiqua"/>
          <w:b/>
          <w:bCs/>
          <w:color w:val="365F91"/>
          <w:sz w:val="28"/>
          <w:lang w:val="sq-AL"/>
        </w:rPr>
        <w:t xml:space="preserve"> </w:t>
      </w:r>
      <w:r w:rsidR="00E72D2A" w:rsidRPr="008E6F63">
        <w:rPr>
          <w:rFonts w:ascii="Book Antiqua" w:hAnsi="Book Antiqua"/>
          <w:b/>
          <w:bCs/>
          <w:color w:val="365F91"/>
          <w:sz w:val="28"/>
          <w:lang w:val="sq-AL"/>
        </w:rPr>
        <w:t>Nr.</w:t>
      </w:r>
      <w:r w:rsidR="008E6F63" w:rsidRPr="008E6F63">
        <w:rPr>
          <w:rFonts w:ascii="Book Antiqua" w:hAnsi="Book Antiqua"/>
          <w:b/>
          <w:bCs/>
          <w:color w:val="365F91"/>
          <w:sz w:val="28"/>
          <w:lang w:val="sq-AL"/>
        </w:rPr>
        <w:t xml:space="preserve"> </w:t>
      </w:r>
      <w:r w:rsidR="006131E8" w:rsidRPr="008E6F63">
        <w:rPr>
          <w:rFonts w:ascii="Book Antiqua" w:hAnsi="Book Antiqua"/>
          <w:bCs/>
          <w:color w:val="365F91"/>
          <w:sz w:val="28"/>
          <w:u w:val="single"/>
          <w:lang w:val="sq-AL"/>
        </w:rPr>
        <w:t xml:space="preserve">  </w:t>
      </w:r>
      <w:r w:rsidR="006131E8" w:rsidRPr="008E6F63">
        <w:rPr>
          <w:rFonts w:ascii="Book Antiqua" w:hAnsi="Book Antiqua"/>
          <w:bCs/>
          <w:color w:val="365F91"/>
          <w:sz w:val="28"/>
          <w:lang w:val="sq-AL"/>
        </w:rPr>
        <w:t xml:space="preserve"> </w:t>
      </w:r>
      <w:r w:rsidR="006131E8">
        <w:rPr>
          <w:rFonts w:ascii="Book Antiqua" w:hAnsi="Book Antiqua"/>
          <w:b/>
          <w:bCs/>
          <w:color w:val="365F91"/>
          <w:sz w:val="28"/>
          <w:lang w:val="sq-AL"/>
        </w:rPr>
        <w:t xml:space="preserve"> </w:t>
      </w:r>
      <w:r w:rsidR="006131E8" w:rsidRPr="00D7435D">
        <w:rPr>
          <w:rFonts w:ascii="Book Antiqua" w:hAnsi="Book Antiqua"/>
          <w:b/>
          <w:bCs/>
          <w:color w:val="365F91"/>
          <w:sz w:val="28"/>
          <w:lang w:val="sq-AL"/>
        </w:rPr>
        <w:t>Kompensimi sipas ligjit për mbështetjen e punëve publike</w:t>
      </w:r>
    </w:p>
    <w:p w14:paraId="3AA44DA4" w14:textId="3CB5AFC9" w:rsidR="00A51B3C" w:rsidRPr="00A51B3C" w:rsidRDefault="00A51B3C">
      <w:pPr>
        <w:rPr>
          <w:rFonts w:ascii="Book Antiqua" w:hAnsi="Book Antiqua"/>
          <w:lang w:val="sq-AL"/>
        </w:rPr>
      </w:pPr>
    </w:p>
    <w:sectPr w:rsidR="00A51B3C" w:rsidRPr="00A51B3C" w:rsidSect="00144188">
      <w:pgSz w:w="15840" w:h="12240" w:orient="landscape"/>
      <w:pgMar w:top="360" w:right="1080" w:bottom="12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6012A" w14:textId="77777777" w:rsidR="008A0BE6" w:rsidRDefault="008A0BE6">
      <w:r>
        <w:separator/>
      </w:r>
    </w:p>
  </w:endnote>
  <w:endnote w:type="continuationSeparator" w:id="0">
    <w:p w14:paraId="377805BA" w14:textId="77777777" w:rsidR="008A0BE6" w:rsidRDefault="008A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3DB2" w14:textId="77777777" w:rsidR="00F60E61" w:rsidRDefault="00F60E61" w:rsidP="00902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6C18F" w14:textId="77777777" w:rsidR="00F60E61" w:rsidRDefault="00F60E61" w:rsidP="00902D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Content>
      <w:sdt>
        <w:sdtPr>
          <w:rPr>
            <w:i/>
            <w:sz w:val="20"/>
          </w:rPr>
          <w:id w:val="1728636285"/>
          <w:docPartObj>
            <w:docPartGallery w:val="Page Numbers (Top of Page)"/>
            <w:docPartUnique/>
          </w:docPartObj>
        </w:sdtPr>
        <w:sdtContent>
          <w:p w14:paraId="501F45E2" w14:textId="194E2389" w:rsidR="00F60E61" w:rsidRPr="007A24F1" w:rsidRDefault="00F60E61">
            <w:pPr>
              <w:pStyle w:val="Footer"/>
              <w:jc w:val="center"/>
              <w:rPr>
                <w:i/>
                <w:sz w:val="20"/>
              </w:rPr>
            </w:pPr>
            <w:r>
              <w:rPr>
                <w:i/>
                <w:sz w:val="20"/>
              </w:rPr>
              <w:t xml:space="preserve">Faqe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DB1EAC">
              <w:rPr>
                <w:b/>
                <w:bCs/>
                <w:i/>
                <w:noProof/>
                <w:sz w:val="20"/>
              </w:rPr>
              <w:t>33</w:t>
            </w:r>
            <w:r w:rsidRPr="007A24F1">
              <w:rPr>
                <w:b/>
                <w:bCs/>
                <w:i/>
                <w:sz w:val="20"/>
              </w:rPr>
              <w:fldChar w:fldCharType="end"/>
            </w:r>
            <w:r w:rsidRPr="007A24F1">
              <w:rPr>
                <w:i/>
                <w:sz w:val="20"/>
              </w:rPr>
              <w:t xml:space="preserve"> </w:t>
            </w:r>
            <w:r>
              <w:rPr>
                <w:i/>
                <w:sz w:val="20"/>
              </w:rPr>
              <w:t>nga</w:t>
            </w:r>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DB1EAC">
              <w:rPr>
                <w:b/>
                <w:bCs/>
                <w:i/>
                <w:noProof/>
                <w:sz w:val="20"/>
              </w:rPr>
              <w:t>35</w:t>
            </w:r>
            <w:r w:rsidRPr="007A24F1">
              <w:rPr>
                <w:b/>
                <w:bCs/>
                <w:i/>
                <w:sz w:val="20"/>
              </w:rPr>
              <w:fldChar w:fldCharType="end"/>
            </w:r>
          </w:p>
        </w:sdtContent>
      </w:sdt>
    </w:sdtContent>
  </w:sdt>
  <w:p w14:paraId="5AC8D1DB" w14:textId="77777777" w:rsidR="00F60E61" w:rsidRDefault="00F60E61" w:rsidP="00902D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6F5D" w14:textId="77777777" w:rsidR="00F60E61" w:rsidRDefault="00F60E61">
    <w:pPr>
      <w:pStyle w:val="Footer"/>
      <w:jc w:val="right"/>
    </w:pPr>
  </w:p>
  <w:p w14:paraId="49261222" w14:textId="77777777" w:rsidR="00F60E61" w:rsidRDefault="00F60E61">
    <w:pPr>
      <w:pStyle w:val="Footer"/>
      <w:jc w:val="right"/>
    </w:pPr>
  </w:p>
  <w:p w14:paraId="549289E7" w14:textId="77777777" w:rsidR="00F60E61" w:rsidRDefault="00F60E61" w:rsidP="00902D32">
    <w:pPr>
      <w:pStyle w:val="Footer"/>
      <w:jc w:val="center"/>
    </w:pPr>
    <w:r>
      <w:t>-3-</w:t>
    </w:r>
  </w:p>
  <w:p w14:paraId="14C13DCF" w14:textId="77777777" w:rsidR="00F60E61" w:rsidRDefault="00F60E61" w:rsidP="00902D32">
    <w:pPr>
      <w:pStyle w:val="Footer"/>
      <w:jc w:val="center"/>
    </w:pPr>
  </w:p>
  <w:p w14:paraId="546CEE56" w14:textId="77777777" w:rsidR="00F60E61" w:rsidRDefault="00F60E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5E3B" w14:textId="77777777" w:rsidR="00F60E61" w:rsidRDefault="00F60E61" w:rsidP="00902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4BE65" w14:textId="77777777" w:rsidR="00F60E61" w:rsidRDefault="00F60E61" w:rsidP="00902D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51ECD" w14:textId="77777777" w:rsidR="008A0BE6" w:rsidRDefault="008A0BE6">
      <w:r>
        <w:separator/>
      </w:r>
    </w:p>
  </w:footnote>
  <w:footnote w:type="continuationSeparator" w:id="0">
    <w:p w14:paraId="355EEC5F" w14:textId="77777777" w:rsidR="008A0BE6" w:rsidRDefault="008A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0D38" w14:textId="77777777" w:rsidR="00F60E61" w:rsidRDefault="00F60E61" w:rsidP="00902D32">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7816" w14:textId="77777777" w:rsidR="00F60E61" w:rsidRDefault="00F60E61">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6C5149"/>
    <w:multiLevelType w:val="hybridMultilevel"/>
    <w:tmpl w:val="EE8E4BF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36A6413B"/>
    <w:multiLevelType w:val="hybridMultilevel"/>
    <w:tmpl w:val="157C9B08"/>
    <w:lvl w:ilvl="0" w:tplc="194017DE">
      <w:numFmt w:val="bullet"/>
      <w:lvlText w:val="-"/>
      <w:lvlJc w:val="left"/>
      <w:pPr>
        <w:ind w:left="810" w:hanging="360"/>
      </w:pPr>
      <w:rPr>
        <w:rFonts w:ascii="Book Antiqua" w:eastAsia="MS Mincho" w:hAnsi="Book Antiqua" w:cs="Times New Roman" w:hint="default"/>
        <w:color w:val="FF0000"/>
      </w:rPr>
    </w:lvl>
    <w:lvl w:ilvl="1" w:tplc="041C0003" w:tentative="1">
      <w:start w:val="1"/>
      <w:numFmt w:val="bullet"/>
      <w:lvlText w:val="o"/>
      <w:lvlJc w:val="left"/>
      <w:pPr>
        <w:ind w:left="1530" w:hanging="360"/>
      </w:pPr>
      <w:rPr>
        <w:rFonts w:ascii="Courier New" w:hAnsi="Courier New" w:cs="Courier New" w:hint="default"/>
      </w:rPr>
    </w:lvl>
    <w:lvl w:ilvl="2" w:tplc="041C0005" w:tentative="1">
      <w:start w:val="1"/>
      <w:numFmt w:val="bullet"/>
      <w:lvlText w:val=""/>
      <w:lvlJc w:val="left"/>
      <w:pPr>
        <w:ind w:left="2250" w:hanging="360"/>
      </w:pPr>
      <w:rPr>
        <w:rFonts w:ascii="Wingdings" w:hAnsi="Wingdings" w:hint="default"/>
      </w:rPr>
    </w:lvl>
    <w:lvl w:ilvl="3" w:tplc="041C0001" w:tentative="1">
      <w:start w:val="1"/>
      <w:numFmt w:val="bullet"/>
      <w:lvlText w:val=""/>
      <w:lvlJc w:val="left"/>
      <w:pPr>
        <w:ind w:left="2970" w:hanging="360"/>
      </w:pPr>
      <w:rPr>
        <w:rFonts w:ascii="Symbol" w:hAnsi="Symbol" w:hint="default"/>
      </w:rPr>
    </w:lvl>
    <w:lvl w:ilvl="4" w:tplc="041C0003" w:tentative="1">
      <w:start w:val="1"/>
      <w:numFmt w:val="bullet"/>
      <w:lvlText w:val="o"/>
      <w:lvlJc w:val="left"/>
      <w:pPr>
        <w:ind w:left="3690" w:hanging="360"/>
      </w:pPr>
      <w:rPr>
        <w:rFonts w:ascii="Courier New" w:hAnsi="Courier New" w:cs="Courier New" w:hint="default"/>
      </w:rPr>
    </w:lvl>
    <w:lvl w:ilvl="5" w:tplc="041C0005" w:tentative="1">
      <w:start w:val="1"/>
      <w:numFmt w:val="bullet"/>
      <w:lvlText w:val=""/>
      <w:lvlJc w:val="left"/>
      <w:pPr>
        <w:ind w:left="4410" w:hanging="360"/>
      </w:pPr>
      <w:rPr>
        <w:rFonts w:ascii="Wingdings" w:hAnsi="Wingdings" w:hint="default"/>
      </w:rPr>
    </w:lvl>
    <w:lvl w:ilvl="6" w:tplc="041C0001" w:tentative="1">
      <w:start w:val="1"/>
      <w:numFmt w:val="bullet"/>
      <w:lvlText w:val=""/>
      <w:lvlJc w:val="left"/>
      <w:pPr>
        <w:ind w:left="5130" w:hanging="360"/>
      </w:pPr>
      <w:rPr>
        <w:rFonts w:ascii="Symbol" w:hAnsi="Symbol" w:hint="default"/>
      </w:rPr>
    </w:lvl>
    <w:lvl w:ilvl="7" w:tplc="041C0003" w:tentative="1">
      <w:start w:val="1"/>
      <w:numFmt w:val="bullet"/>
      <w:lvlText w:val="o"/>
      <w:lvlJc w:val="left"/>
      <w:pPr>
        <w:ind w:left="5850" w:hanging="360"/>
      </w:pPr>
      <w:rPr>
        <w:rFonts w:ascii="Courier New" w:hAnsi="Courier New" w:cs="Courier New" w:hint="default"/>
      </w:rPr>
    </w:lvl>
    <w:lvl w:ilvl="8" w:tplc="041C0005" w:tentative="1">
      <w:start w:val="1"/>
      <w:numFmt w:val="bullet"/>
      <w:lvlText w:val=""/>
      <w:lvlJc w:val="left"/>
      <w:pPr>
        <w:ind w:left="6570" w:hanging="360"/>
      </w:pPr>
      <w:rPr>
        <w:rFonts w:ascii="Wingdings" w:hAnsi="Wingdings" w:hint="default"/>
      </w:rPr>
    </w:lvl>
  </w:abstractNum>
  <w:abstractNum w:abstractNumId="4" w15:restartNumberingAfterBreak="0">
    <w:nsid w:val="3BCF228B"/>
    <w:multiLevelType w:val="hybridMultilevel"/>
    <w:tmpl w:val="21B0D61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40245DDE"/>
    <w:multiLevelType w:val="hybridMultilevel"/>
    <w:tmpl w:val="3AE03156"/>
    <w:lvl w:ilvl="0" w:tplc="045CABC6">
      <w:start w:val="1"/>
      <w:numFmt w:val="decimal"/>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6" w15:restartNumberingAfterBreak="0">
    <w:nsid w:val="407913B8"/>
    <w:multiLevelType w:val="hybridMultilevel"/>
    <w:tmpl w:val="77684930"/>
    <w:lvl w:ilvl="0" w:tplc="0248D85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51881EFD"/>
    <w:multiLevelType w:val="multilevel"/>
    <w:tmpl w:val="9F249FA4"/>
    <w:lvl w:ilvl="0">
      <w:start w:val="1"/>
      <w:numFmt w:val="decimal"/>
      <w:lvlText w:val="%1"/>
      <w:lvlJc w:val="left"/>
      <w:pPr>
        <w:ind w:left="720" w:hanging="72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15:restartNumberingAfterBreak="0">
    <w:nsid w:val="68415F41"/>
    <w:multiLevelType w:val="hybridMultilevel"/>
    <w:tmpl w:val="FF82A6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6BC81831"/>
    <w:multiLevelType w:val="hybridMultilevel"/>
    <w:tmpl w:val="4FEA1E7E"/>
    <w:lvl w:ilvl="0" w:tplc="286C1580">
      <w:start w:val="1"/>
      <w:numFmt w:val="decimal"/>
      <w:lvlText w:val="%1."/>
      <w:lvlJc w:val="left"/>
      <w:pPr>
        <w:ind w:left="720" w:hanging="360"/>
      </w:pPr>
      <w:rPr>
        <w:rFonts w:hint="default"/>
        <w:color w:val="auto"/>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7"/>
  </w:num>
  <w:num w:numId="5">
    <w:abstractNumId w:val="2"/>
  </w:num>
  <w:num w:numId="6">
    <w:abstractNumId w:val="3"/>
  </w:num>
  <w:num w:numId="7">
    <w:abstractNumId w:val="6"/>
  </w:num>
  <w:num w:numId="8">
    <w:abstractNumId w:val="5"/>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AC"/>
    <w:rsid w:val="00000D9F"/>
    <w:rsid w:val="00001A21"/>
    <w:rsid w:val="00002D95"/>
    <w:rsid w:val="00005F61"/>
    <w:rsid w:val="00007BA7"/>
    <w:rsid w:val="000149C1"/>
    <w:rsid w:val="00015DA7"/>
    <w:rsid w:val="000202CF"/>
    <w:rsid w:val="0002031C"/>
    <w:rsid w:val="000207F2"/>
    <w:rsid w:val="000229BB"/>
    <w:rsid w:val="00034CBB"/>
    <w:rsid w:val="0003667C"/>
    <w:rsid w:val="00042082"/>
    <w:rsid w:val="00051652"/>
    <w:rsid w:val="000523D8"/>
    <w:rsid w:val="000534BF"/>
    <w:rsid w:val="00070B64"/>
    <w:rsid w:val="00073D71"/>
    <w:rsid w:val="00074BA8"/>
    <w:rsid w:val="00074DCB"/>
    <w:rsid w:val="000761AF"/>
    <w:rsid w:val="000768AB"/>
    <w:rsid w:val="00095188"/>
    <w:rsid w:val="000A49EA"/>
    <w:rsid w:val="000A5DEB"/>
    <w:rsid w:val="000B2146"/>
    <w:rsid w:val="000B49F0"/>
    <w:rsid w:val="000B4C20"/>
    <w:rsid w:val="000B70A8"/>
    <w:rsid w:val="000C250B"/>
    <w:rsid w:val="000C492F"/>
    <w:rsid w:val="000D3DB7"/>
    <w:rsid w:val="000D4672"/>
    <w:rsid w:val="000D58FD"/>
    <w:rsid w:val="000E4E1F"/>
    <w:rsid w:val="000E4F5B"/>
    <w:rsid w:val="000F0272"/>
    <w:rsid w:val="000F0E30"/>
    <w:rsid w:val="000F5DE2"/>
    <w:rsid w:val="000F7A97"/>
    <w:rsid w:val="001016BF"/>
    <w:rsid w:val="00102907"/>
    <w:rsid w:val="00103216"/>
    <w:rsid w:val="001032B7"/>
    <w:rsid w:val="00104B7C"/>
    <w:rsid w:val="00104C4F"/>
    <w:rsid w:val="00113B8E"/>
    <w:rsid w:val="001142ED"/>
    <w:rsid w:val="00121AEC"/>
    <w:rsid w:val="00122A0C"/>
    <w:rsid w:val="001302B4"/>
    <w:rsid w:val="00137E9C"/>
    <w:rsid w:val="001406DF"/>
    <w:rsid w:val="00141524"/>
    <w:rsid w:val="001436FC"/>
    <w:rsid w:val="00144188"/>
    <w:rsid w:val="00144CA3"/>
    <w:rsid w:val="00165AF2"/>
    <w:rsid w:val="00167332"/>
    <w:rsid w:val="001677B1"/>
    <w:rsid w:val="00171492"/>
    <w:rsid w:val="00171C27"/>
    <w:rsid w:val="00181E46"/>
    <w:rsid w:val="0018271B"/>
    <w:rsid w:val="0018533A"/>
    <w:rsid w:val="001876EE"/>
    <w:rsid w:val="00190DBE"/>
    <w:rsid w:val="00191721"/>
    <w:rsid w:val="00193DF4"/>
    <w:rsid w:val="00195CD7"/>
    <w:rsid w:val="0019678E"/>
    <w:rsid w:val="001A09E2"/>
    <w:rsid w:val="001A0A71"/>
    <w:rsid w:val="001A2F21"/>
    <w:rsid w:val="001A5846"/>
    <w:rsid w:val="001A750B"/>
    <w:rsid w:val="001C1A84"/>
    <w:rsid w:val="001C4AF0"/>
    <w:rsid w:val="001C4B9A"/>
    <w:rsid w:val="001D11D6"/>
    <w:rsid w:val="001D1D7B"/>
    <w:rsid w:val="001D439C"/>
    <w:rsid w:val="001E149D"/>
    <w:rsid w:val="001E4601"/>
    <w:rsid w:val="001F3903"/>
    <w:rsid w:val="001F4618"/>
    <w:rsid w:val="00200650"/>
    <w:rsid w:val="002009D4"/>
    <w:rsid w:val="00206321"/>
    <w:rsid w:val="00206F81"/>
    <w:rsid w:val="00210D58"/>
    <w:rsid w:val="00213207"/>
    <w:rsid w:val="00214EE4"/>
    <w:rsid w:val="00217811"/>
    <w:rsid w:val="00224AD1"/>
    <w:rsid w:val="00227B4A"/>
    <w:rsid w:val="002303C2"/>
    <w:rsid w:val="00232523"/>
    <w:rsid w:val="0023302F"/>
    <w:rsid w:val="00242824"/>
    <w:rsid w:val="00247D12"/>
    <w:rsid w:val="002509D1"/>
    <w:rsid w:val="00251BF2"/>
    <w:rsid w:val="002528A1"/>
    <w:rsid w:val="002620A0"/>
    <w:rsid w:val="00262FCF"/>
    <w:rsid w:val="00267A39"/>
    <w:rsid w:val="0027736B"/>
    <w:rsid w:val="00292FF5"/>
    <w:rsid w:val="00295FA4"/>
    <w:rsid w:val="002A526F"/>
    <w:rsid w:val="002A6B04"/>
    <w:rsid w:val="002A74AA"/>
    <w:rsid w:val="002B42B1"/>
    <w:rsid w:val="002B5F11"/>
    <w:rsid w:val="002C40C4"/>
    <w:rsid w:val="002C42EF"/>
    <w:rsid w:val="002C7079"/>
    <w:rsid w:val="002D04D4"/>
    <w:rsid w:val="002D6EE4"/>
    <w:rsid w:val="002E4BA1"/>
    <w:rsid w:val="002E64E5"/>
    <w:rsid w:val="002F27E6"/>
    <w:rsid w:val="003061D3"/>
    <w:rsid w:val="003116C0"/>
    <w:rsid w:val="0031230D"/>
    <w:rsid w:val="00320660"/>
    <w:rsid w:val="003217D1"/>
    <w:rsid w:val="00332587"/>
    <w:rsid w:val="00334014"/>
    <w:rsid w:val="003350CA"/>
    <w:rsid w:val="0034048F"/>
    <w:rsid w:val="0034115E"/>
    <w:rsid w:val="00341207"/>
    <w:rsid w:val="00342ECD"/>
    <w:rsid w:val="00346329"/>
    <w:rsid w:val="00350849"/>
    <w:rsid w:val="00351BF7"/>
    <w:rsid w:val="00355378"/>
    <w:rsid w:val="00363EB1"/>
    <w:rsid w:val="0038446A"/>
    <w:rsid w:val="00391636"/>
    <w:rsid w:val="0039282B"/>
    <w:rsid w:val="003A56C1"/>
    <w:rsid w:val="003A5F2E"/>
    <w:rsid w:val="003A77F9"/>
    <w:rsid w:val="003B1CEF"/>
    <w:rsid w:val="003B2665"/>
    <w:rsid w:val="003B787B"/>
    <w:rsid w:val="003C5F71"/>
    <w:rsid w:val="003D47A9"/>
    <w:rsid w:val="003E0B02"/>
    <w:rsid w:val="003E6D40"/>
    <w:rsid w:val="003E6DDD"/>
    <w:rsid w:val="003F1F71"/>
    <w:rsid w:val="003F3186"/>
    <w:rsid w:val="003F7242"/>
    <w:rsid w:val="0040419D"/>
    <w:rsid w:val="004068FC"/>
    <w:rsid w:val="00412CD3"/>
    <w:rsid w:val="004149B3"/>
    <w:rsid w:val="00414C32"/>
    <w:rsid w:val="0041632B"/>
    <w:rsid w:val="0043048C"/>
    <w:rsid w:val="00430AD8"/>
    <w:rsid w:val="00432B7C"/>
    <w:rsid w:val="00437A1C"/>
    <w:rsid w:val="00437DC6"/>
    <w:rsid w:val="00441249"/>
    <w:rsid w:val="00442E06"/>
    <w:rsid w:val="00445D6F"/>
    <w:rsid w:val="004467EB"/>
    <w:rsid w:val="00451DA5"/>
    <w:rsid w:val="00454703"/>
    <w:rsid w:val="00463483"/>
    <w:rsid w:val="00473A21"/>
    <w:rsid w:val="0047639E"/>
    <w:rsid w:val="0048119A"/>
    <w:rsid w:val="0048140A"/>
    <w:rsid w:val="0048351C"/>
    <w:rsid w:val="004847A7"/>
    <w:rsid w:val="00485724"/>
    <w:rsid w:val="00487371"/>
    <w:rsid w:val="00491E62"/>
    <w:rsid w:val="00494A0D"/>
    <w:rsid w:val="004A47DC"/>
    <w:rsid w:val="004A5BF0"/>
    <w:rsid w:val="004B5AD1"/>
    <w:rsid w:val="004B7B59"/>
    <w:rsid w:val="004B7EF5"/>
    <w:rsid w:val="004C0560"/>
    <w:rsid w:val="004C0EA0"/>
    <w:rsid w:val="004C2CFD"/>
    <w:rsid w:val="004C2D90"/>
    <w:rsid w:val="004C5DBB"/>
    <w:rsid w:val="004D1C52"/>
    <w:rsid w:val="004D2588"/>
    <w:rsid w:val="004D2995"/>
    <w:rsid w:val="004D3A40"/>
    <w:rsid w:val="004D5546"/>
    <w:rsid w:val="004D79EF"/>
    <w:rsid w:val="004E0770"/>
    <w:rsid w:val="004F1147"/>
    <w:rsid w:val="004F2551"/>
    <w:rsid w:val="004F43A5"/>
    <w:rsid w:val="00503276"/>
    <w:rsid w:val="0050467D"/>
    <w:rsid w:val="0050497D"/>
    <w:rsid w:val="00511E80"/>
    <w:rsid w:val="00520E52"/>
    <w:rsid w:val="00521308"/>
    <w:rsid w:val="00521764"/>
    <w:rsid w:val="0053223F"/>
    <w:rsid w:val="005334C6"/>
    <w:rsid w:val="00537C69"/>
    <w:rsid w:val="005400DC"/>
    <w:rsid w:val="005466E5"/>
    <w:rsid w:val="00547B43"/>
    <w:rsid w:val="0055040E"/>
    <w:rsid w:val="00550A29"/>
    <w:rsid w:val="0055558C"/>
    <w:rsid w:val="00555870"/>
    <w:rsid w:val="00564CFC"/>
    <w:rsid w:val="00566D09"/>
    <w:rsid w:val="00571CF2"/>
    <w:rsid w:val="00573651"/>
    <w:rsid w:val="0057475E"/>
    <w:rsid w:val="00577789"/>
    <w:rsid w:val="005809FB"/>
    <w:rsid w:val="00581C6E"/>
    <w:rsid w:val="00581E42"/>
    <w:rsid w:val="0058518C"/>
    <w:rsid w:val="0058766A"/>
    <w:rsid w:val="00587981"/>
    <w:rsid w:val="00594EC2"/>
    <w:rsid w:val="0059627D"/>
    <w:rsid w:val="00596E89"/>
    <w:rsid w:val="005A2478"/>
    <w:rsid w:val="005A5595"/>
    <w:rsid w:val="005B64E7"/>
    <w:rsid w:val="005C2AAF"/>
    <w:rsid w:val="005C4D3F"/>
    <w:rsid w:val="005C734C"/>
    <w:rsid w:val="005D2C3A"/>
    <w:rsid w:val="005D3572"/>
    <w:rsid w:val="005D3713"/>
    <w:rsid w:val="005D54B6"/>
    <w:rsid w:val="005E1A72"/>
    <w:rsid w:val="005E2131"/>
    <w:rsid w:val="005E4B91"/>
    <w:rsid w:val="005F05AC"/>
    <w:rsid w:val="00600655"/>
    <w:rsid w:val="006007BE"/>
    <w:rsid w:val="00601741"/>
    <w:rsid w:val="00605154"/>
    <w:rsid w:val="00607955"/>
    <w:rsid w:val="006131E8"/>
    <w:rsid w:val="00617156"/>
    <w:rsid w:val="0062142E"/>
    <w:rsid w:val="006229C8"/>
    <w:rsid w:val="00623043"/>
    <w:rsid w:val="0062687E"/>
    <w:rsid w:val="00627A83"/>
    <w:rsid w:val="00631C1D"/>
    <w:rsid w:val="006323E5"/>
    <w:rsid w:val="00640CA1"/>
    <w:rsid w:val="006436D6"/>
    <w:rsid w:val="00643FA8"/>
    <w:rsid w:val="00646605"/>
    <w:rsid w:val="00651C2D"/>
    <w:rsid w:val="00653D13"/>
    <w:rsid w:val="0065403F"/>
    <w:rsid w:val="006611B4"/>
    <w:rsid w:val="00667F45"/>
    <w:rsid w:val="006733B8"/>
    <w:rsid w:val="006768E6"/>
    <w:rsid w:val="00682B46"/>
    <w:rsid w:val="0068400A"/>
    <w:rsid w:val="00690FFC"/>
    <w:rsid w:val="006A0041"/>
    <w:rsid w:val="006A020A"/>
    <w:rsid w:val="006A3331"/>
    <w:rsid w:val="006A3C1F"/>
    <w:rsid w:val="006A42AB"/>
    <w:rsid w:val="006A4E42"/>
    <w:rsid w:val="006A59CE"/>
    <w:rsid w:val="006B0DC9"/>
    <w:rsid w:val="006B2284"/>
    <w:rsid w:val="006B3AB8"/>
    <w:rsid w:val="006B4103"/>
    <w:rsid w:val="006B6A71"/>
    <w:rsid w:val="006C3C8B"/>
    <w:rsid w:val="006C585E"/>
    <w:rsid w:val="006E321C"/>
    <w:rsid w:val="0070255B"/>
    <w:rsid w:val="007026A9"/>
    <w:rsid w:val="00702955"/>
    <w:rsid w:val="007048A9"/>
    <w:rsid w:val="00706666"/>
    <w:rsid w:val="00707FCA"/>
    <w:rsid w:val="0071086A"/>
    <w:rsid w:val="00715EAF"/>
    <w:rsid w:val="00725CE2"/>
    <w:rsid w:val="0072772F"/>
    <w:rsid w:val="007340A7"/>
    <w:rsid w:val="007342D0"/>
    <w:rsid w:val="00734F04"/>
    <w:rsid w:val="0073521B"/>
    <w:rsid w:val="0073552E"/>
    <w:rsid w:val="0073739B"/>
    <w:rsid w:val="0073765F"/>
    <w:rsid w:val="007400C5"/>
    <w:rsid w:val="00740B49"/>
    <w:rsid w:val="007427E1"/>
    <w:rsid w:val="00745940"/>
    <w:rsid w:val="00751C06"/>
    <w:rsid w:val="00751C62"/>
    <w:rsid w:val="00767376"/>
    <w:rsid w:val="00767F46"/>
    <w:rsid w:val="007700D3"/>
    <w:rsid w:val="00774E78"/>
    <w:rsid w:val="00775472"/>
    <w:rsid w:val="00775EE4"/>
    <w:rsid w:val="00781EF6"/>
    <w:rsid w:val="0078491F"/>
    <w:rsid w:val="00786AF2"/>
    <w:rsid w:val="00792DD9"/>
    <w:rsid w:val="00793660"/>
    <w:rsid w:val="00795D0A"/>
    <w:rsid w:val="007A15EE"/>
    <w:rsid w:val="007B469D"/>
    <w:rsid w:val="007C0E99"/>
    <w:rsid w:val="007C25B3"/>
    <w:rsid w:val="007D4344"/>
    <w:rsid w:val="007D5FA8"/>
    <w:rsid w:val="007E0FC0"/>
    <w:rsid w:val="007E4025"/>
    <w:rsid w:val="007E616E"/>
    <w:rsid w:val="0080024E"/>
    <w:rsid w:val="0080244A"/>
    <w:rsid w:val="00804058"/>
    <w:rsid w:val="00811D8B"/>
    <w:rsid w:val="00813AA9"/>
    <w:rsid w:val="00815155"/>
    <w:rsid w:val="00820FCF"/>
    <w:rsid w:val="00823E9F"/>
    <w:rsid w:val="00826929"/>
    <w:rsid w:val="00830F25"/>
    <w:rsid w:val="00840F27"/>
    <w:rsid w:val="008430F0"/>
    <w:rsid w:val="00850645"/>
    <w:rsid w:val="00850E66"/>
    <w:rsid w:val="008547D0"/>
    <w:rsid w:val="00854AB8"/>
    <w:rsid w:val="008555FA"/>
    <w:rsid w:val="00863F37"/>
    <w:rsid w:val="00870C54"/>
    <w:rsid w:val="00870EA1"/>
    <w:rsid w:val="00873CAC"/>
    <w:rsid w:val="00874B2B"/>
    <w:rsid w:val="00880090"/>
    <w:rsid w:val="00881112"/>
    <w:rsid w:val="00881ACF"/>
    <w:rsid w:val="00883132"/>
    <w:rsid w:val="008845E9"/>
    <w:rsid w:val="00891CAA"/>
    <w:rsid w:val="00893C1D"/>
    <w:rsid w:val="00897964"/>
    <w:rsid w:val="008A0BE6"/>
    <w:rsid w:val="008A16D1"/>
    <w:rsid w:val="008A1C53"/>
    <w:rsid w:val="008A23E5"/>
    <w:rsid w:val="008A2417"/>
    <w:rsid w:val="008A47DF"/>
    <w:rsid w:val="008A7427"/>
    <w:rsid w:val="008A7ADB"/>
    <w:rsid w:val="008B0DDB"/>
    <w:rsid w:val="008B2FE0"/>
    <w:rsid w:val="008B39FE"/>
    <w:rsid w:val="008B59A5"/>
    <w:rsid w:val="008B7992"/>
    <w:rsid w:val="008C175C"/>
    <w:rsid w:val="008C1D1E"/>
    <w:rsid w:val="008C2148"/>
    <w:rsid w:val="008C4EB8"/>
    <w:rsid w:val="008C6A27"/>
    <w:rsid w:val="008D07DA"/>
    <w:rsid w:val="008D64FC"/>
    <w:rsid w:val="008E6F63"/>
    <w:rsid w:val="008F7312"/>
    <w:rsid w:val="00902D32"/>
    <w:rsid w:val="00903412"/>
    <w:rsid w:val="00906BD5"/>
    <w:rsid w:val="00906C22"/>
    <w:rsid w:val="00907401"/>
    <w:rsid w:val="00914EC5"/>
    <w:rsid w:val="00915544"/>
    <w:rsid w:val="00915F96"/>
    <w:rsid w:val="00921B22"/>
    <w:rsid w:val="00924DA7"/>
    <w:rsid w:val="009374F9"/>
    <w:rsid w:val="00941546"/>
    <w:rsid w:val="00945994"/>
    <w:rsid w:val="0095148A"/>
    <w:rsid w:val="009524AB"/>
    <w:rsid w:val="00953758"/>
    <w:rsid w:val="00956474"/>
    <w:rsid w:val="00960592"/>
    <w:rsid w:val="00965845"/>
    <w:rsid w:val="00965E3C"/>
    <w:rsid w:val="00967227"/>
    <w:rsid w:val="00971243"/>
    <w:rsid w:val="009716DF"/>
    <w:rsid w:val="009716F1"/>
    <w:rsid w:val="00974E32"/>
    <w:rsid w:val="009750D7"/>
    <w:rsid w:val="0098209A"/>
    <w:rsid w:val="009937EE"/>
    <w:rsid w:val="009A1773"/>
    <w:rsid w:val="009A3496"/>
    <w:rsid w:val="009A542E"/>
    <w:rsid w:val="009A5999"/>
    <w:rsid w:val="009A640C"/>
    <w:rsid w:val="009A7627"/>
    <w:rsid w:val="009A774F"/>
    <w:rsid w:val="009B2BA4"/>
    <w:rsid w:val="009B7F20"/>
    <w:rsid w:val="009B7F50"/>
    <w:rsid w:val="009C06B7"/>
    <w:rsid w:val="009C0CA3"/>
    <w:rsid w:val="009C1C5E"/>
    <w:rsid w:val="009C38DD"/>
    <w:rsid w:val="009C4653"/>
    <w:rsid w:val="009D023D"/>
    <w:rsid w:val="009D3C00"/>
    <w:rsid w:val="009D44EC"/>
    <w:rsid w:val="009D60BA"/>
    <w:rsid w:val="009E0599"/>
    <w:rsid w:val="009E0E08"/>
    <w:rsid w:val="009E1D98"/>
    <w:rsid w:val="009E2982"/>
    <w:rsid w:val="009E3F02"/>
    <w:rsid w:val="009E5B89"/>
    <w:rsid w:val="009E7DDF"/>
    <w:rsid w:val="009F0044"/>
    <w:rsid w:val="009F2E8A"/>
    <w:rsid w:val="00A0208D"/>
    <w:rsid w:val="00A03649"/>
    <w:rsid w:val="00A046D7"/>
    <w:rsid w:val="00A07B29"/>
    <w:rsid w:val="00A07BBB"/>
    <w:rsid w:val="00A10A93"/>
    <w:rsid w:val="00A13405"/>
    <w:rsid w:val="00A17EFD"/>
    <w:rsid w:val="00A27048"/>
    <w:rsid w:val="00A30E0B"/>
    <w:rsid w:val="00A36AD4"/>
    <w:rsid w:val="00A40CE6"/>
    <w:rsid w:val="00A43056"/>
    <w:rsid w:val="00A431DF"/>
    <w:rsid w:val="00A442B7"/>
    <w:rsid w:val="00A4635A"/>
    <w:rsid w:val="00A464A1"/>
    <w:rsid w:val="00A50B9E"/>
    <w:rsid w:val="00A51B3C"/>
    <w:rsid w:val="00A52384"/>
    <w:rsid w:val="00A57279"/>
    <w:rsid w:val="00A61D2E"/>
    <w:rsid w:val="00A62815"/>
    <w:rsid w:val="00A6378A"/>
    <w:rsid w:val="00A659AD"/>
    <w:rsid w:val="00A70B59"/>
    <w:rsid w:val="00A74FCD"/>
    <w:rsid w:val="00A76FE8"/>
    <w:rsid w:val="00A83FA3"/>
    <w:rsid w:val="00A8529E"/>
    <w:rsid w:val="00A864CB"/>
    <w:rsid w:val="00A868D5"/>
    <w:rsid w:val="00A91E76"/>
    <w:rsid w:val="00A93E1A"/>
    <w:rsid w:val="00A9523E"/>
    <w:rsid w:val="00A95C99"/>
    <w:rsid w:val="00A967DA"/>
    <w:rsid w:val="00A969B4"/>
    <w:rsid w:val="00AA1715"/>
    <w:rsid w:val="00AA6DC5"/>
    <w:rsid w:val="00AB025B"/>
    <w:rsid w:val="00AB0D03"/>
    <w:rsid w:val="00AB3665"/>
    <w:rsid w:val="00AB40AB"/>
    <w:rsid w:val="00AB6B96"/>
    <w:rsid w:val="00AB75BA"/>
    <w:rsid w:val="00AC0E35"/>
    <w:rsid w:val="00AC507A"/>
    <w:rsid w:val="00AC5482"/>
    <w:rsid w:val="00AC7D7C"/>
    <w:rsid w:val="00AD3535"/>
    <w:rsid w:val="00AD360F"/>
    <w:rsid w:val="00AD4F05"/>
    <w:rsid w:val="00AD5EB7"/>
    <w:rsid w:val="00AD7BBD"/>
    <w:rsid w:val="00AE05B0"/>
    <w:rsid w:val="00AE5690"/>
    <w:rsid w:val="00AE6BC0"/>
    <w:rsid w:val="00AF0D98"/>
    <w:rsid w:val="00AF32FD"/>
    <w:rsid w:val="00AF4A3F"/>
    <w:rsid w:val="00AF5A8A"/>
    <w:rsid w:val="00B04C9E"/>
    <w:rsid w:val="00B0561E"/>
    <w:rsid w:val="00B06229"/>
    <w:rsid w:val="00B06570"/>
    <w:rsid w:val="00B1288D"/>
    <w:rsid w:val="00B155E1"/>
    <w:rsid w:val="00B15FB5"/>
    <w:rsid w:val="00B21374"/>
    <w:rsid w:val="00B2201E"/>
    <w:rsid w:val="00B24FDA"/>
    <w:rsid w:val="00B25CF0"/>
    <w:rsid w:val="00B27B42"/>
    <w:rsid w:val="00B331A8"/>
    <w:rsid w:val="00B3625B"/>
    <w:rsid w:val="00B36548"/>
    <w:rsid w:val="00B44194"/>
    <w:rsid w:val="00B442EF"/>
    <w:rsid w:val="00B447E3"/>
    <w:rsid w:val="00B45DCC"/>
    <w:rsid w:val="00B47ADC"/>
    <w:rsid w:val="00B53FE7"/>
    <w:rsid w:val="00B67622"/>
    <w:rsid w:val="00B719ED"/>
    <w:rsid w:val="00B72EF6"/>
    <w:rsid w:val="00B82622"/>
    <w:rsid w:val="00B85CF2"/>
    <w:rsid w:val="00B86D0D"/>
    <w:rsid w:val="00B924A0"/>
    <w:rsid w:val="00B9774A"/>
    <w:rsid w:val="00BA08F0"/>
    <w:rsid w:val="00BA3E91"/>
    <w:rsid w:val="00BB1392"/>
    <w:rsid w:val="00BB5DFB"/>
    <w:rsid w:val="00BB6F64"/>
    <w:rsid w:val="00BC126F"/>
    <w:rsid w:val="00BE754A"/>
    <w:rsid w:val="00BF04E9"/>
    <w:rsid w:val="00C00D54"/>
    <w:rsid w:val="00C069F1"/>
    <w:rsid w:val="00C0765E"/>
    <w:rsid w:val="00C12551"/>
    <w:rsid w:val="00C14128"/>
    <w:rsid w:val="00C15988"/>
    <w:rsid w:val="00C16965"/>
    <w:rsid w:val="00C17D43"/>
    <w:rsid w:val="00C17F45"/>
    <w:rsid w:val="00C21814"/>
    <w:rsid w:val="00C236FD"/>
    <w:rsid w:val="00C25272"/>
    <w:rsid w:val="00C25319"/>
    <w:rsid w:val="00C3207D"/>
    <w:rsid w:val="00C32AE0"/>
    <w:rsid w:val="00C3530F"/>
    <w:rsid w:val="00C35739"/>
    <w:rsid w:val="00C37A0F"/>
    <w:rsid w:val="00C42164"/>
    <w:rsid w:val="00C42905"/>
    <w:rsid w:val="00C450B9"/>
    <w:rsid w:val="00C46330"/>
    <w:rsid w:val="00C52066"/>
    <w:rsid w:val="00C5369B"/>
    <w:rsid w:val="00C555FD"/>
    <w:rsid w:val="00C57344"/>
    <w:rsid w:val="00C57FC0"/>
    <w:rsid w:val="00C61529"/>
    <w:rsid w:val="00C626AC"/>
    <w:rsid w:val="00C64F47"/>
    <w:rsid w:val="00C7047A"/>
    <w:rsid w:val="00C744D5"/>
    <w:rsid w:val="00C7457F"/>
    <w:rsid w:val="00C77F0E"/>
    <w:rsid w:val="00C82F94"/>
    <w:rsid w:val="00C83258"/>
    <w:rsid w:val="00C90884"/>
    <w:rsid w:val="00C90BA5"/>
    <w:rsid w:val="00C94FD7"/>
    <w:rsid w:val="00C96451"/>
    <w:rsid w:val="00CA492B"/>
    <w:rsid w:val="00CA6A48"/>
    <w:rsid w:val="00CA6C5A"/>
    <w:rsid w:val="00CA7086"/>
    <w:rsid w:val="00CB1BBD"/>
    <w:rsid w:val="00CB3EDB"/>
    <w:rsid w:val="00CB5EEC"/>
    <w:rsid w:val="00CB6048"/>
    <w:rsid w:val="00CB6434"/>
    <w:rsid w:val="00CB708B"/>
    <w:rsid w:val="00CC36AE"/>
    <w:rsid w:val="00CC5947"/>
    <w:rsid w:val="00CC59A5"/>
    <w:rsid w:val="00CD00AD"/>
    <w:rsid w:val="00CD1A70"/>
    <w:rsid w:val="00CD3556"/>
    <w:rsid w:val="00CD39FE"/>
    <w:rsid w:val="00CD44DE"/>
    <w:rsid w:val="00CD51C9"/>
    <w:rsid w:val="00CD61C8"/>
    <w:rsid w:val="00CD6877"/>
    <w:rsid w:val="00CF122A"/>
    <w:rsid w:val="00CF22C1"/>
    <w:rsid w:val="00CF5276"/>
    <w:rsid w:val="00CF5428"/>
    <w:rsid w:val="00CF5A82"/>
    <w:rsid w:val="00CF78AB"/>
    <w:rsid w:val="00D042BC"/>
    <w:rsid w:val="00D073C4"/>
    <w:rsid w:val="00D1341C"/>
    <w:rsid w:val="00D16255"/>
    <w:rsid w:val="00D17D06"/>
    <w:rsid w:val="00D224A6"/>
    <w:rsid w:val="00D26133"/>
    <w:rsid w:val="00D32177"/>
    <w:rsid w:val="00D351E9"/>
    <w:rsid w:val="00D42B43"/>
    <w:rsid w:val="00D44A9A"/>
    <w:rsid w:val="00D4716B"/>
    <w:rsid w:val="00D53884"/>
    <w:rsid w:val="00D53FED"/>
    <w:rsid w:val="00D614E8"/>
    <w:rsid w:val="00D635A9"/>
    <w:rsid w:val="00D64D53"/>
    <w:rsid w:val="00D701BB"/>
    <w:rsid w:val="00D734F8"/>
    <w:rsid w:val="00D73A17"/>
    <w:rsid w:val="00D74222"/>
    <w:rsid w:val="00D7435D"/>
    <w:rsid w:val="00D74EE9"/>
    <w:rsid w:val="00D802C8"/>
    <w:rsid w:val="00D810B3"/>
    <w:rsid w:val="00D86C03"/>
    <w:rsid w:val="00D9049D"/>
    <w:rsid w:val="00D93305"/>
    <w:rsid w:val="00D943E2"/>
    <w:rsid w:val="00D97D11"/>
    <w:rsid w:val="00DA1769"/>
    <w:rsid w:val="00DA1DD3"/>
    <w:rsid w:val="00DB09F3"/>
    <w:rsid w:val="00DB0DAD"/>
    <w:rsid w:val="00DB1AF5"/>
    <w:rsid w:val="00DB1EAC"/>
    <w:rsid w:val="00DB38FC"/>
    <w:rsid w:val="00DB43B2"/>
    <w:rsid w:val="00DB4E5B"/>
    <w:rsid w:val="00DB5E04"/>
    <w:rsid w:val="00DC1803"/>
    <w:rsid w:val="00DC54EA"/>
    <w:rsid w:val="00DD11F6"/>
    <w:rsid w:val="00DD58FD"/>
    <w:rsid w:val="00DD6788"/>
    <w:rsid w:val="00DE3D1C"/>
    <w:rsid w:val="00DF2E4F"/>
    <w:rsid w:val="00DF3674"/>
    <w:rsid w:val="00E042C7"/>
    <w:rsid w:val="00E056C6"/>
    <w:rsid w:val="00E06284"/>
    <w:rsid w:val="00E105CE"/>
    <w:rsid w:val="00E106B6"/>
    <w:rsid w:val="00E12061"/>
    <w:rsid w:val="00E12A66"/>
    <w:rsid w:val="00E17DC6"/>
    <w:rsid w:val="00E20499"/>
    <w:rsid w:val="00E26177"/>
    <w:rsid w:val="00E31B7B"/>
    <w:rsid w:val="00E3323D"/>
    <w:rsid w:val="00E345AC"/>
    <w:rsid w:val="00E4158E"/>
    <w:rsid w:val="00E41D99"/>
    <w:rsid w:val="00E4306C"/>
    <w:rsid w:val="00E46728"/>
    <w:rsid w:val="00E468AF"/>
    <w:rsid w:val="00E5152C"/>
    <w:rsid w:val="00E5498E"/>
    <w:rsid w:val="00E57287"/>
    <w:rsid w:val="00E604CB"/>
    <w:rsid w:val="00E6151D"/>
    <w:rsid w:val="00E62E16"/>
    <w:rsid w:val="00E661F3"/>
    <w:rsid w:val="00E72D2A"/>
    <w:rsid w:val="00E7476E"/>
    <w:rsid w:val="00E7555F"/>
    <w:rsid w:val="00E8115B"/>
    <w:rsid w:val="00E81431"/>
    <w:rsid w:val="00E8207F"/>
    <w:rsid w:val="00E826BE"/>
    <w:rsid w:val="00E8432C"/>
    <w:rsid w:val="00E84403"/>
    <w:rsid w:val="00E85337"/>
    <w:rsid w:val="00E90A2A"/>
    <w:rsid w:val="00E94098"/>
    <w:rsid w:val="00E94510"/>
    <w:rsid w:val="00E966F8"/>
    <w:rsid w:val="00E96D1D"/>
    <w:rsid w:val="00EA147C"/>
    <w:rsid w:val="00EA243C"/>
    <w:rsid w:val="00EA37C2"/>
    <w:rsid w:val="00EA6112"/>
    <w:rsid w:val="00EA7315"/>
    <w:rsid w:val="00EB3532"/>
    <w:rsid w:val="00EB705E"/>
    <w:rsid w:val="00EB7F4B"/>
    <w:rsid w:val="00EC06DC"/>
    <w:rsid w:val="00EC2D2A"/>
    <w:rsid w:val="00EC691F"/>
    <w:rsid w:val="00ED08C3"/>
    <w:rsid w:val="00ED28A6"/>
    <w:rsid w:val="00ED5D5C"/>
    <w:rsid w:val="00EF0480"/>
    <w:rsid w:val="00EF2524"/>
    <w:rsid w:val="00EF5F83"/>
    <w:rsid w:val="00EF7B2E"/>
    <w:rsid w:val="00F00265"/>
    <w:rsid w:val="00F01106"/>
    <w:rsid w:val="00F0113F"/>
    <w:rsid w:val="00F02DD8"/>
    <w:rsid w:val="00F06C6A"/>
    <w:rsid w:val="00F15A7C"/>
    <w:rsid w:val="00F17258"/>
    <w:rsid w:val="00F17D6A"/>
    <w:rsid w:val="00F204C3"/>
    <w:rsid w:val="00F23DD5"/>
    <w:rsid w:val="00F33379"/>
    <w:rsid w:val="00F33983"/>
    <w:rsid w:val="00F41E8C"/>
    <w:rsid w:val="00F42127"/>
    <w:rsid w:val="00F46517"/>
    <w:rsid w:val="00F53B9F"/>
    <w:rsid w:val="00F54191"/>
    <w:rsid w:val="00F565B8"/>
    <w:rsid w:val="00F60E61"/>
    <w:rsid w:val="00F634C5"/>
    <w:rsid w:val="00F657E4"/>
    <w:rsid w:val="00F71860"/>
    <w:rsid w:val="00F71F60"/>
    <w:rsid w:val="00F773EA"/>
    <w:rsid w:val="00F812FC"/>
    <w:rsid w:val="00F84107"/>
    <w:rsid w:val="00F853F2"/>
    <w:rsid w:val="00F85EE6"/>
    <w:rsid w:val="00F91CE3"/>
    <w:rsid w:val="00F92E9E"/>
    <w:rsid w:val="00F9592E"/>
    <w:rsid w:val="00F97420"/>
    <w:rsid w:val="00FA1071"/>
    <w:rsid w:val="00FA5C4D"/>
    <w:rsid w:val="00FB501D"/>
    <w:rsid w:val="00FB5550"/>
    <w:rsid w:val="00FB79F3"/>
    <w:rsid w:val="00FC3105"/>
    <w:rsid w:val="00FD75C2"/>
    <w:rsid w:val="00FE0EA0"/>
    <w:rsid w:val="00FE1AA8"/>
    <w:rsid w:val="00FE28F7"/>
    <w:rsid w:val="00FE5C54"/>
    <w:rsid w:val="00FF4D2A"/>
    <w:rsid w:val="00FF5309"/>
    <w:rsid w:val="00FF5D99"/>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2F6A38B2"/>
  <w15:chartTrackingRefBased/>
  <w15:docId w15:val="{11CBE381-899A-417D-B704-283F9D27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D1"/>
    <w:pPr>
      <w:spacing w:after="0" w:line="240" w:lineRule="auto"/>
    </w:pPr>
    <w:rPr>
      <w:rFonts w:ascii="Times New Roman" w:eastAsia="MS Mincho" w:hAnsi="Times New Roman" w:cs="Times New Roman"/>
      <w:sz w:val="24"/>
      <w:szCs w:val="24"/>
      <w:lang w:val="en-US"/>
    </w:rPr>
  </w:style>
  <w:style w:type="paragraph" w:styleId="Heading2">
    <w:name w:val="heading 2"/>
    <w:basedOn w:val="Normal"/>
    <w:next w:val="Normal"/>
    <w:link w:val="Heading2Char"/>
    <w:qFormat/>
    <w:rsid w:val="008A16D1"/>
    <w:pPr>
      <w:keepNext/>
      <w:ind w:left="7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6D1"/>
    <w:rPr>
      <w:rFonts w:ascii="Times New Roman" w:eastAsia="MS Mincho" w:hAnsi="Times New Roman" w:cs="Times New Roman"/>
      <w:b/>
      <w:bCs/>
      <w:sz w:val="28"/>
      <w:szCs w:val="24"/>
      <w:lang w:val="en-US"/>
    </w:rPr>
  </w:style>
  <w:style w:type="paragraph" w:styleId="BodyText">
    <w:name w:val="Body Text"/>
    <w:basedOn w:val="Normal"/>
    <w:link w:val="BodyTextChar"/>
    <w:rsid w:val="008A16D1"/>
    <w:pPr>
      <w:jc w:val="both"/>
    </w:pPr>
    <w:rPr>
      <w:b/>
      <w:bCs/>
    </w:rPr>
  </w:style>
  <w:style w:type="character" w:customStyle="1" w:styleId="BodyTextChar">
    <w:name w:val="Body Text Char"/>
    <w:basedOn w:val="DefaultParagraphFont"/>
    <w:link w:val="BodyText"/>
    <w:rsid w:val="008A16D1"/>
    <w:rPr>
      <w:rFonts w:ascii="Times New Roman" w:eastAsia="MS Mincho" w:hAnsi="Times New Roman" w:cs="Times New Roman"/>
      <w:b/>
      <w:bCs/>
      <w:sz w:val="24"/>
      <w:szCs w:val="24"/>
      <w:lang w:val="en-US"/>
    </w:rPr>
  </w:style>
  <w:style w:type="paragraph" w:styleId="Footer">
    <w:name w:val="footer"/>
    <w:basedOn w:val="Normal"/>
    <w:link w:val="FooterChar"/>
    <w:uiPriority w:val="99"/>
    <w:rsid w:val="008A16D1"/>
    <w:pPr>
      <w:tabs>
        <w:tab w:val="center" w:pos="4320"/>
        <w:tab w:val="right" w:pos="8640"/>
      </w:tabs>
    </w:pPr>
  </w:style>
  <w:style w:type="character" w:customStyle="1" w:styleId="FooterChar">
    <w:name w:val="Footer Char"/>
    <w:basedOn w:val="DefaultParagraphFont"/>
    <w:link w:val="Footer"/>
    <w:uiPriority w:val="99"/>
    <w:rsid w:val="008A16D1"/>
    <w:rPr>
      <w:rFonts w:ascii="Times New Roman" w:eastAsia="MS Mincho" w:hAnsi="Times New Roman" w:cs="Times New Roman"/>
      <w:sz w:val="24"/>
      <w:szCs w:val="24"/>
      <w:lang w:val="en-US"/>
    </w:rPr>
  </w:style>
  <w:style w:type="character" w:styleId="PageNumber">
    <w:name w:val="page number"/>
    <w:basedOn w:val="DefaultParagraphFont"/>
    <w:rsid w:val="008A16D1"/>
  </w:style>
  <w:style w:type="paragraph" w:styleId="Header">
    <w:name w:val="header"/>
    <w:basedOn w:val="Normal"/>
    <w:link w:val="HeaderChar"/>
    <w:uiPriority w:val="99"/>
    <w:rsid w:val="008A16D1"/>
    <w:pPr>
      <w:tabs>
        <w:tab w:val="center" w:pos="4320"/>
        <w:tab w:val="right" w:pos="8640"/>
      </w:tabs>
    </w:pPr>
  </w:style>
  <w:style w:type="character" w:customStyle="1" w:styleId="HeaderChar">
    <w:name w:val="Header Char"/>
    <w:basedOn w:val="DefaultParagraphFont"/>
    <w:link w:val="Header"/>
    <w:uiPriority w:val="99"/>
    <w:rsid w:val="008A16D1"/>
    <w:rPr>
      <w:rFonts w:ascii="Times New Roman" w:eastAsia="MS Mincho" w:hAnsi="Times New Roman" w:cs="Times New Roman"/>
      <w:sz w:val="24"/>
      <w:szCs w:val="24"/>
      <w:lang w:val="en-US"/>
    </w:rPr>
  </w:style>
  <w:style w:type="paragraph" w:styleId="ListParagraph">
    <w:name w:val="List Paragraph"/>
    <w:basedOn w:val="Normal"/>
    <w:uiPriority w:val="34"/>
    <w:qFormat/>
    <w:rsid w:val="008A16D1"/>
    <w:pPr>
      <w:ind w:left="720"/>
      <w:contextualSpacing/>
    </w:pPr>
  </w:style>
  <w:style w:type="character" w:styleId="CommentReference">
    <w:name w:val="annotation reference"/>
    <w:basedOn w:val="DefaultParagraphFont"/>
    <w:uiPriority w:val="99"/>
    <w:semiHidden/>
    <w:unhideWhenUsed/>
    <w:rsid w:val="001F4618"/>
    <w:rPr>
      <w:sz w:val="16"/>
      <w:szCs w:val="16"/>
    </w:rPr>
  </w:style>
  <w:style w:type="paragraph" w:styleId="CommentText">
    <w:name w:val="annotation text"/>
    <w:basedOn w:val="Normal"/>
    <w:link w:val="CommentTextChar"/>
    <w:uiPriority w:val="99"/>
    <w:semiHidden/>
    <w:unhideWhenUsed/>
    <w:rsid w:val="001F4618"/>
    <w:rPr>
      <w:sz w:val="20"/>
      <w:szCs w:val="20"/>
    </w:rPr>
  </w:style>
  <w:style w:type="character" w:customStyle="1" w:styleId="CommentTextChar">
    <w:name w:val="Comment Text Char"/>
    <w:basedOn w:val="DefaultParagraphFont"/>
    <w:link w:val="CommentText"/>
    <w:uiPriority w:val="99"/>
    <w:semiHidden/>
    <w:rsid w:val="001F461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4618"/>
    <w:rPr>
      <w:b/>
      <w:bCs/>
    </w:rPr>
  </w:style>
  <w:style w:type="character" w:customStyle="1" w:styleId="CommentSubjectChar">
    <w:name w:val="Comment Subject Char"/>
    <w:basedOn w:val="CommentTextChar"/>
    <w:link w:val="CommentSubject"/>
    <w:uiPriority w:val="99"/>
    <w:semiHidden/>
    <w:rsid w:val="001F4618"/>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1F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18"/>
    <w:rPr>
      <w:rFonts w:ascii="Segoe UI" w:eastAsia="MS Mincho" w:hAnsi="Segoe UI" w:cs="Segoe UI"/>
      <w:sz w:val="18"/>
      <w:szCs w:val="18"/>
      <w:lang w:val="en-US"/>
    </w:rPr>
  </w:style>
  <w:style w:type="paragraph" w:styleId="FootnoteText">
    <w:name w:val="footnote text"/>
    <w:basedOn w:val="Normal"/>
    <w:link w:val="FootnoteTextChar"/>
    <w:uiPriority w:val="99"/>
    <w:semiHidden/>
    <w:unhideWhenUsed/>
    <w:rsid w:val="000523D8"/>
    <w:rPr>
      <w:sz w:val="20"/>
      <w:szCs w:val="20"/>
    </w:rPr>
  </w:style>
  <w:style w:type="character" w:customStyle="1" w:styleId="FootnoteTextChar">
    <w:name w:val="Footnote Text Char"/>
    <w:basedOn w:val="DefaultParagraphFont"/>
    <w:link w:val="FootnoteText"/>
    <w:uiPriority w:val="99"/>
    <w:semiHidden/>
    <w:rsid w:val="000523D8"/>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0523D8"/>
    <w:rPr>
      <w:vertAlign w:val="superscript"/>
    </w:rPr>
  </w:style>
  <w:style w:type="table" w:styleId="TableGrid">
    <w:name w:val="Table Grid"/>
    <w:basedOn w:val="TableNormal"/>
    <w:uiPriority w:val="39"/>
    <w:rsid w:val="0045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8379">
      <w:bodyDiv w:val="1"/>
      <w:marLeft w:val="0"/>
      <w:marRight w:val="0"/>
      <w:marTop w:val="0"/>
      <w:marBottom w:val="0"/>
      <w:divBdr>
        <w:top w:val="none" w:sz="0" w:space="0" w:color="auto"/>
        <w:left w:val="none" w:sz="0" w:space="0" w:color="auto"/>
        <w:bottom w:val="none" w:sz="0" w:space="0" w:color="auto"/>
        <w:right w:val="none" w:sz="0" w:space="0" w:color="auto"/>
      </w:divBdr>
    </w:div>
    <w:div w:id="749735414">
      <w:bodyDiv w:val="1"/>
      <w:marLeft w:val="0"/>
      <w:marRight w:val="0"/>
      <w:marTop w:val="0"/>
      <w:marBottom w:val="0"/>
      <w:divBdr>
        <w:top w:val="none" w:sz="0" w:space="0" w:color="auto"/>
        <w:left w:val="none" w:sz="0" w:space="0" w:color="auto"/>
        <w:bottom w:val="none" w:sz="0" w:space="0" w:color="auto"/>
        <w:right w:val="none" w:sz="0" w:space="0" w:color="auto"/>
      </w:divBdr>
    </w:div>
    <w:div w:id="755251516">
      <w:bodyDiv w:val="1"/>
      <w:marLeft w:val="0"/>
      <w:marRight w:val="0"/>
      <w:marTop w:val="0"/>
      <w:marBottom w:val="0"/>
      <w:divBdr>
        <w:top w:val="none" w:sz="0" w:space="0" w:color="auto"/>
        <w:left w:val="none" w:sz="0" w:space="0" w:color="auto"/>
        <w:bottom w:val="none" w:sz="0" w:space="0" w:color="auto"/>
        <w:right w:val="none" w:sz="0" w:space="0" w:color="auto"/>
      </w:divBdr>
    </w:div>
    <w:div w:id="1227692350">
      <w:bodyDiv w:val="1"/>
      <w:marLeft w:val="0"/>
      <w:marRight w:val="0"/>
      <w:marTop w:val="0"/>
      <w:marBottom w:val="0"/>
      <w:divBdr>
        <w:top w:val="none" w:sz="0" w:space="0" w:color="auto"/>
        <w:left w:val="none" w:sz="0" w:space="0" w:color="auto"/>
        <w:bottom w:val="none" w:sz="0" w:space="0" w:color="auto"/>
        <w:right w:val="none" w:sz="0" w:space="0" w:color="auto"/>
      </w:divBdr>
    </w:div>
    <w:div w:id="1554660067">
      <w:bodyDiv w:val="1"/>
      <w:marLeft w:val="0"/>
      <w:marRight w:val="0"/>
      <w:marTop w:val="0"/>
      <w:marBottom w:val="0"/>
      <w:divBdr>
        <w:top w:val="none" w:sz="0" w:space="0" w:color="auto"/>
        <w:left w:val="none" w:sz="0" w:space="0" w:color="auto"/>
        <w:bottom w:val="none" w:sz="0" w:space="0" w:color="auto"/>
        <w:right w:val="none" w:sz="0" w:space="0" w:color="auto"/>
      </w:divBdr>
    </w:div>
    <w:div w:id="1910385842">
      <w:bodyDiv w:val="1"/>
      <w:marLeft w:val="0"/>
      <w:marRight w:val="0"/>
      <w:marTop w:val="0"/>
      <w:marBottom w:val="0"/>
      <w:divBdr>
        <w:top w:val="none" w:sz="0" w:space="0" w:color="auto"/>
        <w:left w:val="none" w:sz="0" w:space="0" w:color="auto"/>
        <w:bottom w:val="none" w:sz="0" w:space="0" w:color="auto"/>
        <w:right w:val="none" w:sz="0" w:space="0" w:color="auto"/>
      </w:divBdr>
    </w:div>
    <w:div w:id="19745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4.xls"/><Relationship Id="rId21" Type="http://schemas.openxmlformats.org/officeDocument/2006/relationships/image" Target="media/image5.emf"/><Relationship Id="rId42" Type="http://schemas.openxmlformats.org/officeDocument/2006/relationships/oleObject" Target="embeddings/Microsoft_Excel_97-2003_Worksheet10.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2.xls"/><Relationship Id="rId84" Type="http://schemas.openxmlformats.org/officeDocument/2006/relationships/oleObject" Target="embeddings/Microsoft_Excel_97-2003_Worksheet30.xls"/><Relationship Id="rId16" Type="http://schemas.openxmlformats.org/officeDocument/2006/relationships/image" Target="media/image3.emf"/><Relationship Id="rId11" Type="http://schemas.openxmlformats.org/officeDocument/2006/relationships/footer" Target="footer2.xml"/><Relationship Id="rId32" Type="http://schemas.openxmlformats.org/officeDocument/2006/relationships/oleObject" Target="embeddings/Microsoft_Excel_97-2003_Worksheet6.xls"/><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oleObject" Target="embeddings/Microsoft_Excel_97-2003_Worksheet17.xls"/><Relationship Id="rId74" Type="http://schemas.openxmlformats.org/officeDocument/2006/relationships/oleObject" Target="embeddings/Microsoft_Excel_97-2003_Worksheet25.xls"/><Relationship Id="rId79" Type="http://schemas.openxmlformats.org/officeDocument/2006/relationships/image" Target="media/image34.emf"/><Relationship Id="rId5" Type="http://schemas.openxmlformats.org/officeDocument/2006/relationships/webSettings" Target="webSettings.xml"/><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oleObject" Target="embeddings/Microsoft_Excel_97-2003_Worksheet5.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3.xls"/><Relationship Id="rId56" Type="http://schemas.openxmlformats.org/officeDocument/2006/relationships/oleObject" Target="embeddings/Microsoft_Excel_97-2003_Worksheet16.xls"/><Relationship Id="rId64" Type="http://schemas.openxmlformats.org/officeDocument/2006/relationships/oleObject" Target="embeddings/Microsoft_Excel_97-2003_Worksheet20.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4.xls"/><Relationship Id="rId80" Type="http://schemas.openxmlformats.org/officeDocument/2006/relationships/oleObject" Target="embeddings/Microsoft_Excel_97-2003_Worksheet28.xls"/><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Microsoft_Excel_97-2003_Worksheet1.xls"/><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8.xls"/><Relationship Id="rId46" Type="http://schemas.openxmlformats.org/officeDocument/2006/relationships/oleObject" Target="embeddings/Microsoft_Excel_97-2003_Worksheet12.xls"/><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2.xls"/><Relationship Id="rId41" Type="http://schemas.openxmlformats.org/officeDocument/2006/relationships/image" Target="media/image15.emf"/><Relationship Id="rId54" Type="http://schemas.openxmlformats.org/officeDocument/2006/relationships/oleObject" Target="embeddings/Microsoft_Excel_97-2003_Worksheet15.xls"/><Relationship Id="rId62" Type="http://schemas.openxmlformats.org/officeDocument/2006/relationships/oleObject" Target="embeddings/Microsoft_Excel_97-2003_Worksheet19.xls"/><Relationship Id="rId70" Type="http://schemas.openxmlformats.org/officeDocument/2006/relationships/oleObject" Target="embeddings/Microsoft_Excel_97-2003_Worksheet23.xls"/><Relationship Id="rId75" Type="http://schemas.openxmlformats.org/officeDocument/2006/relationships/image" Target="media/image32.emf"/><Relationship Id="rId83"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package" Target="embeddings/Microsoft_Excel_Worksheet1.xlsx"/><Relationship Id="rId36" Type="http://schemas.openxmlformats.org/officeDocument/2006/relationships/package" Target="embeddings/Microsoft_Excel_Worksheet2.xlsx"/><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1.xls"/><Relationship Id="rId52" Type="http://schemas.openxmlformats.org/officeDocument/2006/relationships/package" Target="embeddings/Microsoft_Excel_Worksheet3.xlsx"/><Relationship Id="rId60" Type="http://schemas.openxmlformats.org/officeDocument/2006/relationships/oleObject" Target="embeddings/Microsoft_Excel_97-2003_Worksheet18.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27.xls"/><Relationship Id="rId81" Type="http://schemas.openxmlformats.org/officeDocument/2006/relationships/image" Target="media/image35.e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image" Target="media/image14.emf"/><Relationship Id="rId34" Type="http://schemas.openxmlformats.org/officeDocument/2006/relationships/oleObject" Target="embeddings/Microsoft_Excel_97-2003_Worksheet7.xls"/><Relationship Id="rId50" Type="http://schemas.openxmlformats.org/officeDocument/2006/relationships/oleObject" Target="embeddings/Microsoft_Excel_97-2003_Worksheet14.xls"/><Relationship Id="rId55" Type="http://schemas.openxmlformats.org/officeDocument/2006/relationships/image" Target="media/image22.emf"/><Relationship Id="rId76" Type="http://schemas.openxmlformats.org/officeDocument/2006/relationships/oleObject" Target="embeddings/Microsoft_Excel_97-2003_Worksheet26.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package" Target="embeddings/Microsoft_Excel_Worksheet.xlsx"/><Relationship Id="rId40" Type="http://schemas.openxmlformats.org/officeDocument/2006/relationships/oleObject" Target="embeddings/Microsoft_Excel_97-2003_Worksheet9.xls"/><Relationship Id="rId45" Type="http://schemas.openxmlformats.org/officeDocument/2006/relationships/image" Target="media/image17.emf"/><Relationship Id="rId66" Type="http://schemas.openxmlformats.org/officeDocument/2006/relationships/oleObject" Target="embeddings/Microsoft_Excel_97-2003_Worksheet21.xls"/><Relationship Id="rId61" Type="http://schemas.openxmlformats.org/officeDocument/2006/relationships/image" Target="media/image25.emf"/><Relationship Id="rId82" Type="http://schemas.openxmlformats.org/officeDocument/2006/relationships/oleObject" Target="embeddings/Microsoft_Excel_97-2003_Worksheet2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0FB4-496E-4B6B-996B-124A3E2A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6579</TotalTime>
  <Pages>35</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 Kastrati</dc:creator>
  <cp:keywords/>
  <dc:description/>
  <cp:lastModifiedBy>Ekrem Bytyqi</cp:lastModifiedBy>
  <cp:revision>283</cp:revision>
  <cp:lastPrinted>2025-01-28T08:22:00Z</cp:lastPrinted>
  <dcterms:created xsi:type="dcterms:W3CDTF">2024-01-03T14:49:00Z</dcterms:created>
  <dcterms:modified xsi:type="dcterms:W3CDTF">2025-01-28T08:24:00Z</dcterms:modified>
</cp:coreProperties>
</file>