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07B" w:rsidRDefault="0095707B" w:rsidP="0095707B">
      <w:pPr>
        <w:jc w:val="center"/>
        <w:rPr>
          <w:b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C916077" wp14:editId="702EA326">
            <wp:extent cx="2261352" cy="2409825"/>
            <wp:effectExtent l="0" t="0" r="5715" b="0"/>
            <wp:docPr id="2" name="Pictur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23" cy="241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07B" w:rsidRDefault="0095707B" w:rsidP="0095707B">
      <w:pPr>
        <w:jc w:val="center"/>
        <w:rPr>
          <w:b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5707B" w:rsidRDefault="0095707B" w:rsidP="0095707B">
      <w:pPr>
        <w:jc w:val="center"/>
        <w:rPr>
          <w:sz w:val="44"/>
        </w:rPr>
      </w:pPr>
      <w:r w:rsidRPr="0095707B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054E1" wp14:editId="15352218">
                <wp:simplePos x="0" y="0"/>
                <wp:positionH relativeFrom="margin">
                  <wp:align>center</wp:align>
                </wp:positionH>
                <wp:positionV relativeFrom="paragraph">
                  <wp:posOffset>1285875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5707B" w:rsidRPr="0095707B" w:rsidRDefault="0095707B" w:rsidP="0095707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707B">
                              <w:rPr>
                                <w:b/>
                                <w:color w:val="000000" w:themeColor="text1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7A2A13">
                              <w:rPr>
                                <w:b/>
                                <w:color w:val="000000" w:themeColor="text1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Pr="0095707B">
                              <w:rPr>
                                <w:b/>
                                <w:color w:val="000000" w:themeColor="text1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ANI </w:t>
                            </w:r>
                            <w:proofErr w:type="gramStart"/>
                            <w:r w:rsidRPr="0095707B">
                              <w:rPr>
                                <w:b/>
                                <w:color w:val="000000" w:themeColor="text1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VJETOR  I</w:t>
                            </w:r>
                            <w:proofErr w:type="gramEnd"/>
                            <w:r w:rsidRPr="0095707B">
                              <w:rPr>
                                <w:b/>
                                <w:color w:val="000000" w:themeColor="text1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PUNËS </w:t>
                            </w:r>
                          </w:p>
                          <w:p w:rsidR="0095707B" w:rsidRPr="0095707B" w:rsidRDefault="0095707B" w:rsidP="0095707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707B">
                              <w:rPr>
                                <w:b/>
                                <w:color w:val="000000" w:themeColor="text1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PËR VITIN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3054E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01.2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" filled="f" stroked="f">
                <v:fill o:detectmouseclick="t"/>
                <v:textbox style="mso-fit-shape-to-text:t">
                  <w:txbxContent>
                    <w:p w:rsidR="0095707B" w:rsidRPr="0095707B" w:rsidRDefault="0095707B" w:rsidP="0095707B">
                      <w:pPr>
                        <w:jc w:val="center"/>
                        <w:rPr>
                          <w:b/>
                          <w:color w:val="000000" w:themeColor="text1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707B">
                        <w:rPr>
                          <w:b/>
                          <w:color w:val="000000" w:themeColor="text1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7A2A13">
                        <w:rPr>
                          <w:b/>
                          <w:color w:val="000000" w:themeColor="text1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Pr="0095707B">
                        <w:rPr>
                          <w:b/>
                          <w:color w:val="000000" w:themeColor="text1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ANI </w:t>
                      </w:r>
                      <w:proofErr w:type="gramStart"/>
                      <w:r w:rsidRPr="0095707B">
                        <w:rPr>
                          <w:b/>
                          <w:color w:val="000000" w:themeColor="text1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VJETOR  I</w:t>
                      </w:r>
                      <w:proofErr w:type="gramEnd"/>
                      <w:r w:rsidRPr="0095707B">
                        <w:rPr>
                          <w:b/>
                          <w:color w:val="000000" w:themeColor="text1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PUNËS </w:t>
                      </w:r>
                    </w:p>
                    <w:p w:rsidR="0095707B" w:rsidRPr="0095707B" w:rsidRDefault="0095707B" w:rsidP="0095707B">
                      <w:pPr>
                        <w:jc w:val="center"/>
                        <w:rPr>
                          <w:b/>
                          <w:color w:val="000000" w:themeColor="text1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707B">
                        <w:rPr>
                          <w:b/>
                          <w:color w:val="000000" w:themeColor="text1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PËR VITIN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707B">
        <w:rPr>
          <w:b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DREJTORIA PËR ADMINISTRATÊ TË PËRGJITHSHME</w:t>
      </w:r>
    </w:p>
    <w:p w:rsidR="0095707B" w:rsidRPr="0095707B" w:rsidRDefault="0095707B" w:rsidP="0095707B">
      <w:pPr>
        <w:rPr>
          <w:sz w:val="44"/>
        </w:rPr>
      </w:pPr>
    </w:p>
    <w:p w:rsidR="0095707B" w:rsidRPr="0095707B" w:rsidRDefault="0095707B" w:rsidP="0095707B">
      <w:pPr>
        <w:rPr>
          <w:sz w:val="44"/>
        </w:rPr>
      </w:pPr>
    </w:p>
    <w:p w:rsidR="0095707B" w:rsidRPr="0095707B" w:rsidRDefault="0095707B" w:rsidP="0095707B">
      <w:pPr>
        <w:rPr>
          <w:sz w:val="44"/>
        </w:rPr>
      </w:pPr>
    </w:p>
    <w:p w:rsidR="0095707B" w:rsidRPr="0095707B" w:rsidRDefault="0095707B" w:rsidP="0095707B">
      <w:pPr>
        <w:rPr>
          <w:sz w:val="44"/>
        </w:rPr>
      </w:pPr>
    </w:p>
    <w:p w:rsidR="0095707B" w:rsidRPr="0095707B" w:rsidRDefault="0095707B" w:rsidP="0095707B">
      <w:pPr>
        <w:rPr>
          <w:sz w:val="44"/>
        </w:rPr>
      </w:pPr>
    </w:p>
    <w:p w:rsidR="0095707B" w:rsidRDefault="0095707B" w:rsidP="0095707B">
      <w:pPr>
        <w:rPr>
          <w:sz w:val="44"/>
        </w:rPr>
      </w:pPr>
    </w:p>
    <w:p w:rsidR="00C565EA" w:rsidRDefault="00C565EA" w:rsidP="0095707B">
      <w:pPr>
        <w:jc w:val="right"/>
        <w:rPr>
          <w:sz w:val="44"/>
        </w:rPr>
      </w:pPr>
    </w:p>
    <w:p w:rsidR="0095707B" w:rsidRDefault="0095707B" w:rsidP="0095707B">
      <w:pPr>
        <w:jc w:val="right"/>
        <w:rPr>
          <w:sz w:val="44"/>
        </w:rPr>
      </w:pPr>
    </w:p>
    <w:p w:rsidR="0095707B" w:rsidRDefault="0095707B" w:rsidP="0095707B">
      <w:pPr>
        <w:jc w:val="right"/>
        <w:rPr>
          <w:sz w:val="44"/>
        </w:rPr>
      </w:pPr>
    </w:p>
    <w:p w:rsidR="0095707B" w:rsidRDefault="0095707B" w:rsidP="0095707B">
      <w:pPr>
        <w:jc w:val="right"/>
        <w:rPr>
          <w:sz w:val="44"/>
        </w:rPr>
      </w:pPr>
    </w:p>
    <w:p w:rsidR="0095707B" w:rsidRPr="005122EC" w:rsidRDefault="0095707B" w:rsidP="0095707B">
      <w:pPr>
        <w:pStyle w:val="Heading1"/>
        <w:shd w:val="clear" w:color="auto" w:fill="F7CAAC" w:themeFill="accent2" w:themeFillTint="66"/>
        <w:rPr>
          <w:b/>
        </w:rPr>
      </w:pPr>
      <w:bookmarkStart w:id="0" w:name="_Toc534915256"/>
      <w:bookmarkStart w:id="1" w:name="_Toc24374667"/>
      <w:bookmarkStart w:id="2" w:name="_Toc27936445"/>
      <w:bookmarkStart w:id="3" w:name="_Toc57623611"/>
      <w:bookmarkStart w:id="4" w:name="_Toc86658740"/>
      <w:r w:rsidRPr="005122EC">
        <w:rPr>
          <w:b/>
        </w:rPr>
        <w:lastRenderedPageBreak/>
        <w:t>DREJTORIA PËR ADMINISTRATË</w:t>
      </w:r>
      <w:bookmarkEnd w:id="0"/>
      <w:bookmarkEnd w:id="1"/>
      <w:bookmarkEnd w:id="2"/>
      <w:bookmarkEnd w:id="3"/>
      <w:bookmarkEnd w:id="4"/>
    </w:p>
    <w:p w:rsidR="0095707B" w:rsidRDefault="0095707B" w:rsidP="0095707B">
      <w:pPr>
        <w:jc w:val="both"/>
        <w:rPr>
          <w:rFonts w:ascii="Calibri" w:eastAsia="Calibri" w:hAnsi="Calibri" w:cs="Times New Roman"/>
          <w:b/>
        </w:rPr>
      </w:pPr>
    </w:p>
    <w:p w:rsidR="0095707B" w:rsidRPr="00C76F38" w:rsidRDefault="0095707B" w:rsidP="0095707B">
      <w:pPr>
        <w:jc w:val="both"/>
        <w:rPr>
          <w:rFonts w:ascii="Calibri" w:eastAsia="Calibri" w:hAnsi="Calibri" w:cs="Times New Roman"/>
        </w:rPr>
      </w:pPr>
      <w:proofErr w:type="spellStart"/>
      <w:r w:rsidRPr="00C76F38">
        <w:rPr>
          <w:rFonts w:ascii="Calibri" w:eastAsia="Calibri" w:hAnsi="Calibri" w:cs="Times New Roman"/>
        </w:rPr>
        <w:t>Zbatimi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i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një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qeverisje</w:t>
      </w:r>
      <w:proofErr w:type="spellEnd"/>
      <w:r w:rsidRPr="00C76F38">
        <w:rPr>
          <w:rFonts w:ascii="Calibri" w:eastAsia="Calibri" w:hAnsi="Calibri" w:cs="Times New Roman"/>
        </w:rPr>
        <w:t xml:space="preserve"> administrative duke u </w:t>
      </w:r>
      <w:proofErr w:type="spellStart"/>
      <w:r w:rsidRPr="00C76F38">
        <w:rPr>
          <w:rFonts w:ascii="Calibri" w:eastAsia="Calibri" w:hAnsi="Calibri" w:cs="Times New Roman"/>
        </w:rPr>
        <w:t>bazuar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në</w:t>
      </w:r>
      <w:proofErr w:type="spellEnd"/>
      <w:r w:rsidRPr="00C76F38">
        <w:rPr>
          <w:rFonts w:ascii="Calibri" w:eastAsia="Calibri" w:hAnsi="Calibri" w:cs="Times New Roman"/>
        </w:rPr>
        <w:t xml:space="preserve"> rend </w:t>
      </w:r>
      <w:proofErr w:type="spellStart"/>
      <w:r w:rsidRPr="00C76F38">
        <w:rPr>
          <w:rFonts w:ascii="Calibri" w:eastAsia="Calibri" w:hAnsi="Calibri" w:cs="Times New Roman"/>
        </w:rPr>
        <w:t>të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parë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në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legjislacionin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në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fuqi</w:t>
      </w:r>
      <w:proofErr w:type="spellEnd"/>
      <w:r w:rsidRPr="00C76F38">
        <w:rPr>
          <w:rFonts w:ascii="Calibri" w:eastAsia="Calibri" w:hAnsi="Calibri" w:cs="Times New Roman"/>
        </w:rPr>
        <w:t xml:space="preserve">, </w:t>
      </w:r>
      <w:proofErr w:type="spellStart"/>
      <w:r w:rsidRPr="00C76F38">
        <w:rPr>
          <w:rFonts w:ascii="Calibri" w:eastAsia="Calibri" w:hAnsi="Calibri" w:cs="Times New Roman"/>
        </w:rPr>
        <w:t>lehtësimeve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të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procedurave</w:t>
      </w:r>
      <w:proofErr w:type="spellEnd"/>
      <w:r w:rsidRPr="00C76F38">
        <w:rPr>
          <w:rFonts w:ascii="Calibri" w:eastAsia="Calibri" w:hAnsi="Calibri" w:cs="Times New Roman"/>
        </w:rPr>
        <w:t xml:space="preserve"> administrative, </w:t>
      </w:r>
      <w:proofErr w:type="spellStart"/>
      <w:r w:rsidRPr="00C76F38">
        <w:rPr>
          <w:rFonts w:ascii="Calibri" w:eastAsia="Calibri" w:hAnsi="Calibri" w:cs="Times New Roman"/>
        </w:rPr>
        <w:t>komunikim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korrekt</w:t>
      </w:r>
      <w:proofErr w:type="spellEnd"/>
      <w:r w:rsidRPr="00C76F38">
        <w:rPr>
          <w:rFonts w:ascii="Calibri" w:eastAsia="Calibri" w:hAnsi="Calibri" w:cs="Times New Roman"/>
        </w:rPr>
        <w:t xml:space="preserve"> me </w:t>
      </w:r>
      <w:proofErr w:type="spellStart"/>
      <w:r w:rsidRPr="00C76F38">
        <w:rPr>
          <w:rFonts w:ascii="Calibri" w:eastAsia="Calibri" w:hAnsi="Calibri" w:cs="Times New Roman"/>
        </w:rPr>
        <w:t>qytetarët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qoftë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në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mënyrë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të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drejtpërdrejt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qoftë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sipas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formave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të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sistemit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elektronik</w:t>
      </w:r>
      <w:proofErr w:type="spellEnd"/>
      <w:r w:rsidRPr="00C76F38">
        <w:rPr>
          <w:rFonts w:ascii="Calibri" w:eastAsia="Calibri" w:hAnsi="Calibri" w:cs="Times New Roman"/>
        </w:rPr>
        <w:t xml:space="preserve">, </w:t>
      </w:r>
      <w:proofErr w:type="spellStart"/>
      <w:r w:rsidRPr="00C76F38">
        <w:rPr>
          <w:rFonts w:ascii="Calibri" w:eastAsia="Calibri" w:hAnsi="Calibri" w:cs="Times New Roman"/>
        </w:rPr>
        <w:t>afirmimi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i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punës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së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hapur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në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administratë</w:t>
      </w:r>
      <w:proofErr w:type="spellEnd"/>
      <w:r w:rsidRPr="00C76F38">
        <w:rPr>
          <w:rFonts w:ascii="Calibri" w:eastAsia="Calibri" w:hAnsi="Calibri" w:cs="Times New Roman"/>
        </w:rPr>
        <w:t xml:space="preserve">, </w:t>
      </w:r>
      <w:proofErr w:type="spellStart"/>
      <w:r w:rsidRPr="00C76F38">
        <w:rPr>
          <w:rFonts w:ascii="Calibri" w:eastAsia="Calibri" w:hAnsi="Calibri" w:cs="Times New Roman"/>
        </w:rPr>
        <w:t>trajtimit</w:t>
      </w:r>
      <w:proofErr w:type="spellEnd"/>
      <w:r w:rsidRPr="00C76F38">
        <w:rPr>
          <w:rFonts w:ascii="Calibri" w:eastAsia="Calibri" w:hAnsi="Calibri" w:cs="Times New Roman"/>
        </w:rPr>
        <w:t xml:space="preserve"> me </w:t>
      </w:r>
      <w:proofErr w:type="spellStart"/>
      <w:r w:rsidRPr="00C76F38">
        <w:rPr>
          <w:rFonts w:ascii="Calibri" w:eastAsia="Calibri" w:hAnsi="Calibri" w:cs="Times New Roman"/>
        </w:rPr>
        <w:t>kohë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të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kërkesave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të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qytetarëve</w:t>
      </w:r>
      <w:proofErr w:type="spellEnd"/>
      <w:r w:rsidRPr="00C76F38">
        <w:rPr>
          <w:rFonts w:ascii="Calibri" w:eastAsia="Calibri" w:hAnsi="Calibri" w:cs="Times New Roman"/>
        </w:rPr>
        <w:t xml:space="preserve">, </w:t>
      </w:r>
      <w:proofErr w:type="spellStart"/>
      <w:r w:rsidRPr="00C76F38">
        <w:rPr>
          <w:rFonts w:ascii="Calibri" w:eastAsia="Calibri" w:hAnsi="Calibri" w:cs="Times New Roman"/>
        </w:rPr>
        <w:t>profesionalizmi</w:t>
      </w:r>
      <w:proofErr w:type="spellEnd"/>
      <w:r w:rsidRPr="00C76F38">
        <w:rPr>
          <w:rFonts w:ascii="Calibri" w:eastAsia="Calibri" w:hAnsi="Calibri" w:cs="Times New Roman"/>
        </w:rPr>
        <w:t xml:space="preserve">, </w:t>
      </w:r>
      <w:proofErr w:type="spellStart"/>
      <w:r w:rsidRPr="00C76F38">
        <w:rPr>
          <w:rFonts w:ascii="Calibri" w:eastAsia="Calibri" w:hAnsi="Calibri" w:cs="Times New Roman"/>
        </w:rPr>
        <w:t>paraqesin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shtylla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bazike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përmes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së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cilave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qytetarët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absorbojnë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shërbime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cilësore</w:t>
      </w:r>
      <w:proofErr w:type="spellEnd"/>
      <w:r w:rsidRPr="00C76F38">
        <w:rPr>
          <w:rFonts w:ascii="Calibri" w:eastAsia="Calibri" w:hAnsi="Calibri" w:cs="Times New Roman"/>
        </w:rPr>
        <w:t xml:space="preserve"> administrative </w:t>
      </w:r>
      <w:proofErr w:type="spellStart"/>
      <w:r w:rsidRPr="00C76F38">
        <w:rPr>
          <w:rFonts w:ascii="Calibri" w:eastAsia="Calibri" w:hAnsi="Calibri" w:cs="Times New Roman"/>
        </w:rPr>
        <w:t>në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Komunë</w:t>
      </w:r>
      <w:proofErr w:type="spellEnd"/>
      <w:r w:rsidRPr="00C76F38">
        <w:rPr>
          <w:rFonts w:ascii="Calibri" w:eastAsia="Calibri" w:hAnsi="Calibri" w:cs="Times New Roman"/>
        </w:rPr>
        <w:t xml:space="preserve">. </w:t>
      </w:r>
      <w:proofErr w:type="spellStart"/>
      <w:r w:rsidRPr="00C76F38">
        <w:rPr>
          <w:rFonts w:ascii="Calibri" w:eastAsia="Calibri" w:hAnsi="Calibri" w:cs="Times New Roman"/>
        </w:rPr>
        <w:t>Një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administratë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funksionale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dhe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transparente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është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gjithashtu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një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kontribues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i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rëndësishëm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për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legjitimitet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të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shtetit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dhe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besueshmërisë</w:t>
      </w:r>
      <w:proofErr w:type="spellEnd"/>
      <w:r w:rsidRPr="00C76F38">
        <w:rPr>
          <w:rFonts w:ascii="Calibri" w:eastAsia="Calibri" w:hAnsi="Calibri" w:cs="Times New Roman"/>
        </w:rPr>
        <w:t xml:space="preserve">. </w:t>
      </w:r>
      <w:proofErr w:type="spellStart"/>
      <w:r w:rsidRPr="00C76F38">
        <w:rPr>
          <w:rFonts w:ascii="Calibri" w:eastAsia="Calibri" w:hAnsi="Calibri" w:cs="Times New Roman"/>
        </w:rPr>
        <w:t>Andaj</w:t>
      </w:r>
      <w:proofErr w:type="spellEnd"/>
      <w:r w:rsidRPr="00C76F38">
        <w:rPr>
          <w:rFonts w:ascii="Calibri" w:eastAsia="Calibri" w:hAnsi="Calibri" w:cs="Times New Roman"/>
        </w:rPr>
        <w:t xml:space="preserve">, </w:t>
      </w:r>
      <w:proofErr w:type="spellStart"/>
      <w:r w:rsidRPr="00C76F38">
        <w:rPr>
          <w:rFonts w:ascii="Calibri" w:eastAsia="Calibri" w:hAnsi="Calibri" w:cs="Times New Roman"/>
        </w:rPr>
        <w:t>për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të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promovuar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performancë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më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të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avancuar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të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shërbimeve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cilësore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për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qytetarët</w:t>
      </w:r>
      <w:proofErr w:type="spellEnd"/>
      <w:r w:rsidRPr="00C76F38">
        <w:rPr>
          <w:rFonts w:ascii="Calibri" w:eastAsia="Calibri" w:hAnsi="Calibri" w:cs="Times New Roman"/>
        </w:rPr>
        <w:t xml:space="preserve"> e </w:t>
      </w:r>
      <w:proofErr w:type="spellStart"/>
      <w:r w:rsidRPr="00C76F38">
        <w:rPr>
          <w:rFonts w:ascii="Calibri" w:eastAsia="Calibri" w:hAnsi="Calibri" w:cs="Times New Roman"/>
        </w:rPr>
        <w:t>Komunës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së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Rahovecit</w:t>
      </w:r>
      <w:proofErr w:type="spellEnd"/>
      <w:r w:rsidRPr="00C76F38">
        <w:rPr>
          <w:rFonts w:ascii="Calibri" w:eastAsia="Calibri" w:hAnsi="Calibri" w:cs="Times New Roman"/>
        </w:rPr>
        <w:t xml:space="preserve">, </w:t>
      </w:r>
      <w:proofErr w:type="spellStart"/>
      <w:r w:rsidRPr="00C76F38">
        <w:rPr>
          <w:rFonts w:ascii="Calibri" w:eastAsia="Calibri" w:hAnsi="Calibri" w:cs="Times New Roman"/>
        </w:rPr>
        <w:t>Drejtoria</w:t>
      </w:r>
      <w:proofErr w:type="spellEnd"/>
      <w:r w:rsidRPr="00C76F38">
        <w:rPr>
          <w:rFonts w:ascii="Calibri" w:eastAsia="Calibri" w:hAnsi="Calibri" w:cs="Times New Roman"/>
        </w:rPr>
        <w:t xml:space="preserve"> e </w:t>
      </w:r>
      <w:proofErr w:type="spellStart"/>
      <w:r w:rsidRPr="00C76F38">
        <w:rPr>
          <w:rFonts w:ascii="Calibri" w:eastAsia="Calibri" w:hAnsi="Calibri" w:cs="Times New Roman"/>
        </w:rPr>
        <w:t>Administratës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së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Përgjithshme</w:t>
      </w:r>
      <w:proofErr w:type="spellEnd"/>
      <w:r w:rsidRPr="00C76F38">
        <w:rPr>
          <w:rFonts w:ascii="Calibri" w:eastAsia="Calibri" w:hAnsi="Calibri" w:cs="Times New Roman"/>
        </w:rPr>
        <w:t xml:space="preserve">, </w:t>
      </w:r>
      <w:proofErr w:type="spellStart"/>
      <w:r w:rsidRPr="00C76F38">
        <w:rPr>
          <w:rFonts w:ascii="Calibri" w:eastAsia="Calibri" w:hAnsi="Calibri" w:cs="Times New Roman"/>
        </w:rPr>
        <w:t>prezanton</w:t>
      </w:r>
      <w:proofErr w:type="spellEnd"/>
      <w:r w:rsidRPr="00C76F38">
        <w:rPr>
          <w:rFonts w:ascii="Calibri" w:eastAsia="Calibri" w:hAnsi="Calibri" w:cs="Times New Roman"/>
        </w:rPr>
        <w:t xml:space="preserve"> </w:t>
      </w:r>
      <w:proofErr w:type="spellStart"/>
      <w:r w:rsidRPr="00C76F38">
        <w:rPr>
          <w:rFonts w:ascii="Calibri" w:eastAsia="Calibri" w:hAnsi="Calibri" w:cs="Times New Roman"/>
        </w:rPr>
        <w:t>plan</w:t>
      </w:r>
      <w:r>
        <w:rPr>
          <w:rFonts w:ascii="Calibri" w:eastAsia="Calibri" w:hAnsi="Calibri" w:cs="Times New Roman"/>
        </w:rPr>
        <w:t>in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dhe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objektivat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për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vitin</w:t>
      </w:r>
      <w:proofErr w:type="spellEnd"/>
      <w:r>
        <w:rPr>
          <w:rFonts w:ascii="Calibri" w:eastAsia="Calibri" w:hAnsi="Calibri" w:cs="Times New Roman"/>
        </w:rPr>
        <w:t xml:space="preserve"> 2025.</w:t>
      </w:r>
    </w:p>
    <w:p w:rsidR="0095707B" w:rsidRPr="00973BCA" w:rsidRDefault="0095707B" w:rsidP="0095707B">
      <w:pPr>
        <w:pStyle w:val="Graphheading1"/>
        <w:shd w:val="clear" w:color="auto" w:fill="FBE4D5" w:themeFill="accent2" w:themeFillTint="33"/>
        <w:rPr>
          <w:rFonts w:ascii="Calibri" w:hAnsi="Calibri"/>
          <w:bCs/>
          <w:iCs/>
          <w:color w:val="000000" w:themeColor="text1"/>
          <w:spacing w:val="5"/>
          <w:sz w:val="22"/>
          <w:u w:val="single"/>
        </w:rPr>
      </w:pPr>
      <w:proofErr w:type="spellStart"/>
      <w:r>
        <w:rPr>
          <w:rStyle w:val="BookTitle"/>
          <w:rFonts w:ascii="Calibri" w:hAnsi="Calibri"/>
          <w:color w:val="000000" w:themeColor="text1"/>
          <w:sz w:val="22"/>
          <w:u w:val="single"/>
        </w:rPr>
        <w:t>Tremujori</w:t>
      </w:r>
      <w:proofErr w:type="spellEnd"/>
      <w:r>
        <w:rPr>
          <w:rStyle w:val="BookTitle"/>
          <w:rFonts w:ascii="Calibri" w:hAnsi="Calibri"/>
          <w:color w:val="000000" w:themeColor="text1"/>
          <w:sz w:val="22"/>
          <w:u w:val="single"/>
        </w:rPr>
        <w:t xml:space="preserve"> </w:t>
      </w:r>
      <w:proofErr w:type="spellStart"/>
      <w:r>
        <w:rPr>
          <w:rStyle w:val="BookTitle"/>
          <w:rFonts w:ascii="Calibri" w:hAnsi="Calibri"/>
          <w:color w:val="000000" w:themeColor="text1"/>
          <w:sz w:val="22"/>
          <w:u w:val="single"/>
        </w:rPr>
        <w:t>i</w:t>
      </w:r>
      <w:proofErr w:type="spellEnd"/>
      <w:r>
        <w:rPr>
          <w:rStyle w:val="BookTitle"/>
          <w:rFonts w:ascii="Calibri" w:hAnsi="Calibri"/>
          <w:color w:val="000000" w:themeColor="text1"/>
          <w:sz w:val="22"/>
          <w:u w:val="single"/>
        </w:rPr>
        <w:t xml:space="preserve"> </w:t>
      </w:r>
      <w:proofErr w:type="spellStart"/>
      <w:r>
        <w:rPr>
          <w:rStyle w:val="BookTitle"/>
          <w:rFonts w:ascii="Calibri" w:hAnsi="Calibri"/>
          <w:color w:val="000000" w:themeColor="text1"/>
          <w:sz w:val="22"/>
          <w:u w:val="single"/>
        </w:rPr>
        <w:t>parë</w:t>
      </w:r>
      <w:proofErr w:type="spellEnd"/>
      <w:r>
        <w:rPr>
          <w:rStyle w:val="BookTitle"/>
          <w:rFonts w:ascii="Calibri" w:hAnsi="Calibri"/>
          <w:color w:val="000000" w:themeColor="text1"/>
          <w:sz w:val="22"/>
          <w:u w:val="single"/>
        </w:rPr>
        <w:t xml:space="preserve"> </w:t>
      </w:r>
      <w:proofErr w:type="spellStart"/>
      <w:r>
        <w:rPr>
          <w:rStyle w:val="BookTitle"/>
          <w:rFonts w:ascii="Calibri" w:hAnsi="Calibri"/>
          <w:color w:val="000000" w:themeColor="text1"/>
          <w:sz w:val="22"/>
          <w:u w:val="single"/>
        </w:rPr>
        <w:t>i</w:t>
      </w:r>
      <w:proofErr w:type="spellEnd"/>
      <w:r>
        <w:rPr>
          <w:rStyle w:val="BookTitle"/>
          <w:rFonts w:ascii="Calibri" w:hAnsi="Calibri"/>
          <w:color w:val="000000" w:themeColor="text1"/>
          <w:sz w:val="22"/>
          <w:u w:val="single"/>
        </w:rPr>
        <w:t xml:space="preserve"> </w:t>
      </w:r>
      <w:proofErr w:type="spellStart"/>
      <w:r>
        <w:rPr>
          <w:rStyle w:val="BookTitle"/>
          <w:rFonts w:ascii="Calibri" w:hAnsi="Calibri"/>
          <w:color w:val="000000" w:themeColor="text1"/>
          <w:sz w:val="22"/>
          <w:u w:val="single"/>
        </w:rPr>
        <w:t>vitit</w:t>
      </w:r>
      <w:proofErr w:type="spellEnd"/>
      <w:r>
        <w:rPr>
          <w:rStyle w:val="BookTitle"/>
          <w:rFonts w:ascii="Calibri" w:hAnsi="Calibri"/>
          <w:color w:val="000000" w:themeColor="text1"/>
          <w:sz w:val="22"/>
          <w:u w:val="single"/>
        </w:rPr>
        <w:t xml:space="preserve"> 2025</w:t>
      </w:r>
      <w:r w:rsidRPr="001D7989">
        <w:rPr>
          <w:rStyle w:val="BookTitle"/>
          <w:rFonts w:ascii="Calibri" w:hAnsi="Calibri"/>
          <w:color w:val="000000" w:themeColor="text1"/>
          <w:sz w:val="22"/>
          <w:u w:val="single"/>
        </w:rPr>
        <w:t xml:space="preserve">: </w:t>
      </w:r>
      <w:proofErr w:type="spellStart"/>
      <w:r w:rsidRPr="001D7989">
        <w:rPr>
          <w:rStyle w:val="BookTitle"/>
          <w:rFonts w:ascii="Calibri" w:hAnsi="Calibri"/>
          <w:color w:val="000000" w:themeColor="text1"/>
          <w:sz w:val="22"/>
          <w:u w:val="single"/>
        </w:rPr>
        <w:t>janar</w:t>
      </w:r>
      <w:proofErr w:type="spellEnd"/>
      <w:r w:rsidRPr="001D7989">
        <w:rPr>
          <w:rStyle w:val="BookTitle"/>
          <w:rFonts w:ascii="Calibri" w:hAnsi="Calibri"/>
          <w:color w:val="000000" w:themeColor="text1"/>
          <w:sz w:val="22"/>
          <w:u w:val="single"/>
        </w:rPr>
        <w:t xml:space="preserve">, </w:t>
      </w:r>
      <w:proofErr w:type="spellStart"/>
      <w:r w:rsidRPr="001D7989">
        <w:rPr>
          <w:rStyle w:val="BookTitle"/>
          <w:rFonts w:ascii="Calibri" w:hAnsi="Calibri"/>
          <w:color w:val="000000" w:themeColor="text1"/>
          <w:sz w:val="22"/>
          <w:u w:val="single"/>
        </w:rPr>
        <w:t>shkurt</w:t>
      </w:r>
      <w:proofErr w:type="spellEnd"/>
      <w:r w:rsidRPr="001D7989">
        <w:rPr>
          <w:rStyle w:val="BookTitle"/>
          <w:rFonts w:ascii="Calibri" w:hAnsi="Calibri"/>
          <w:color w:val="000000" w:themeColor="text1"/>
          <w:sz w:val="22"/>
          <w:u w:val="single"/>
        </w:rPr>
        <w:t>, mars</w:t>
      </w:r>
    </w:p>
    <w:p w:rsidR="0095707B" w:rsidRPr="001D7989" w:rsidRDefault="0095707B" w:rsidP="0095707B">
      <w:pPr>
        <w:pStyle w:val="ListParagraph"/>
        <w:numPr>
          <w:ilvl w:val="0"/>
          <w:numId w:val="2"/>
        </w:numPr>
        <w:jc w:val="both"/>
        <w:rPr>
          <w:rFonts w:ascii="Calibri" w:hAnsi="Calibri"/>
          <w:b w:val="0"/>
          <w:sz w:val="22"/>
          <w:szCs w:val="22"/>
        </w:rPr>
      </w:pPr>
      <w:proofErr w:type="spellStart"/>
      <w:r w:rsidRPr="001D7989">
        <w:rPr>
          <w:rFonts w:ascii="Calibri" w:hAnsi="Calibri"/>
          <w:b w:val="0"/>
          <w:sz w:val="22"/>
          <w:szCs w:val="22"/>
        </w:rPr>
        <w:t>Ngritja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e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nivelit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të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përgjegjësisë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dhe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disiplinës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në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punë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,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shtimin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e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efikasitetit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në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shqyrtimin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dhe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vendosjen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e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kërkesave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>/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parashtresave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të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parashtruara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nga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ana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e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qytetarëve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>/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bizneset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si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dhe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subjektet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e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tjera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>;</w:t>
      </w:r>
    </w:p>
    <w:p w:rsidR="0095707B" w:rsidRPr="001D7989" w:rsidRDefault="0095707B" w:rsidP="0095707B">
      <w:pPr>
        <w:pStyle w:val="ListParagraph"/>
        <w:numPr>
          <w:ilvl w:val="0"/>
          <w:numId w:val="2"/>
        </w:numPr>
        <w:jc w:val="both"/>
        <w:rPr>
          <w:rFonts w:ascii="Calibri" w:hAnsi="Calibri"/>
          <w:b w:val="0"/>
          <w:sz w:val="22"/>
          <w:szCs w:val="22"/>
        </w:rPr>
      </w:pPr>
      <w:proofErr w:type="spellStart"/>
      <w:r w:rsidRPr="001D7989">
        <w:rPr>
          <w:rFonts w:ascii="Calibri" w:hAnsi="Calibri"/>
          <w:b w:val="0"/>
          <w:sz w:val="22"/>
          <w:szCs w:val="22"/>
        </w:rPr>
        <w:t>Përmes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Qendrës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për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Shërbime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me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Qytetarë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,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synohet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ngritja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e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bashkëpunimit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me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të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gjitha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drejtoritë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e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administratës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komunale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,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organet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e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komunës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dhe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njësitë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e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tjera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për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shqyrtimin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dhe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vendosjen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e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kërkesave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>/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lëndëve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brenda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afateve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ligjore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>;</w:t>
      </w:r>
    </w:p>
    <w:p w:rsidR="0095707B" w:rsidRPr="001D7989" w:rsidRDefault="0095707B" w:rsidP="0095707B">
      <w:pPr>
        <w:pStyle w:val="ListParagraph"/>
        <w:numPr>
          <w:ilvl w:val="0"/>
          <w:numId w:val="2"/>
        </w:numPr>
        <w:jc w:val="both"/>
        <w:rPr>
          <w:rFonts w:ascii="Calibri" w:hAnsi="Calibri"/>
          <w:b w:val="0"/>
          <w:sz w:val="22"/>
          <w:szCs w:val="22"/>
        </w:rPr>
      </w:pPr>
      <w:proofErr w:type="spellStart"/>
      <w:r w:rsidRPr="001D7989">
        <w:rPr>
          <w:rFonts w:ascii="Calibri" w:hAnsi="Calibri"/>
          <w:b w:val="0"/>
          <w:sz w:val="22"/>
          <w:szCs w:val="22"/>
        </w:rPr>
        <w:t>Mbikëqyrja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e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rrjetit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,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serverëve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,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kompjuterëve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,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pajisje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të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tjera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të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teknologjisë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informative;</w:t>
      </w:r>
    </w:p>
    <w:p w:rsidR="0095707B" w:rsidRPr="001D7989" w:rsidRDefault="0095707B" w:rsidP="0095707B">
      <w:pPr>
        <w:pStyle w:val="ListParagraph"/>
        <w:numPr>
          <w:ilvl w:val="0"/>
          <w:numId w:val="2"/>
        </w:numPr>
        <w:jc w:val="both"/>
        <w:rPr>
          <w:rFonts w:ascii="Calibri" w:hAnsi="Calibri"/>
          <w:b w:val="0"/>
          <w:sz w:val="22"/>
          <w:szCs w:val="22"/>
        </w:rPr>
      </w:pPr>
      <w:proofErr w:type="spellStart"/>
      <w:r w:rsidRPr="001D7989">
        <w:rPr>
          <w:rFonts w:ascii="Calibri" w:hAnsi="Calibri"/>
          <w:b w:val="0"/>
          <w:sz w:val="22"/>
          <w:szCs w:val="22"/>
        </w:rPr>
        <w:t>Përgatitja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dhe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organizimi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i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seancave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të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rregullta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,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seancat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e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jashtëzakonshme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dhe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seancat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emergjente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(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gjatë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tërë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vitit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>);</w:t>
      </w:r>
    </w:p>
    <w:p w:rsidR="0095707B" w:rsidRPr="001D7989" w:rsidRDefault="0095707B" w:rsidP="0095707B">
      <w:pPr>
        <w:pStyle w:val="ListParagraph"/>
        <w:numPr>
          <w:ilvl w:val="0"/>
          <w:numId w:val="2"/>
        </w:numPr>
        <w:jc w:val="both"/>
        <w:rPr>
          <w:rFonts w:ascii="Calibri" w:hAnsi="Calibri"/>
          <w:b w:val="0"/>
          <w:sz w:val="22"/>
          <w:szCs w:val="22"/>
        </w:rPr>
      </w:pPr>
      <w:proofErr w:type="spellStart"/>
      <w:r w:rsidRPr="001D7989">
        <w:rPr>
          <w:rFonts w:ascii="Calibri" w:hAnsi="Calibri"/>
          <w:b w:val="0"/>
          <w:sz w:val="22"/>
          <w:szCs w:val="22"/>
        </w:rPr>
        <w:t>Përgatitja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e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materialit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për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mbledhjet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e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Kuvendit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,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dërgimi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i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materialit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dhe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ftesës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MAPL-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së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dhe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kuvendarëve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me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anë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të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e-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mailit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(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gjatë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tërë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vitit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>);</w:t>
      </w:r>
    </w:p>
    <w:p w:rsidR="0095707B" w:rsidRPr="001D7989" w:rsidRDefault="0095707B" w:rsidP="0095707B">
      <w:pPr>
        <w:pStyle w:val="ListParagraph"/>
        <w:numPr>
          <w:ilvl w:val="0"/>
          <w:numId w:val="2"/>
        </w:numPr>
        <w:jc w:val="both"/>
        <w:rPr>
          <w:rFonts w:ascii="Calibri" w:hAnsi="Calibri"/>
          <w:b w:val="0"/>
          <w:sz w:val="22"/>
          <w:szCs w:val="22"/>
        </w:rPr>
      </w:pPr>
      <w:proofErr w:type="spellStart"/>
      <w:r w:rsidRPr="001D7989">
        <w:rPr>
          <w:rFonts w:ascii="Calibri" w:hAnsi="Calibri"/>
          <w:b w:val="0"/>
          <w:sz w:val="22"/>
          <w:szCs w:val="22"/>
        </w:rPr>
        <w:t>P</w:t>
      </w:r>
      <w:r>
        <w:rPr>
          <w:rFonts w:ascii="Calibri" w:hAnsi="Calibri"/>
          <w:b w:val="0"/>
          <w:sz w:val="22"/>
          <w:szCs w:val="22"/>
        </w:rPr>
        <w:t>ërgatitjen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e </w:t>
      </w:r>
      <w:proofErr w:type="spellStart"/>
      <w:r>
        <w:rPr>
          <w:rFonts w:ascii="Calibri" w:hAnsi="Calibri"/>
          <w:b w:val="0"/>
          <w:sz w:val="22"/>
          <w:szCs w:val="22"/>
        </w:rPr>
        <w:t>procedruave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b w:val="0"/>
          <w:sz w:val="22"/>
          <w:szCs w:val="22"/>
        </w:rPr>
        <w:t>për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b w:val="0"/>
          <w:sz w:val="22"/>
          <w:szCs w:val="22"/>
        </w:rPr>
        <w:t>in</w:t>
      </w:r>
      <w:r w:rsidRPr="001D7989">
        <w:rPr>
          <w:rFonts w:ascii="Calibri" w:hAnsi="Calibri"/>
          <w:b w:val="0"/>
          <w:sz w:val="22"/>
          <w:szCs w:val="22"/>
        </w:rPr>
        <w:t>ventar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dhe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nevoja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të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tjera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për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administratën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komunale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>,</w:t>
      </w:r>
    </w:p>
    <w:p w:rsidR="0095707B" w:rsidRPr="001D7989" w:rsidRDefault="0095707B" w:rsidP="0095707B">
      <w:pPr>
        <w:pStyle w:val="ListParagraph"/>
        <w:numPr>
          <w:ilvl w:val="0"/>
          <w:numId w:val="2"/>
        </w:numPr>
        <w:jc w:val="both"/>
        <w:rPr>
          <w:rFonts w:ascii="Calibri" w:hAnsi="Calibri"/>
          <w:b w:val="0"/>
          <w:sz w:val="22"/>
          <w:szCs w:val="22"/>
        </w:rPr>
      </w:pPr>
      <w:proofErr w:type="spellStart"/>
      <w:r w:rsidRPr="001D7989">
        <w:rPr>
          <w:rFonts w:ascii="Calibri" w:hAnsi="Calibri"/>
          <w:b w:val="0"/>
          <w:sz w:val="22"/>
          <w:szCs w:val="22"/>
        </w:rPr>
        <w:t>Të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gjitha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vendimet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e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nxjerra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nga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Kuvendi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do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të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procedohen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më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tutje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sipas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rregulloreve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dhe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ligjeve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në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fuqi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,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të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njëjtat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do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të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kujdesemi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që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të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arkivohen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në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mënyrën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më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të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mirë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të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1D7989">
        <w:rPr>
          <w:rFonts w:ascii="Calibri" w:hAnsi="Calibri"/>
          <w:b w:val="0"/>
          <w:sz w:val="22"/>
          <w:szCs w:val="22"/>
        </w:rPr>
        <w:t>mundshme</w:t>
      </w:r>
      <w:proofErr w:type="spellEnd"/>
      <w:r w:rsidRPr="001D7989">
        <w:rPr>
          <w:rFonts w:ascii="Calibri" w:hAnsi="Calibri"/>
          <w:b w:val="0"/>
          <w:sz w:val="22"/>
          <w:szCs w:val="22"/>
        </w:rPr>
        <w:t>.</w:t>
      </w:r>
    </w:p>
    <w:p w:rsidR="0095707B" w:rsidRDefault="0095707B" w:rsidP="0095707B">
      <w:pPr>
        <w:pStyle w:val="ListParagraph"/>
        <w:numPr>
          <w:ilvl w:val="0"/>
          <w:numId w:val="0"/>
        </w:numPr>
        <w:ind w:left="720"/>
        <w:rPr>
          <w:rFonts w:ascii="Calibri" w:eastAsia="Calibri" w:hAnsi="Calibri" w:cs="Times New Roman"/>
          <w:color w:val="auto"/>
          <w:sz w:val="22"/>
          <w:szCs w:val="22"/>
        </w:rPr>
      </w:pPr>
    </w:p>
    <w:p w:rsidR="0095707B" w:rsidRPr="001D7989" w:rsidRDefault="0095707B" w:rsidP="0095707B">
      <w:pPr>
        <w:pStyle w:val="Graphheading1"/>
        <w:shd w:val="clear" w:color="auto" w:fill="FBE4D5" w:themeFill="accent2" w:themeFillTint="33"/>
        <w:rPr>
          <w:rStyle w:val="BookTitle"/>
          <w:rFonts w:ascii="Calibri" w:hAnsi="Calibri"/>
          <w:b/>
          <w:i w:val="0"/>
          <w:color w:val="000000" w:themeColor="text1"/>
          <w:sz w:val="22"/>
          <w:u w:val="single"/>
        </w:rPr>
      </w:pPr>
      <w:proofErr w:type="spellStart"/>
      <w:r w:rsidRPr="001D7989">
        <w:rPr>
          <w:rStyle w:val="BookTitle"/>
          <w:rFonts w:ascii="Calibri" w:hAnsi="Calibri"/>
          <w:color w:val="000000" w:themeColor="text1"/>
          <w:sz w:val="22"/>
          <w:u w:val="single"/>
        </w:rPr>
        <w:t>Tremujori</w:t>
      </w:r>
      <w:proofErr w:type="spellEnd"/>
      <w:r>
        <w:rPr>
          <w:rStyle w:val="BookTitle"/>
          <w:rFonts w:ascii="Calibri" w:hAnsi="Calibri"/>
          <w:color w:val="000000" w:themeColor="text1"/>
          <w:sz w:val="22"/>
          <w:u w:val="single"/>
        </w:rPr>
        <w:t xml:space="preserve"> </w:t>
      </w:r>
      <w:proofErr w:type="spellStart"/>
      <w:r>
        <w:rPr>
          <w:rStyle w:val="BookTitle"/>
          <w:rFonts w:ascii="Calibri" w:hAnsi="Calibri"/>
          <w:color w:val="000000" w:themeColor="text1"/>
          <w:sz w:val="22"/>
          <w:u w:val="single"/>
        </w:rPr>
        <w:t>i</w:t>
      </w:r>
      <w:proofErr w:type="spellEnd"/>
      <w:r>
        <w:rPr>
          <w:rStyle w:val="BookTitle"/>
          <w:rFonts w:ascii="Calibri" w:hAnsi="Calibri"/>
          <w:color w:val="000000" w:themeColor="text1"/>
          <w:sz w:val="22"/>
          <w:u w:val="single"/>
        </w:rPr>
        <w:t xml:space="preserve"> </w:t>
      </w:r>
      <w:proofErr w:type="spellStart"/>
      <w:r>
        <w:rPr>
          <w:rStyle w:val="BookTitle"/>
          <w:rFonts w:ascii="Calibri" w:hAnsi="Calibri"/>
          <w:color w:val="000000" w:themeColor="text1"/>
          <w:sz w:val="22"/>
          <w:u w:val="single"/>
        </w:rPr>
        <w:t>dytë</w:t>
      </w:r>
      <w:proofErr w:type="spellEnd"/>
      <w:r>
        <w:rPr>
          <w:rStyle w:val="BookTitle"/>
          <w:rFonts w:ascii="Calibri" w:hAnsi="Calibri"/>
          <w:color w:val="000000" w:themeColor="text1"/>
          <w:sz w:val="22"/>
          <w:u w:val="single"/>
        </w:rPr>
        <w:t xml:space="preserve"> </w:t>
      </w:r>
      <w:proofErr w:type="spellStart"/>
      <w:r>
        <w:rPr>
          <w:rStyle w:val="BookTitle"/>
          <w:rFonts w:ascii="Calibri" w:hAnsi="Calibri"/>
          <w:color w:val="000000" w:themeColor="text1"/>
          <w:sz w:val="22"/>
          <w:u w:val="single"/>
        </w:rPr>
        <w:t>i</w:t>
      </w:r>
      <w:proofErr w:type="spellEnd"/>
      <w:r>
        <w:rPr>
          <w:rStyle w:val="BookTitle"/>
          <w:rFonts w:ascii="Calibri" w:hAnsi="Calibri"/>
          <w:color w:val="000000" w:themeColor="text1"/>
          <w:sz w:val="22"/>
          <w:u w:val="single"/>
        </w:rPr>
        <w:t xml:space="preserve"> </w:t>
      </w:r>
      <w:proofErr w:type="spellStart"/>
      <w:r>
        <w:rPr>
          <w:rStyle w:val="BookTitle"/>
          <w:rFonts w:ascii="Calibri" w:hAnsi="Calibri"/>
          <w:color w:val="000000" w:themeColor="text1"/>
          <w:sz w:val="22"/>
          <w:u w:val="single"/>
        </w:rPr>
        <w:t>vitit</w:t>
      </w:r>
      <w:proofErr w:type="spellEnd"/>
      <w:r>
        <w:rPr>
          <w:rStyle w:val="BookTitle"/>
          <w:rFonts w:ascii="Calibri" w:hAnsi="Calibri"/>
          <w:color w:val="000000" w:themeColor="text1"/>
          <w:sz w:val="22"/>
          <w:u w:val="single"/>
        </w:rPr>
        <w:t xml:space="preserve"> 2025</w:t>
      </w:r>
      <w:r w:rsidRPr="001D7989">
        <w:rPr>
          <w:rStyle w:val="BookTitle"/>
          <w:rFonts w:ascii="Calibri" w:hAnsi="Calibri"/>
          <w:color w:val="000000" w:themeColor="text1"/>
          <w:sz w:val="22"/>
          <w:u w:val="single"/>
        </w:rPr>
        <w:t xml:space="preserve">: </w:t>
      </w:r>
      <w:proofErr w:type="spellStart"/>
      <w:r w:rsidRPr="001D7989">
        <w:rPr>
          <w:rStyle w:val="BookTitle"/>
          <w:rFonts w:ascii="Calibri" w:hAnsi="Calibri"/>
          <w:color w:val="000000" w:themeColor="text1"/>
          <w:sz w:val="22"/>
          <w:u w:val="single"/>
        </w:rPr>
        <w:t>prill</w:t>
      </w:r>
      <w:proofErr w:type="spellEnd"/>
      <w:r w:rsidRPr="001D7989">
        <w:rPr>
          <w:rStyle w:val="BookTitle"/>
          <w:rFonts w:ascii="Calibri" w:hAnsi="Calibri"/>
          <w:color w:val="000000" w:themeColor="text1"/>
          <w:sz w:val="22"/>
          <w:u w:val="single"/>
        </w:rPr>
        <w:t xml:space="preserve">, </w:t>
      </w:r>
      <w:proofErr w:type="spellStart"/>
      <w:r w:rsidRPr="001D7989">
        <w:rPr>
          <w:rStyle w:val="BookTitle"/>
          <w:rFonts w:ascii="Calibri" w:hAnsi="Calibri"/>
          <w:color w:val="000000" w:themeColor="text1"/>
          <w:sz w:val="22"/>
          <w:u w:val="single"/>
        </w:rPr>
        <w:t>maj</w:t>
      </w:r>
      <w:proofErr w:type="spellEnd"/>
      <w:r w:rsidRPr="001D7989">
        <w:rPr>
          <w:rStyle w:val="BookTitle"/>
          <w:rFonts w:ascii="Calibri" w:hAnsi="Calibri"/>
          <w:color w:val="000000" w:themeColor="text1"/>
          <w:sz w:val="22"/>
          <w:u w:val="single"/>
        </w:rPr>
        <w:t xml:space="preserve">, </w:t>
      </w:r>
      <w:proofErr w:type="spellStart"/>
      <w:r w:rsidRPr="001D7989">
        <w:rPr>
          <w:rStyle w:val="BookTitle"/>
          <w:rFonts w:ascii="Calibri" w:hAnsi="Calibri"/>
          <w:color w:val="000000" w:themeColor="text1"/>
          <w:sz w:val="22"/>
          <w:u w:val="single"/>
        </w:rPr>
        <w:t>qershor</w:t>
      </w:r>
      <w:proofErr w:type="spellEnd"/>
    </w:p>
    <w:p w:rsidR="0095707B" w:rsidRDefault="0095707B" w:rsidP="0095707B">
      <w:pPr>
        <w:pStyle w:val="ListParagraph"/>
        <w:numPr>
          <w:ilvl w:val="0"/>
          <w:numId w:val="2"/>
        </w:numPr>
        <w:jc w:val="both"/>
        <w:rPr>
          <w:rFonts w:ascii="Calibri" w:hAnsi="Calibri"/>
          <w:b w:val="0"/>
          <w:sz w:val="22"/>
          <w:szCs w:val="22"/>
        </w:rPr>
      </w:pPr>
      <w:proofErr w:type="spellStart"/>
      <w:r>
        <w:rPr>
          <w:rFonts w:ascii="Calibri" w:hAnsi="Calibri"/>
          <w:b w:val="0"/>
          <w:sz w:val="22"/>
          <w:szCs w:val="22"/>
        </w:rPr>
        <w:t>Renovimi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b w:val="0"/>
          <w:sz w:val="22"/>
          <w:szCs w:val="22"/>
        </w:rPr>
        <w:t>i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b w:val="0"/>
          <w:sz w:val="22"/>
          <w:szCs w:val="22"/>
        </w:rPr>
        <w:t>objekteve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b w:val="0"/>
          <w:sz w:val="22"/>
          <w:szCs w:val="22"/>
        </w:rPr>
        <w:t>të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b w:val="0"/>
          <w:sz w:val="22"/>
          <w:szCs w:val="22"/>
        </w:rPr>
        <w:t>gjendjes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b w:val="0"/>
          <w:sz w:val="22"/>
          <w:szCs w:val="22"/>
        </w:rPr>
        <w:t>ciivle</w:t>
      </w:r>
      <w:proofErr w:type="spellEnd"/>
      <w:r>
        <w:rPr>
          <w:rFonts w:ascii="Calibri" w:hAnsi="Calibri"/>
          <w:b w:val="0"/>
          <w:sz w:val="22"/>
          <w:szCs w:val="22"/>
        </w:rPr>
        <w:t>;</w:t>
      </w:r>
    </w:p>
    <w:p w:rsidR="0095707B" w:rsidRPr="00973BCA" w:rsidRDefault="0095707B" w:rsidP="0095707B">
      <w:pPr>
        <w:pStyle w:val="ListParagraph"/>
        <w:numPr>
          <w:ilvl w:val="0"/>
          <w:numId w:val="2"/>
        </w:numPr>
        <w:jc w:val="both"/>
        <w:rPr>
          <w:rFonts w:ascii="Calibri" w:hAnsi="Calibri"/>
          <w:b w:val="0"/>
          <w:sz w:val="22"/>
          <w:szCs w:val="22"/>
        </w:rPr>
      </w:pPr>
      <w:proofErr w:type="spellStart"/>
      <w:r w:rsidRPr="00973BCA">
        <w:rPr>
          <w:rFonts w:ascii="Calibri" w:hAnsi="Calibri"/>
          <w:b w:val="0"/>
          <w:sz w:val="22"/>
          <w:szCs w:val="22"/>
        </w:rPr>
        <w:t>Mirëmbajtja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e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serverëve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>;</w:t>
      </w:r>
    </w:p>
    <w:p w:rsidR="0095707B" w:rsidRPr="00973BCA" w:rsidRDefault="0095707B" w:rsidP="0095707B">
      <w:pPr>
        <w:pStyle w:val="ListParagraph"/>
        <w:numPr>
          <w:ilvl w:val="0"/>
          <w:numId w:val="2"/>
        </w:numPr>
        <w:jc w:val="both"/>
        <w:rPr>
          <w:rFonts w:ascii="Calibri" w:hAnsi="Calibri"/>
          <w:b w:val="0"/>
          <w:sz w:val="22"/>
          <w:szCs w:val="22"/>
        </w:rPr>
      </w:pPr>
      <w:proofErr w:type="spellStart"/>
      <w:r w:rsidRPr="00973BCA">
        <w:rPr>
          <w:rFonts w:ascii="Calibri" w:hAnsi="Calibri"/>
          <w:b w:val="0"/>
          <w:sz w:val="22"/>
          <w:szCs w:val="22"/>
        </w:rPr>
        <w:t>Përgatitja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profesionale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dhe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teknike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e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mbledhjeve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të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Komitetit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për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Politikë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dhe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Financa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dhe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Komiteteve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tjera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të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parapara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me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Statutin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e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Komunës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,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bazuar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në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kalendarin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vjetor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për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mbajtjen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e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mbledhjeve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të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Komiteteve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(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gjatë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tërë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vitit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>);</w:t>
      </w:r>
    </w:p>
    <w:p w:rsidR="0095707B" w:rsidRPr="00973BCA" w:rsidRDefault="0095707B" w:rsidP="0095707B">
      <w:pPr>
        <w:pStyle w:val="ListParagraph"/>
        <w:numPr>
          <w:ilvl w:val="0"/>
          <w:numId w:val="2"/>
        </w:numPr>
        <w:jc w:val="both"/>
        <w:rPr>
          <w:rFonts w:ascii="Calibri" w:hAnsi="Calibri"/>
          <w:b w:val="0"/>
          <w:sz w:val="22"/>
          <w:szCs w:val="22"/>
        </w:rPr>
      </w:pPr>
      <w:proofErr w:type="spellStart"/>
      <w:r w:rsidRPr="00973BCA">
        <w:rPr>
          <w:rFonts w:ascii="Calibri" w:hAnsi="Calibri"/>
          <w:b w:val="0"/>
          <w:sz w:val="22"/>
          <w:szCs w:val="22"/>
        </w:rPr>
        <w:t>Përkthimi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i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të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gjitha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materialeve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të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Kuvendit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,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Komiteteve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,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Bordit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të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Drejtorëve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dhe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organeve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tjera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komunale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,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si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dhe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përkthimi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stimulant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i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seancave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të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rregullta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dhe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të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jashtëzakonshme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të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Kuvendit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,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Komiteteve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dhe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takimeve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tjera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të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institucioneve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komunale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(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gjatë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tërë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vitit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>).</w:t>
      </w:r>
    </w:p>
    <w:p w:rsidR="0095707B" w:rsidRPr="00973BCA" w:rsidRDefault="0095707B" w:rsidP="0095707B">
      <w:pPr>
        <w:pStyle w:val="ListParagraph"/>
        <w:numPr>
          <w:ilvl w:val="0"/>
          <w:numId w:val="0"/>
        </w:numPr>
        <w:ind w:left="720"/>
        <w:jc w:val="both"/>
        <w:rPr>
          <w:rFonts w:ascii="Calibri" w:hAnsi="Calibri"/>
          <w:b w:val="0"/>
          <w:sz w:val="22"/>
          <w:szCs w:val="22"/>
        </w:rPr>
      </w:pPr>
    </w:p>
    <w:p w:rsidR="0095707B" w:rsidRPr="00973BCA" w:rsidRDefault="0095707B" w:rsidP="0095707B">
      <w:pPr>
        <w:pStyle w:val="Graphheading1"/>
        <w:shd w:val="clear" w:color="auto" w:fill="FBE4D5" w:themeFill="accent2" w:themeFillTint="33"/>
        <w:rPr>
          <w:rStyle w:val="BookTitle"/>
          <w:rFonts w:ascii="Calibri" w:hAnsi="Calibri"/>
          <w:b/>
          <w:i w:val="0"/>
          <w:color w:val="000000" w:themeColor="text1"/>
          <w:sz w:val="22"/>
          <w:u w:val="single"/>
        </w:rPr>
      </w:pPr>
      <w:proofErr w:type="spellStart"/>
      <w:r>
        <w:rPr>
          <w:rStyle w:val="BookTitle"/>
          <w:rFonts w:ascii="Calibri" w:hAnsi="Calibri"/>
          <w:color w:val="000000" w:themeColor="text1"/>
          <w:sz w:val="22"/>
          <w:u w:val="single"/>
        </w:rPr>
        <w:t>Tremujori</w:t>
      </w:r>
      <w:proofErr w:type="spellEnd"/>
      <w:r>
        <w:rPr>
          <w:rStyle w:val="BookTitle"/>
          <w:rFonts w:ascii="Calibri" w:hAnsi="Calibri"/>
          <w:color w:val="000000" w:themeColor="text1"/>
          <w:sz w:val="22"/>
          <w:u w:val="single"/>
        </w:rPr>
        <w:t xml:space="preserve"> </w:t>
      </w:r>
      <w:proofErr w:type="spellStart"/>
      <w:r>
        <w:rPr>
          <w:rStyle w:val="BookTitle"/>
          <w:rFonts w:ascii="Calibri" w:hAnsi="Calibri"/>
          <w:color w:val="000000" w:themeColor="text1"/>
          <w:sz w:val="22"/>
          <w:u w:val="single"/>
        </w:rPr>
        <w:t>i</w:t>
      </w:r>
      <w:proofErr w:type="spellEnd"/>
      <w:r>
        <w:rPr>
          <w:rStyle w:val="BookTitle"/>
          <w:rFonts w:ascii="Calibri" w:hAnsi="Calibri"/>
          <w:color w:val="000000" w:themeColor="text1"/>
          <w:sz w:val="22"/>
          <w:u w:val="single"/>
        </w:rPr>
        <w:t xml:space="preserve"> </w:t>
      </w:r>
      <w:proofErr w:type="spellStart"/>
      <w:r>
        <w:rPr>
          <w:rStyle w:val="BookTitle"/>
          <w:rFonts w:ascii="Calibri" w:hAnsi="Calibri"/>
          <w:color w:val="000000" w:themeColor="text1"/>
          <w:sz w:val="22"/>
          <w:u w:val="single"/>
        </w:rPr>
        <w:t>tretë</w:t>
      </w:r>
      <w:proofErr w:type="spellEnd"/>
      <w:r>
        <w:rPr>
          <w:rStyle w:val="BookTitle"/>
          <w:rFonts w:ascii="Calibri" w:hAnsi="Calibri"/>
          <w:color w:val="000000" w:themeColor="text1"/>
          <w:sz w:val="22"/>
          <w:u w:val="single"/>
        </w:rPr>
        <w:t xml:space="preserve"> </w:t>
      </w:r>
      <w:proofErr w:type="spellStart"/>
      <w:r>
        <w:rPr>
          <w:rStyle w:val="BookTitle"/>
          <w:rFonts w:ascii="Calibri" w:hAnsi="Calibri"/>
          <w:color w:val="000000" w:themeColor="text1"/>
          <w:sz w:val="22"/>
          <w:u w:val="single"/>
        </w:rPr>
        <w:t>i</w:t>
      </w:r>
      <w:proofErr w:type="spellEnd"/>
      <w:r>
        <w:rPr>
          <w:rStyle w:val="BookTitle"/>
          <w:rFonts w:ascii="Calibri" w:hAnsi="Calibri"/>
          <w:color w:val="000000" w:themeColor="text1"/>
          <w:sz w:val="22"/>
          <w:u w:val="single"/>
        </w:rPr>
        <w:t xml:space="preserve"> </w:t>
      </w:r>
      <w:proofErr w:type="spellStart"/>
      <w:r>
        <w:rPr>
          <w:rStyle w:val="BookTitle"/>
          <w:rFonts w:ascii="Calibri" w:hAnsi="Calibri"/>
          <w:color w:val="000000" w:themeColor="text1"/>
          <w:sz w:val="22"/>
          <w:u w:val="single"/>
        </w:rPr>
        <w:t>vitit</w:t>
      </w:r>
      <w:proofErr w:type="spellEnd"/>
      <w:r>
        <w:rPr>
          <w:rStyle w:val="BookTitle"/>
          <w:rFonts w:ascii="Calibri" w:hAnsi="Calibri"/>
          <w:color w:val="000000" w:themeColor="text1"/>
          <w:sz w:val="22"/>
          <w:u w:val="single"/>
        </w:rPr>
        <w:t xml:space="preserve"> 2025</w:t>
      </w:r>
      <w:r w:rsidRPr="00973BCA">
        <w:rPr>
          <w:rStyle w:val="BookTitle"/>
          <w:rFonts w:ascii="Calibri" w:hAnsi="Calibri"/>
          <w:color w:val="000000" w:themeColor="text1"/>
          <w:sz w:val="22"/>
          <w:u w:val="single"/>
        </w:rPr>
        <w:t xml:space="preserve">: </w:t>
      </w:r>
      <w:proofErr w:type="spellStart"/>
      <w:r w:rsidRPr="00973BCA">
        <w:rPr>
          <w:rStyle w:val="BookTitle"/>
          <w:rFonts w:ascii="Calibri" w:hAnsi="Calibri"/>
          <w:color w:val="000000" w:themeColor="text1"/>
          <w:sz w:val="22"/>
          <w:u w:val="single"/>
        </w:rPr>
        <w:t>korrik</w:t>
      </w:r>
      <w:proofErr w:type="spellEnd"/>
      <w:r w:rsidRPr="00973BCA">
        <w:rPr>
          <w:rStyle w:val="BookTitle"/>
          <w:rFonts w:ascii="Calibri" w:hAnsi="Calibri"/>
          <w:color w:val="000000" w:themeColor="text1"/>
          <w:sz w:val="22"/>
          <w:u w:val="single"/>
        </w:rPr>
        <w:t xml:space="preserve">, </w:t>
      </w:r>
      <w:proofErr w:type="spellStart"/>
      <w:r w:rsidRPr="00973BCA">
        <w:rPr>
          <w:rStyle w:val="BookTitle"/>
          <w:rFonts w:ascii="Calibri" w:hAnsi="Calibri"/>
          <w:color w:val="000000" w:themeColor="text1"/>
          <w:sz w:val="22"/>
          <w:u w:val="single"/>
        </w:rPr>
        <w:t>gusht</w:t>
      </w:r>
      <w:proofErr w:type="spellEnd"/>
      <w:r w:rsidRPr="00973BCA">
        <w:rPr>
          <w:rStyle w:val="BookTitle"/>
          <w:rFonts w:ascii="Calibri" w:hAnsi="Calibri"/>
          <w:color w:val="000000" w:themeColor="text1"/>
          <w:sz w:val="22"/>
          <w:u w:val="single"/>
        </w:rPr>
        <w:t xml:space="preserve">, </w:t>
      </w:r>
      <w:proofErr w:type="spellStart"/>
      <w:r w:rsidRPr="00973BCA">
        <w:rPr>
          <w:rStyle w:val="BookTitle"/>
          <w:rFonts w:ascii="Calibri" w:hAnsi="Calibri"/>
          <w:color w:val="000000" w:themeColor="text1"/>
          <w:sz w:val="22"/>
          <w:u w:val="single"/>
        </w:rPr>
        <w:t>shtator</w:t>
      </w:r>
      <w:proofErr w:type="spellEnd"/>
    </w:p>
    <w:p w:rsidR="0095707B" w:rsidRPr="00973BCA" w:rsidRDefault="0095707B" w:rsidP="0095707B">
      <w:pPr>
        <w:spacing w:after="0"/>
        <w:rPr>
          <w:rFonts w:ascii="Calibri" w:eastAsia="Times New Roman" w:hAnsi="Calibri" w:cs="Times New Roman"/>
          <w:lang w:eastAsia="ja-JP"/>
        </w:rPr>
      </w:pPr>
    </w:p>
    <w:p w:rsidR="0095707B" w:rsidRPr="00973BCA" w:rsidRDefault="0095707B" w:rsidP="0095707B">
      <w:pPr>
        <w:pStyle w:val="ListParagraph"/>
        <w:numPr>
          <w:ilvl w:val="0"/>
          <w:numId w:val="2"/>
        </w:numPr>
        <w:jc w:val="both"/>
        <w:rPr>
          <w:rFonts w:ascii="Calibri" w:hAnsi="Calibri"/>
          <w:b w:val="0"/>
          <w:sz w:val="22"/>
          <w:szCs w:val="22"/>
        </w:rPr>
      </w:pPr>
      <w:proofErr w:type="spellStart"/>
      <w:r w:rsidRPr="00973BCA">
        <w:rPr>
          <w:rFonts w:ascii="Calibri" w:hAnsi="Calibri"/>
          <w:b w:val="0"/>
          <w:sz w:val="22"/>
          <w:szCs w:val="22"/>
        </w:rPr>
        <w:t>Muajt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korrik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dhe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gusht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do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të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shpallen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si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muajt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e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mërgimtarëve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,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ku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përveç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aktiviteteve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kulturore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artistike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,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në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Administratë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do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të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rriten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shërbimet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për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qytetarë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dhe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zyrtarët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komunalë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të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Administratës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do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të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punojnë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me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orar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të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zgjatur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.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Në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kuadër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të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“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Muajit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të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Mërgimtarëve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”, do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të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hapet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edhe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një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sportel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i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veçantë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për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mërgimtarë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,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gjithashtu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do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të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kujdesemi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për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parking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të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veturave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që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të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ketë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vend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të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mjaftueshëm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për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mërgimtarët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tanë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>;</w:t>
      </w:r>
    </w:p>
    <w:p w:rsidR="0095707B" w:rsidRPr="00973BCA" w:rsidRDefault="0095707B" w:rsidP="0095707B">
      <w:pPr>
        <w:pStyle w:val="ListParagraph"/>
        <w:numPr>
          <w:ilvl w:val="0"/>
          <w:numId w:val="2"/>
        </w:numPr>
        <w:jc w:val="both"/>
        <w:rPr>
          <w:rFonts w:ascii="Calibri" w:hAnsi="Calibri"/>
          <w:b w:val="0"/>
          <w:sz w:val="22"/>
          <w:szCs w:val="22"/>
        </w:rPr>
      </w:pPr>
      <w:proofErr w:type="spellStart"/>
      <w:r w:rsidRPr="00973BCA">
        <w:rPr>
          <w:rFonts w:ascii="Calibri" w:hAnsi="Calibri"/>
          <w:b w:val="0"/>
          <w:sz w:val="22"/>
          <w:szCs w:val="22"/>
        </w:rPr>
        <w:lastRenderedPageBreak/>
        <w:t>Në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sektorin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e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arkivit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do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të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bëhet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pranimi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dhe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arkivimi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i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lëndëve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të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përfunduara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nga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ana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e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drejtorisë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,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të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gjitha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lëndët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do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të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arkivohen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në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depo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të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komunës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në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pajti</w:t>
      </w:r>
      <w:r>
        <w:rPr>
          <w:rFonts w:ascii="Calibri" w:hAnsi="Calibri"/>
          <w:b w:val="0"/>
          <w:sz w:val="22"/>
          <w:szCs w:val="22"/>
        </w:rPr>
        <w:t>m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me </w:t>
      </w:r>
      <w:proofErr w:type="spellStart"/>
      <w:r>
        <w:rPr>
          <w:rFonts w:ascii="Calibri" w:hAnsi="Calibri"/>
          <w:b w:val="0"/>
          <w:sz w:val="22"/>
          <w:szCs w:val="22"/>
        </w:rPr>
        <w:t>ligjin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(</w:t>
      </w:r>
      <w:proofErr w:type="spellStart"/>
      <w:r>
        <w:rPr>
          <w:rFonts w:ascii="Calibri" w:hAnsi="Calibri"/>
          <w:b w:val="0"/>
          <w:sz w:val="22"/>
          <w:szCs w:val="22"/>
        </w:rPr>
        <w:t>gjatë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b w:val="0"/>
          <w:sz w:val="22"/>
          <w:szCs w:val="22"/>
        </w:rPr>
        <w:t>tërë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b w:val="0"/>
          <w:sz w:val="22"/>
          <w:szCs w:val="22"/>
        </w:rPr>
        <w:t>vitit</w:t>
      </w:r>
      <w:proofErr w:type="spellEnd"/>
      <w:r>
        <w:rPr>
          <w:rFonts w:ascii="Calibri" w:hAnsi="Calibri"/>
          <w:b w:val="0"/>
          <w:sz w:val="22"/>
          <w:szCs w:val="22"/>
        </w:rPr>
        <w:t>);</w:t>
      </w:r>
    </w:p>
    <w:p w:rsidR="0095707B" w:rsidRPr="00973BCA" w:rsidRDefault="0095707B" w:rsidP="0095707B">
      <w:pPr>
        <w:pStyle w:val="ListParagraph"/>
        <w:numPr>
          <w:ilvl w:val="0"/>
          <w:numId w:val="2"/>
        </w:numPr>
        <w:jc w:val="both"/>
        <w:rPr>
          <w:rFonts w:ascii="Calibri" w:hAnsi="Calibri"/>
          <w:b w:val="0"/>
          <w:sz w:val="22"/>
          <w:szCs w:val="22"/>
        </w:rPr>
      </w:pPr>
      <w:proofErr w:type="spellStart"/>
      <w:r w:rsidRPr="00973BCA">
        <w:rPr>
          <w:rFonts w:ascii="Calibri" w:hAnsi="Calibri"/>
          <w:b w:val="0"/>
          <w:sz w:val="22"/>
          <w:szCs w:val="22"/>
        </w:rPr>
        <w:t>Organizimi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i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punëve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të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arkivit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komunal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përmes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një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protokolli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hyrës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,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si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dhe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shpërndarja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e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lëndëve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nëpër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organet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e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komunës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,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drejtoritë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e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Administratës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si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dhe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njësitë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e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tjera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>.</w:t>
      </w:r>
    </w:p>
    <w:p w:rsidR="0095707B" w:rsidRPr="00973BCA" w:rsidRDefault="0095707B" w:rsidP="0095707B">
      <w:pPr>
        <w:pStyle w:val="Graphheading1"/>
        <w:shd w:val="clear" w:color="auto" w:fill="FBE4D5" w:themeFill="accent2" w:themeFillTint="33"/>
        <w:rPr>
          <w:rFonts w:ascii="Calibri" w:hAnsi="Calibri"/>
          <w:bCs/>
          <w:iCs/>
          <w:color w:val="000000" w:themeColor="text1"/>
          <w:spacing w:val="5"/>
          <w:sz w:val="22"/>
          <w:u w:val="single"/>
        </w:rPr>
      </w:pPr>
      <w:proofErr w:type="spellStart"/>
      <w:r>
        <w:rPr>
          <w:rStyle w:val="BookTitle"/>
          <w:rFonts w:ascii="Calibri" w:hAnsi="Calibri"/>
          <w:color w:val="000000" w:themeColor="text1"/>
          <w:sz w:val="22"/>
          <w:u w:val="single"/>
        </w:rPr>
        <w:t>Tremujori</w:t>
      </w:r>
      <w:proofErr w:type="spellEnd"/>
      <w:r>
        <w:rPr>
          <w:rStyle w:val="BookTitle"/>
          <w:rFonts w:ascii="Calibri" w:hAnsi="Calibri"/>
          <w:color w:val="000000" w:themeColor="text1"/>
          <w:sz w:val="22"/>
          <w:u w:val="single"/>
        </w:rPr>
        <w:t xml:space="preserve"> </w:t>
      </w:r>
      <w:proofErr w:type="spellStart"/>
      <w:r>
        <w:rPr>
          <w:rStyle w:val="BookTitle"/>
          <w:rFonts w:ascii="Calibri" w:hAnsi="Calibri"/>
          <w:color w:val="000000" w:themeColor="text1"/>
          <w:sz w:val="22"/>
          <w:u w:val="single"/>
        </w:rPr>
        <w:t>i</w:t>
      </w:r>
      <w:proofErr w:type="spellEnd"/>
      <w:r>
        <w:rPr>
          <w:rStyle w:val="BookTitle"/>
          <w:rFonts w:ascii="Calibri" w:hAnsi="Calibri"/>
          <w:color w:val="000000" w:themeColor="text1"/>
          <w:sz w:val="22"/>
          <w:u w:val="single"/>
        </w:rPr>
        <w:t xml:space="preserve"> </w:t>
      </w:r>
      <w:proofErr w:type="spellStart"/>
      <w:r>
        <w:rPr>
          <w:rStyle w:val="BookTitle"/>
          <w:rFonts w:ascii="Calibri" w:hAnsi="Calibri"/>
          <w:color w:val="000000" w:themeColor="text1"/>
          <w:sz w:val="22"/>
          <w:u w:val="single"/>
        </w:rPr>
        <w:t>katërt</w:t>
      </w:r>
      <w:proofErr w:type="spellEnd"/>
      <w:r>
        <w:rPr>
          <w:rStyle w:val="BookTitle"/>
          <w:rFonts w:ascii="Calibri" w:hAnsi="Calibri"/>
          <w:color w:val="000000" w:themeColor="text1"/>
          <w:sz w:val="22"/>
          <w:u w:val="single"/>
        </w:rPr>
        <w:t xml:space="preserve"> </w:t>
      </w:r>
      <w:proofErr w:type="spellStart"/>
      <w:r>
        <w:rPr>
          <w:rStyle w:val="BookTitle"/>
          <w:rFonts w:ascii="Calibri" w:hAnsi="Calibri"/>
          <w:color w:val="000000" w:themeColor="text1"/>
          <w:sz w:val="22"/>
          <w:u w:val="single"/>
        </w:rPr>
        <w:t>i</w:t>
      </w:r>
      <w:proofErr w:type="spellEnd"/>
      <w:r>
        <w:rPr>
          <w:rStyle w:val="BookTitle"/>
          <w:rFonts w:ascii="Calibri" w:hAnsi="Calibri"/>
          <w:color w:val="000000" w:themeColor="text1"/>
          <w:sz w:val="22"/>
          <w:u w:val="single"/>
        </w:rPr>
        <w:t xml:space="preserve"> </w:t>
      </w:r>
      <w:proofErr w:type="spellStart"/>
      <w:r>
        <w:rPr>
          <w:rStyle w:val="BookTitle"/>
          <w:rFonts w:ascii="Calibri" w:hAnsi="Calibri"/>
          <w:color w:val="000000" w:themeColor="text1"/>
          <w:sz w:val="22"/>
          <w:u w:val="single"/>
        </w:rPr>
        <w:t>vitit</w:t>
      </w:r>
      <w:proofErr w:type="spellEnd"/>
      <w:r>
        <w:rPr>
          <w:rStyle w:val="BookTitle"/>
          <w:rFonts w:ascii="Calibri" w:hAnsi="Calibri"/>
          <w:color w:val="000000" w:themeColor="text1"/>
          <w:sz w:val="22"/>
          <w:u w:val="single"/>
        </w:rPr>
        <w:t xml:space="preserve"> 2025</w:t>
      </w:r>
      <w:r w:rsidRPr="00973BCA">
        <w:rPr>
          <w:rStyle w:val="BookTitle"/>
          <w:rFonts w:ascii="Calibri" w:hAnsi="Calibri"/>
          <w:color w:val="000000" w:themeColor="text1"/>
          <w:sz w:val="22"/>
          <w:u w:val="single"/>
        </w:rPr>
        <w:t xml:space="preserve">: </w:t>
      </w:r>
      <w:proofErr w:type="spellStart"/>
      <w:r w:rsidRPr="00973BCA">
        <w:rPr>
          <w:rStyle w:val="BookTitle"/>
          <w:rFonts w:ascii="Calibri" w:hAnsi="Calibri"/>
          <w:color w:val="000000" w:themeColor="text1"/>
          <w:sz w:val="22"/>
          <w:u w:val="single"/>
        </w:rPr>
        <w:t>tetor</w:t>
      </w:r>
      <w:proofErr w:type="spellEnd"/>
      <w:r w:rsidRPr="00973BCA">
        <w:rPr>
          <w:rStyle w:val="BookTitle"/>
          <w:rFonts w:ascii="Calibri" w:hAnsi="Calibri"/>
          <w:color w:val="000000" w:themeColor="text1"/>
          <w:sz w:val="22"/>
          <w:u w:val="single"/>
        </w:rPr>
        <w:t xml:space="preserve">, </w:t>
      </w:r>
      <w:proofErr w:type="spellStart"/>
      <w:r w:rsidRPr="00973BCA">
        <w:rPr>
          <w:rStyle w:val="BookTitle"/>
          <w:rFonts w:ascii="Calibri" w:hAnsi="Calibri"/>
          <w:color w:val="000000" w:themeColor="text1"/>
          <w:sz w:val="22"/>
          <w:u w:val="single"/>
        </w:rPr>
        <w:t>nëntor</w:t>
      </w:r>
      <w:proofErr w:type="spellEnd"/>
      <w:r w:rsidRPr="00973BCA">
        <w:rPr>
          <w:rStyle w:val="BookTitle"/>
          <w:rFonts w:ascii="Calibri" w:hAnsi="Calibri"/>
          <w:color w:val="000000" w:themeColor="text1"/>
          <w:sz w:val="22"/>
          <w:u w:val="single"/>
        </w:rPr>
        <w:t xml:space="preserve">, </w:t>
      </w:r>
      <w:proofErr w:type="spellStart"/>
      <w:r w:rsidRPr="00973BCA">
        <w:rPr>
          <w:rStyle w:val="BookTitle"/>
          <w:rFonts w:ascii="Calibri" w:hAnsi="Calibri"/>
          <w:color w:val="000000" w:themeColor="text1"/>
          <w:sz w:val="22"/>
          <w:u w:val="single"/>
        </w:rPr>
        <w:t>dhjetor</w:t>
      </w:r>
      <w:proofErr w:type="spellEnd"/>
    </w:p>
    <w:p w:rsidR="0095707B" w:rsidRPr="00973BCA" w:rsidRDefault="0095707B" w:rsidP="0095707B">
      <w:pPr>
        <w:pStyle w:val="ListParagraph"/>
        <w:numPr>
          <w:ilvl w:val="0"/>
          <w:numId w:val="2"/>
        </w:numPr>
        <w:jc w:val="both"/>
        <w:rPr>
          <w:rFonts w:ascii="Calibri" w:hAnsi="Calibri"/>
          <w:b w:val="0"/>
          <w:sz w:val="22"/>
          <w:szCs w:val="22"/>
        </w:rPr>
      </w:pPr>
      <w:r w:rsidRPr="00973BCA">
        <w:rPr>
          <w:rFonts w:ascii="Calibri" w:hAnsi="Calibri"/>
          <w:b w:val="0"/>
          <w:sz w:val="22"/>
          <w:szCs w:val="22"/>
        </w:rPr>
        <w:t xml:space="preserve">Do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të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vizitohen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të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gjitha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zyrat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e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gjendjeve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civile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në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bashkësi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lokale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,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në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mënyrë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që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të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evidentohet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çdo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nevojë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ose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kërkesë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e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zyrave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të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vendit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për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shërbime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sa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m</w:t>
      </w:r>
      <w:r>
        <w:rPr>
          <w:rFonts w:ascii="Calibri" w:hAnsi="Calibri"/>
          <w:b w:val="0"/>
          <w:sz w:val="22"/>
          <w:szCs w:val="22"/>
        </w:rPr>
        <w:t>ë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b w:val="0"/>
          <w:sz w:val="22"/>
          <w:szCs w:val="22"/>
        </w:rPr>
        <w:t>cilësore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b w:val="0"/>
          <w:sz w:val="22"/>
          <w:szCs w:val="22"/>
        </w:rPr>
        <w:t>për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b w:val="0"/>
          <w:sz w:val="22"/>
          <w:szCs w:val="22"/>
        </w:rPr>
        <w:t>qytetarët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b w:val="0"/>
          <w:sz w:val="22"/>
          <w:szCs w:val="22"/>
        </w:rPr>
        <w:t>tanë</w:t>
      </w:r>
      <w:proofErr w:type="spellEnd"/>
      <w:r>
        <w:rPr>
          <w:rFonts w:ascii="Calibri" w:hAnsi="Calibri"/>
          <w:b w:val="0"/>
          <w:sz w:val="22"/>
          <w:szCs w:val="22"/>
        </w:rPr>
        <w:t>;</w:t>
      </w:r>
    </w:p>
    <w:p w:rsidR="0095707B" w:rsidRDefault="0095707B" w:rsidP="0095707B">
      <w:pPr>
        <w:pStyle w:val="ListParagraph"/>
        <w:numPr>
          <w:ilvl w:val="0"/>
          <w:numId w:val="2"/>
        </w:numPr>
        <w:jc w:val="both"/>
        <w:rPr>
          <w:rFonts w:ascii="Calibri" w:hAnsi="Calibri"/>
          <w:b w:val="0"/>
          <w:sz w:val="22"/>
          <w:szCs w:val="22"/>
        </w:rPr>
      </w:pPr>
      <w:proofErr w:type="spellStart"/>
      <w:r w:rsidRPr="00973BCA">
        <w:rPr>
          <w:rFonts w:ascii="Calibri" w:hAnsi="Calibri"/>
          <w:b w:val="0"/>
          <w:sz w:val="22"/>
          <w:szCs w:val="22"/>
        </w:rPr>
        <w:t>Kontrollimi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i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kabllove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dhe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pajisjeve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të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rrjetit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,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pastrimi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i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rregullt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i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serverëve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,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bar</w:t>
      </w:r>
      <w:r>
        <w:rPr>
          <w:rFonts w:ascii="Calibri" w:hAnsi="Calibri"/>
          <w:b w:val="0"/>
          <w:sz w:val="22"/>
          <w:szCs w:val="22"/>
        </w:rPr>
        <w:t>tja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e </w:t>
      </w:r>
      <w:proofErr w:type="spellStart"/>
      <w:r>
        <w:rPr>
          <w:rFonts w:ascii="Calibri" w:hAnsi="Calibri"/>
          <w:b w:val="0"/>
          <w:sz w:val="22"/>
          <w:szCs w:val="22"/>
        </w:rPr>
        <w:t>incizimeve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b w:val="0"/>
          <w:sz w:val="22"/>
          <w:szCs w:val="22"/>
        </w:rPr>
        <w:t>të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b w:val="0"/>
          <w:sz w:val="22"/>
          <w:szCs w:val="22"/>
        </w:rPr>
        <w:t>mbledhjeve</w:t>
      </w:r>
      <w:proofErr w:type="spellEnd"/>
      <w:r>
        <w:rPr>
          <w:rFonts w:ascii="Calibri" w:hAnsi="Calibri"/>
          <w:b w:val="0"/>
          <w:sz w:val="22"/>
          <w:szCs w:val="22"/>
        </w:rPr>
        <w:t>;</w:t>
      </w:r>
    </w:p>
    <w:p w:rsidR="0095707B" w:rsidRPr="00973BCA" w:rsidRDefault="0095707B" w:rsidP="0095707B">
      <w:pPr>
        <w:pStyle w:val="ListParagraph"/>
        <w:numPr>
          <w:ilvl w:val="0"/>
          <w:numId w:val="2"/>
        </w:numPr>
        <w:jc w:val="both"/>
        <w:rPr>
          <w:rFonts w:ascii="Calibri" w:hAnsi="Calibri"/>
          <w:b w:val="0"/>
          <w:sz w:val="22"/>
          <w:szCs w:val="22"/>
        </w:rPr>
      </w:pPr>
      <w:proofErr w:type="spellStart"/>
      <w:r w:rsidRPr="00973BCA">
        <w:rPr>
          <w:rFonts w:ascii="Calibri" w:hAnsi="Calibri"/>
          <w:b w:val="0"/>
          <w:sz w:val="22"/>
          <w:szCs w:val="22"/>
        </w:rPr>
        <w:t>Koordinimi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me ASHI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për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licenca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,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instalimi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i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printerëve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,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instalimi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i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pajisjeve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973BCA">
        <w:rPr>
          <w:rFonts w:ascii="Calibri" w:hAnsi="Calibri"/>
          <w:b w:val="0"/>
          <w:sz w:val="22"/>
          <w:szCs w:val="22"/>
        </w:rPr>
        <w:t>transmetuese</w:t>
      </w:r>
      <w:proofErr w:type="spellEnd"/>
      <w:r w:rsidRPr="00973BCA">
        <w:rPr>
          <w:rFonts w:ascii="Calibri" w:hAnsi="Calibri"/>
          <w:b w:val="0"/>
          <w:sz w:val="22"/>
          <w:szCs w:val="22"/>
        </w:rPr>
        <w:t>;</w:t>
      </w:r>
    </w:p>
    <w:p w:rsidR="0095707B" w:rsidRPr="00973BCA" w:rsidRDefault="0095707B" w:rsidP="0095707B">
      <w:pPr>
        <w:pStyle w:val="ListParagraph"/>
        <w:numPr>
          <w:ilvl w:val="0"/>
          <w:numId w:val="2"/>
        </w:numPr>
        <w:jc w:val="both"/>
        <w:rPr>
          <w:rFonts w:ascii="Calibri" w:hAnsi="Calibri"/>
          <w:b w:val="0"/>
          <w:sz w:val="22"/>
          <w:szCs w:val="22"/>
        </w:rPr>
      </w:pPr>
      <w:proofErr w:type="spellStart"/>
      <w:r w:rsidRPr="00973BCA">
        <w:rPr>
          <w:rFonts w:ascii="Calibri" w:hAnsi="Calibri"/>
          <w:b w:val="0"/>
          <w:sz w:val="22"/>
          <w:szCs w:val="22"/>
        </w:rPr>
        <w:t>Mir</w:t>
      </w:r>
      <w:r>
        <w:rPr>
          <w:rFonts w:ascii="Calibri" w:hAnsi="Calibri"/>
          <w:b w:val="0"/>
          <w:sz w:val="22"/>
          <w:szCs w:val="22"/>
        </w:rPr>
        <w:t>ëmbajtja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e </w:t>
      </w:r>
      <w:proofErr w:type="spellStart"/>
      <w:r>
        <w:rPr>
          <w:rFonts w:ascii="Calibri" w:hAnsi="Calibri"/>
          <w:b w:val="0"/>
          <w:sz w:val="22"/>
          <w:szCs w:val="22"/>
        </w:rPr>
        <w:t>objekteve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b w:val="0"/>
          <w:sz w:val="22"/>
          <w:szCs w:val="22"/>
        </w:rPr>
        <w:t>të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b w:val="0"/>
          <w:sz w:val="22"/>
          <w:szCs w:val="22"/>
        </w:rPr>
        <w:t>komunës</w:t>
      </w:r>
      <w:proofErr w:type="spellEnd"/>
      <w:r>
        <w:rPr>
          <w:rFonts w:ascii="Calibri" w:hAnsi="Calibri"/>
          <w:b w:val="0"/>
          <w:sz w:val="22"/>
          <w:szCs w:val="22"/>
        </w:rPr>
        <w:t>;</w:t>
      </w:r>
    </w:p>
    <w:p w:rsidR="0095707B" w:rsidRPr="00973BCA" w:rsidRDefault="0095707B" w:rsidP="0095707B">
      <w:pPr>
        <w:pStyle w:val="ListParagraph"/>
        <w:numPr>
          <w:ilvl w:val="0"/>
          <w:numId w:val="2"/>
        </w:numPr>
        <w:jc w:val="both"/>
        <w:rPr>
          <w:rFonts w:ascii="Calibri" w:hAnsi="Calibri"/>
          <w:b w:val="0"/>
          <w:sz w:val="22"/>
          <w:szCs w:val="22"/>
        </w:rPr>
      </w:pPr>
      <w:proofErr w:type="spellStart"/>
      <w:r>
        <w:rPr>
          <w:rFonts w:ascii="Calibri" w:hAnsi="Calibri"/>
          <w:b w:val="0"/>
          <w:sz w:val="22"/>
          <w:szCs w:val="22"/>
        </w:rPr>
        <w:t>Servisimi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b w:val="0"/>
          <w:sz w:val="22"/>
          <w:szCs w:val="22"/>
        </w:rPr>
        <w:t>i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b w:val="0"/>
          <w:sz w:val="22"/>
          <w:szCs w:val="22"/>
        </w:rPr>
        <w:t>automjeteve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b w:val="0"/>
          <w:sz w:val="22"/>
          <w:szCs w:val="22"/>
        </w:rPr>
        <w:t>zyrtare</w:t>
      </w:r>
      <w:proofErr w:type="spellEnd"/>
      <w:r>
        <w:rPr>
          <w:rFonts w:ascii="Calibri" w:hAnsi="Calibri"/>
          <w:b w:val="0"/>
          <w:sz w:val="22"/>
          <w:szCs w:val="22"/>
        </w:rPr>
        <w:t>;</w:t>
      </w:r>
    </w:p>
    <w:p w:rsidR="0095707B" w:rsidRDefault="0095707B" w:rsidP="0095707B">
      <w:pPr>
        <w:pStyle w:val="ListParagraph"/>
        <w:numPr>
          <w:ilvl w:val="0"/>
          <w:numId w:val="2"/>
        </w:numPr>
        <w:jc w:val="both"/>
        <w:rPr>
          <w:rFonts w:ascii="Calibri" w:hAnsi="Calibri"/>
          <w:b w:val="0"/>
          <w:sz w:val="22"/>
          <w:szCs w:val="22"/>
        </w:rPr>
      </w:pPr>
      <w:proofErr w:type="spellStart"/>
      <w:r>
        <w:rPr>
          <w:rFonts w:ascii="Calibri" w:hAnsi="Calibri"/>
          <w:b w:val="0"/>
          <w:sz w:val="22"/>
          <w:szCs w:val="22"/>
        </w:rPr>
        <w:t>Sigurimi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b w:val="0"/>
          <w:sz w:val="22"/>
          <w:szCs w:val="22"/>
        </w:rPr>
        <w:t>i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b w:val="0"/>
          <w:sz w:val="22"/>
          <w:szCs w:val="22"/>
        </w:rPr>
        <w:t>automjeteve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b w:val="0"/>
          <w:sz w:val="22"/>
          <w:szCs w:val="22"/>
        </w:rPr>
        <w:t>zyrtare</w:t>
      </w:r>
      <w:proofErr w:type="spellEnd"/>
      <w:r>
        <w:rPr>
          <w:rFonts w:ascii="Calibri" w:hAnsi="Calibri"/>
          <w:b w:val="0"/>
          <w:sz w:val="22"/>
          <w:szCs w:val="22"/>
        </w:rPr>
        <w:t>.</w:t>
      </w:r>
    </w:p>
    <w:p w:rsidR="0095707B" w:rsidRPr="00973BCA" w:rsidRDefault="0095707B" w:rsidP="0095707B">
      <w:pPr>
        <w:jc w:val="both"/>
        <w:rPr>
          <w:rFonts w:ascii="Calibri" w:hAnsi="Calibri"/>
          <w:b/>
          <w:i/>
          <w:u w:val="single"/>
        </w:rPr>
      </w:pPr>
      <w:proofErr w:type="spellStart"/>
      <w:r w:rsidRPr="00973BCA">
        <w:rPr>
          <w:rFonts w:ascii="Calibri" w:hAnsi="Calibri"/>
          <w:b/>
          <w:i/>
          <w:u w:val="single"/>
        </w:rPr>
        <w:t>Synime</w:t>
      </w:r>
      <w:proofErr w:type="spellEnd"/>
      <w:r w:rsidRPr="00973BCA">
        <w:rPr>
          <w:rFonts w:ascii="Calibri" w:hAnsi="Calibri"/>
          <w:b/>
          <w:i/>
          <w:u w:val="single"/>
        </w:rPr>
        <w:t xml:space="preserve"> </w:t>
      </w:r>
      <w:proofErr w:type="spellStart"/>
      <w:r w:rsidRPr="00973BCA">
        <w:rPr>
          <w:rFonts w:ascii="Calibri" w:hAnsi="Calibri"/>
          <w:b/>
          <w:i/>
          <w:u w:val="single"/>
        </w:rPr>
        <w:t>p</w:t>
      </w:r>
      <w:r>
        <w:rPr>
          <w:rFonts w:ascii="Calibri" w:hAnsi="Calibri"/>
          <w:b/>
          <w:i/>
          <w:u w:val="single"/>
        </w:rPr>
        <w:t>ër</w:t>
      </w:r>
      <w:proofErr w:type="spellEnd"/>
      <w:r>
        <w:rPr>
          <w:rFonts w:ascii="Calibri" w:hAnsi="Calibri"/>
          <w:b/>
          <w:i/>
          <w:u w:val="single"/>
        </w:rPr>
        <w:t xml:space="preserve"> </w:t>
      </w:r>
      <w:proofErr w:type="spellStart"/>
      <w:r>
        <w:rPr>
          <w:rFonts w:ascii="Calibri" w:hAnsi="Calibri"/>
          <w:b/>
          <w:i/>
          <w:u w:val="single"/>
        </w:rPr>
        <w:t>vitin</w:t>
      </w:r>
      <w:proofErr w:type="spellEnd"/>
      <w:r>
        <w:rPr>
          <w:rFonts w:ascii="Calibri" w:hAnsi="Calibri"/>
          <w:b/>
          <w:i/>
          <w:u w:val="single"/>
        </w:rPr>
        <w:t xml:space="preserve"> 2025</w:t>
      </w:r>
      <w:r w:rsidRPr="00973BCA">
        <w:rPr>
          <w:rFonts w:ascii="Calibri" w:hAnsi="Calibri"/>
          <w:b/>
          <w:i/>
          <w:u w:val="single"/>
        </w:rPr>
        <w:t>:</w:t>
      </w:r>
    </w:p>
    <w:p w:rsidR="0095707B" w:rsidRDefault="0095707B" w:rsidP="0095707B">
      <w:pPr>
        <w:jc w:val="both"/>
        <w:rPr>
          <w:rFonts w:ascii="Calibri" w:hAnsi="Calibri"/>
          <w:b/>
          <w:i/>
          <w:u w:val="single"/>
        </w:rPr>
      </w:pPr>
      <w:proofErr w:type="spellStart"/>
      <w:r w:rsidRPr="00973BCA">
        <w:rPr>
          <w:rFonts w:ascii="Calibri" w:hAnsi="Calibri"/>
          <w:b/>
          <w:i/>
          <w:u w:val="single"/>
        </w:rPr>
        <w:t>Shërbimet</w:t>
      </w:r>
      <w:proofErr w:type="spellEnd"/>
      <w:r w:rsidRPr="00973BCA">
        <w:rPr>
          <w:rFonts w:ascii="Calibri" w:hAnsi="Calibri"/>
          <w:b/>
          <w:i/>
          <w:u w:val="single"/>
        </w:rPr>
        <w:t xml:space="preserve"> </w:t>
      </w:r>
      <w:proofErr w:type="spellStart"/>
      <w:r w:rsidRPr="00973BCA">
        <w:rPr>
          <w:rFonts w:ascii="Calibri" w:hAnsi="Calibri"/>
          <w:b/>
          <w:i/>
          <w:u w:val="single"/>
        </w:rPr>
        <w:t>komunale</w:t>
      </w:r>
      <w:proofErr w:type="spellEnd"/>
      <w:r w:rsidRPr="00973BCA">
        <w:rPr>
          <w:rFonts w:ascii="Calibri" w:hAnsi="Calibri"/>
          <w:b/>
          <w:i/>
          <w:u w:val="single"/>
        </w:rPr>
        <w:t xml:space="preserve"> </w:t>
      </w:r>
      <w:proofErr w:type="spellStart"/>
      <w:r w:rsidRPr="00973BCA">
        <w:rPr>
          <w:rFonts w:ascii="Calibri" w:hAnsi="Calibri"/>
          <w:b/>
          <w:i/>
          <w:u w:val="single"/>
        </w:rPr>
        <w:t>janë</w:t>
      </w:r>
      <w:proofErr w:type="spellEnd"/>
      <w:r w:rsidRPr="00973BCA">
        <w:rPr>
          <w:rFonts w:ascii="Calibri" w:hAnsi="Calibri"/>
          <w:b/>
          <w:i/>
          <w:u w:val="single"/>
        </w:rPr>
        <w:t xml:space="preserve"> </w:t>
      </w:r>
      <w:proofErr w:type="spellStart"/>
      <w:r w:rsidRPr="00973BCA">
        <w:rPr>
          <w:rFonts w:ascii="Calibri" w:hAnsi="Calibri"/>
          <w:b/>
          <w:i/>
          <w:u w:val="single"/>
        </w:rPr>
        <w:t>të</w:t>
      </w:r>
      <w:proofErr w:type="spellEnd"/>
      <w:r w:rsidRPr="00973BCA">
        <w:rPr>
          <w:rFonts w:ascii="Calibri" w:hAnsi="Calibri"/>
          <w:b/>
          <w:i/>
          <w:u w:val="single"/>
        </w:rPr>
        <w:t xml:space="preserve"> </w:t>
      </w:r>
      <w:proofErr w:type="spellStart"/>
      <w:r w:rsidRPr="00973BCA">
        <w:rPr>
          <w:rFonts w:ascii="Calibri" w:hAnsi="Calibri"/>
          <w:b/>
          <w:i/>
          <w:u w:val="single"/>
        </w:rPr>
        <w:t>rëndësishme</w:t>
      </w:r>
      <w:proofErr w:type="spellEnd"/>
      <w:r w:rsidRPr="00973BCA">
        <w:rPr>
          <w:rFonts w:ascii="Calibri" w:hAnsi="Calibri"/>
          <w:b/>
          <w:i/>
          <w:u w:val="single"/>
        </w:rPr>
        <w:t xml:space="preserve"> </w:t>
      </w:r>
      <w:proofErr w:type="spellStart"/>
      <w:r w:rsidRPr="00973BCA">
        <w:rPr>
          <w:rFonts w:ascii="Calibri" w:hAnsi="Calibri"/>
          <w:b/>
          <w:i/>
          <w:u w:val="single"/>
        </w:rPr>
        <w:t>për</w:t>
      </w:r>
      <w:proofErr w:type="spellEnd"/>
      <w:r w:rsidRPr="00973BCA">
        <w:rPr>
          <w:rFonts w:ascii="Calibri" w:hAnsi="Calibri"/>
          <w:b/>
          <w:i/>
          <w:u w:val="single"/>
        </w:rPr>
        <w:t xml:space="preserve"> </w:t>
      </w:r>
      <w:proofErr w:type="spellStart"/>
      <w:r w:rsidRPr="00973BCA">
        <w:rPr>
          <w:rFonts w:ascii="Calibri" w:hAnsi="Calibri"/>
          <w:b/>
          <w:i/>
          <w:u w:val="single"/>
        </w:rPr>
        <w:t>qytetarët</w:t>
      </w:r>
      <w:proofErr w:type="spellEnd"/>
      <w:r w:rsidRPr="00973BCA">
        <w:rPr>
          <w:rFonts w:ascii="Calibri" w:hAnsi="Calibri"/>
          <w:b/>
          <w:i/>
          <w:u w:val="single"/>
        </w:rPr>
        <w:t xml:space="preserve">, </w:t>
      </w:r>
      <w:proofErr w:type="spellStart"/>
      <w:r w:rsidRPr="00973BCA">
        <w:rPr>
          <w:rFonts w:ascii="Calibri" w:hAnsi="Calibri"/>
          <w:b/>
          <w:i/>
          <w:u w:val="single"/>
        </w:rPr>
        <w:t>prandaj</w:t>
      </w:r>
      <w:proofErr w:type="spellEnd"/>
      <w:r w:rsidRPr="00973BCA">
        <w:rPr>
          <w:rFonts w:ascii="Calibri" w:hAnsi="Calibri"/>
          <w:b/>
          <w:i/>
          <w:u w:val="single"/>
        </w:rPr>
        <w:t xml:space="preserve"> </w:t>
      </w:r>
      <w:proofErr w:type="spellStart"/>
      <w:r w:rsidRPr="00973BCA">
        <w:rPr>
          <w:rFonts w:ascii="Calibri" w:hAnsi="Calibri"/>
          <w:b/>
          <w:i/>
          <w:u w:val="single"/>
        </w:rPr>
        <w:t>Komuna</w:t>
      </w:r>
      <w:proofErr w:type="spellEnd"/>
      <w:r w:rsidRPr="00973BCA">
        <w:rPr>
          <w:rFonts w:ascii="Calibri" w:hAnsi="Calibri"/>
          <w:b/>
          <w:i/>
          <w:u w:val="single"/>
        </w:rPr>
        <w:t xml:space="preserve"> e </w:t>
      </w:r>
      <w:proofErr w:type="spellStart"/>
      <w:r w:rsidRPr="00973BCA">
        <w:rPr>
          <w:rFonts w:ascii="Calibri" w:hAnsi="Calibri"/>
          <w:b/>
          <w:i/>
          <w:u w:val="single"/>
        </w:rPr>
        <w:t>Rahovecit</w:t>
      </w:r>
      <w:proofErr w:type="spellEnd"/>
      <w:r w:rsidRPr="00973BCA">
        <w:rPr>
          <w:rFonts w:ascii="Calibri" w:hAnsi="Calibri"/>
          <w:b/>
          <w:i/>
          <w:u w:val="single"/>
        </w:rPr>
        <w:t xml:space="preserve"> do </w:t>
      </w:r>
      <w:proofErr w:type="spellStart"/>
      <w:r w:rsidRPr="00973BCA">
        <w:rPr>
          <w:rFonts w:ascii="Calibri" w:hAnsi="Calibri"/>
          <w:b/>
          <w:i/>
          <w:u w:val="single"/>
        </w:rPr>
        <w:t>të</w:t>
      </w:r>
      <w:proofErr w:type="spellEnd"/>
      <w:r w:rsidRPr="00973BCA">
        <w:rPr>
          <w:rFonts w:ascii="Calibri" w:hAnsi="Calibri"/>
          <w:b/>
          <w:i/>
          <w:u w:val="single"/>
        </w:rPr>
        <w:t xml:space="preserve"> </w:t>
      </w:r>
      <w:proofErr w:type="spellStart"/>
      <w:r w:rsidRPr="00973BCA">
        <w:rPr>
          <w:rFonts w:ascii="Calibri" w:hAnsi="Calibri"/>
          <w:b/>
          <w:i/>
          <w:u w:val="single"/>
        </w:rPr>
        <w:t>investojë</w:t>
      </w:r>
      <w:proofErr w:type="spellEnd"/>
      <w:r w:rsidRPr="00973BCA">
        <w:rPr>
          <w:rFonts w:ascii="Calibri" w:hAnsi="Calibri"/>
          <w:b/>
          <w:i/>
          <w:u w:val="single"/>
        </w:rPr>
        <w:t xml:space="preserve"> </w:t>
      </w:r>
      <w:proofErr w:type="spellStart"/>
      <w:r w:rsidRPr="00973BCA">
        <w:rPr>
          <w:rFonts w:ascii="Calibri" w:hAnsi="Calibri"/>
          <w:b/>
          <w:i/>
          <w:u w:val="single"/>
        </w:rPr>
        <w:t>në</w:t>
      </w:r>
      <w:proofErr w:type="spellEnd"/>
      <w:r w:rsidRPr="00973BCA">
        <w:rPr>
          <w:rFonts w:ascii="Calibri" w:hAnsi="Calibri"/>
          <w:b/>
          <w:i/>
          <w:u w:val="single"/>
        </w:rPr>
        <w:t xml:space="preserve"> </w:t>
      </w:r>
      <w:proofErr w:type="spellStart"/>
      <w:r w:rsidRPr="00973BCA">
        <w:rPr>
          <w:rFonts w:ascii="Calibri" w:hAnsi="Calibri"/>
          <w:b/>
          <w:i/>
          <w:u w:val="single"/>
        </w:rPr>
        <w:t>vazhdimësi</w:t>
      </w:r>
      <w:proofErr w:type="spellEnd"/>
      <w:r w:rsidRPr="00973BCA">
        <w:rPr>
          <w:rFonts w:ascii="Calibri" w:hAnsi="Calibri"/>
          <w:b/>
          <w:i/>
          <w:u w:val="single"/>
        </w:rPr>
        <w:t xml:space="preserve"> </w:t>
      </w:r>
      <w:proofErr w:type="spellStart"/>
      <w:r w:rsidRPr="00973BCA">
        <w:rPr>
          <w:rFonts w:ascii="Calibri" w:hAnsi="Calibri"/>
          <w:b/>
          <w:i/>
          <w:u w:val="single"/>
        </w:rPr>
        <w:t>në</w:t>
      </w:r>
      <w:proofErr w:type="spellEnd"/>
      <w:r w:rsidRPr="00973BCA">
        <w:rPr>
          <w:rFonts w:ascii="Calibri" w:hAnsi="Calibri"/>
          <w:b/>
          <w:i/>
          <w:u w:val="single"/>
        </w:rPr>
        <w:t xml:space="preserve"> </w:t>
      </w:r>
      <w:proofErr w:type="spellStart"/>
      <w:r w:rsidRPr="00973BCA">
        <w:rPr>
          <w:rFonts w:ascii="Calibri" w:hAnsi="Calibri"/>
          <w:b/>
          <w:i/>
          <w:u w:val="single"/>
        </w:rPr>
        <w:t>modernizimin</w:t>
      </w:r>
      <w:proofErr w:type="spellEnd"/>
      <w:r w:rsidRPr="00973BCA">
        <w:rPr>
          <w:rFonts w:ascii="Calibri" w:hAnsi="Calibri"/>
          <w:b/>
          <w:i/>
          <w:u w:val="single"/>
        </w:rPr>
        <w:t xml:space="preserve"> </w:t>
      </w:r>
      <w:proofErr w:type="spellStart"/>
      <w:r w:rsidRPr="00973BCA">
        <w:rPr>
          <w:rFonts w:ascii="Calibri" w:hAnsi="Calibri"/>
          <w:b/>
          <w:i/>
          <w:u w:val="single"/>
        </w:rPr>
        <w:t>dhe</w:t>
      </w:r>
      <w:proofErr w:type="spellEnd"/>
      <w:r w:rsidRPr="00973BCA">
        <w:rPr>
          <w:rFonts w:ascii="Calibri" w:hAnsi="Calibri"/>
          <w:b/>
          <w:i/>
          <w:u w:val="single"/>
        </w:rPr>
        <w:t xml:space="preserve"> </w:t>
      </w:r>
      <w:proofErr w:type="spellStart"/>
      <w:r w:rsidRPr="00973BCA">
        <w:rPr>
          <w:rFonts w:ascii="Calibri" w:hAnsi="Calibri"/>
          <w:b/>
          <w:i/>
          <w:u w:val="single"/>
        </w:rPr>
        <w:t>rritjen</w:t>
      </w:r>
      <w:proofErr w:type="spellEnd"/>
      <w:r w:rsidRPr="00973BCA">
        <w:rPr>
          <w:rFonts w:ascii="Calibri" w:hAnsi="Calibri"/>
          <w:b/>
          <w:i/>
          <w:u w:val="single"/>
        </w:rPr>
        <w:t xml:space="preserve"> e </w:t>
      </w:r>
      <w:proofErr w:type="spellStart"/>
      <w:r w:rsidRPr="00973BCA">
        <w:rPr>
          <w:rFonts w:ascii="Calibri" w:hAnsi="Calibri"/>
          <w:b/>
          <w:i/>
          <w:u w:val="single"/>
        </w:rPr>
        <w:t>efikasitetit</w:t>
      </w:r>
      <w:proofErr w:type="spellEnd"/>
      <w:r w:rsidRPr="00973BCA">
        <w:rPr>
          <w:rFonts w:ascii="Calibri" w:hAnsi="Calibri"/>
          <w:b/>
          <w:i/>
          <w:u w:val="single"/>
        </w:rPr>
        <w:t xml:space="preserve"> </w:t>
      </w:r>
      <w:proofErr w:type="spellStart"/>
      <w:r w:rsidRPr="00973BCA">
        <w:rPr>
          <w:rFonts w:ascii="Calibri" w:hAnsi="Calibri"/>
          <w:b/>
          <w:i/>
          <w:u w:val="single"/>
        </w:rPr>
        <w:t>në</w:t>
      </w:r>
      <w:proofErr w:type="spellEnd"/>
      <w:r w:rsidRPr="00973BCA">
        <w:rPr>
          <w:rFonts w:ascii="Calibri" w:hAnsi="Calibri"/>
          <w:b/>
          <w:i/>
          <w:u w:val="single"/>
        </w:rPr>
        <w:t xml:space="preserve"> </w:t>
      </w:r>
      <w:proofErr w:type="spellStart"/>
      <w:r w:rsidRPr="00973BCA">
        <w:rPr>
          <w:rFonts w:ascii="Calibri" w:hAnsi="Calibri"/>
          <w:b/>
          <w:i/>
          <w:u w:val="single"/>
        </w:rPr>
        <w:t>ofrimin</w:t>
      </w:r>
      <w:proofErr w:type="spellEnd"/>
      <w:r w:rsidRPr="00973BCA">
        <w:rPr>
          <w:rFonts w:ascii="Calibri" w:hAnsi="Calibri"/>
          <w:b/>
          <w:i/>
          <w:u w:val="single"/>
        </w:rPr>
        <w:t xml:space="preserve"> e </w:t>
      </w:r>
      <w:proofErr w:type="spellStart"/>
      <w:r w:rsidRPr="00973BCA">
        <w:rPr>
          <w:rFonts w:ascii="Calibri" w:hAnsi="Calibri"/>
          <w:b/>
          <w:i/>
          <w:u w:val="single"/>
        </w:rPr>
        <w:t>shërbimeve</w:t>
      </w:r>
      <w:proofErr w:type="spellEnd"/>
      <w:r w:rsidRPr="00973BCA">
        <w:rPr>
          <w:rFonts w:ascii="Calibri" w:hAnsi="Calibri"/>
          <w:b/>
          <w:i/>
          <w:u w:val="single"/>
        </w:rPr>
        <w:t>.</w:t>
      </w:r>
    </w:p>
    <w:p w:rsidR="0095707B" w:rsidRPr="00973BCA" w:rsidRDefault="0095707B" w:rsidP="0095707B">
      <w:pPr>
        <w:jc w:val="both"/>
        <w:rPr>
          <w:rFonts w:ascii="Calibri" w:hAnsi="Calibri"/>
          <w:b/>
          <w:i/>
          <w:u w:val="single"/>
        </w:rPr>
      </w:pPr>
      <w:proofErr w:type="spellStart"/>
      <w:r>
        <w:rPr>
          <w:rFonts w:ascii="Calibri" w:hAnsi="Calibri"/>
          <w:b/>
          <w:i/>
          <w:u w:val="single"/>
        </w:rPr>
        <w:t>Angazhim</w:t>
      </w:r>
      <w:proofErr w:type="spellEnd"/>
      <w:r>
        <w:rPr>
          <w:rFonts w:ascii="Calibri" w:hAnsi="Calibri"/>
          <w:b/>
          <w:i/>
          <w:u w:val="single"/>
        </w:rPr>
        <w:t xml:space="preserve"> </w:t>
      </w:r>
      <w:proofErr w:type="spellStart"/>
      <w:r>
        <w:rPr>
          <w:rFonts w:ascii="Calibri" w:hAnsi="Calibri"/>
          <w:b/>
          <w:i/>
          <w:u w:val="single"/>
        </w:rPr>
        <w:t>për</w:t>
      </w:r>
      <w:proofErr w:type="spellEnd"/>
      <w:r>
        <w:rPr>
          <w:rFonts w:ascii="Calibri" w:hAnsi="Calibri"/>
          <w:b/>
          <w:i/>
          <w:u w:val="single"/>
        </w:rPr>
        <w:t xml:space="preserve"> </w:t>
      </w:r>
      <w:proofErr w:type="spellStart"/>
      <w:r>
        <w:rPr>
          <w:rFonts w:ascii="Calibri" w:hAnsi="Calibri"/>
          <w:b/>
          <w:i/>
          <w:u w:val="single"/>
        </w:rPr>
        <w:t>digjitalizimin</w:t>
      </w:r>
      <w:proofErr w:type="spellEnd"/>
      <w:r>
        <w:rPr>
          <w:rFonts w:ascii="Calibri" w:hAnsi="Calibri"/>
          <w:b/>
          <w:i/>
          <w:u w:val="single"/>
        </w:rPr>
        <w:t xml:space="preserve"> e administrates </w:t>
      </w:r>
      <w:proofErr w:type="spellStart"/>
      <w:r>
        <w:rPr>
          <w:rFonts w:ascii="Calibri" w:hAnsi="Calibri"/>
          <w:b/>
          <w:i/>
          <w:u w:val="single"/>
        </w:rPr>
        <w:t>komunale</w:t>
      </w:r>
      <w:proofErr w:type="spellEnd"/>
      <w:r>
        <w:rPr>
          <w:rFonts w:ascii="Calibri" w:hAnsi="Calibri"/>
          <w:b/>
          <w:i/>
          <w:u w:val="single"/>
        </w:rPr>
        <w:t>.</w:t>
      </w:r>
    </w:p>
    <w:p w:rsidR="0095707B" w:rsidRDefault="0095707B" w:rsidP="0095707B">
      <w:pPr>
        <w:jc w:val="both"/>
        <w:rPr>
          <w:rFonts w:ascii="Calibri" w:hAnsi="Calibri"/>
          <w:b/>
          <w:i/>
          <w:u w:val="single"/>
        </w:rPr>
      </w:pPr>
      <w:proofErr w:type="spellStart"/>
      <w:r w:rsidRPr="00973BCA">
        <w:rPr>
          <w:rFonts w:ascii="Calibri" w:hAnsi="Calibri"/>
          <w:b/>
          <w:i/>
          <w:u w:val="single"/>
        </w:rPr>
        <w:t>Komuna</w:t>
      </w:r>
      <w:proofErr w:type="spellEnd"/>
      <w:r w:rsidRPr="00973BCA">
        <w:rPr>
          <w:rFonts w:ascii="Calibri" w:hAnsi="Calibri"/>
          <w:b/>
          <w:i/>
          <w:u w:val="single"/>
        </w:rPr>
        <w:t xml:space="preserve"> e </w:t>
      </w:r>
      <w:proofErr w:type="spellStart"/>
      <w:r w:rsidRPr="00973BCA">
        <w:rPr>
          <w:rFonts w:ascii="Calibri" w:hAnsi="Calibri"/>
          <w:b/>
          <w:i/>
          <w:u w:val="single"/>
        </w:rPr>
        <w:t>Rahovecit</w:t>
      </w:r>
      <w:proofErr w:type="spellEnd"/>
      <w:r w:rsidRPr="00973BCA">
        <w:rPr>
          <w:rFonts w:ascii="Calibri" w:hAnsi="Calibri"/>
          <w:b/>
          <w:i/>
          <w:u w:val="single"/>
        </w:rPr>
        <w:t xml:space="preserve"> do </w:t>
      </w:r>
      <w:proofErr w:type="spellStart"/>
      <w:r w:rsidRPr="00973BCA">
        <w:rPr>
          <w:rFonts w:ascii="Calibri" w:hAnsi="Calibri"/>
          <w:b/>
          <w:i/>
          <w:u w:val="single"/>
        </w:rPr>
        <w:t>të</w:t>
      </w:r>
      <w:proofErr w:type="spellEnd"/>
      <w:r w:rsidRPr="00973BCA">
        <w:rPr>
          <w:rFonts w:ascii="Calibri" w:hAnsi="Calibri"/>
          <w:b/>
          <w:i/>
          <w:u w:val="single"/>
        </w:rPr>
        <w:t xml:space="preserve"> </w:t>
      </w:r>
      <w:proofErr w:type="spellStart"/>
      <w:r w:rsidRPr="00973BCA">
        <w:rPr>
          <w:rFonts w:ascii="Calibri" w:hAnsi="Calibri"/>
          <w:b/>
          <w:i/>
          <w:u w:val="single"/>
        </w:rPr>
        <w:t>përkushtohet</w:t>
      </w:r>
      <w:proofErr w:type="spellEnd"/>
      <w:r w:rsidRPr="00973BCA">
        <w:rPr>
          <w:rFonts w:ascii="Calibri" w:hAnsi="Calibri"/>
          <w:b/>
          <w:i/>
          <w:u w:val="single"/>
        </w:rPr>
        <w:t xml:space="preserve"> </w:t>
      </w:r>
      <w:proofErr w:type="spellStart"/>
      <w:r w:rsidRPr="00973BCA">
        <w:rPr>
          <w:rFonts w:ascii="Calibri" w:hAnsi="Calibri"/>
          <w:b/>
          <w:i/>
          <w:u w:val="single"/>
        </w:rPr>
        <w:t>në</w:t>
      </w:r>
      <w:proofErr w:type="spellEnd"/>
      <w:r w:rsidRPr="00973BCA">
        <w:rPr>
          <w:rFonts w:ascii="Calibri" w:hAnsi="Calibri"/>
          <w:b/>
          <w:i/>
          <w:u w:val="single"/>
        </w:rPr>
        <w:t xml:space="preserve"> </w:t>
      </w:r>
      <w:proofErr w:type="spellStart"/>
      <w:r w:rsidRPr="00973BCA">
        <w:rPr>
          <w:rFonts w:ascii="Calibri" w:hAnsi="Calibri"/>
          <w:b/>
          <w:i/>
          <w:u w:val="single"/>
        </w:rPr>
        <w:t>rritjen</w:t>
      </w:r>
      <w:proofErr w:type="spellEnd"/>
      <w:r w:rsidRPr="00973BCA">
        <w:rPr>
          <w:rFonts w:ascii="Calibri" w:hAnsi="Calibri"/>
          <w:b/>
          <w:i/>
          <w:u w:val="single"/>
        </w:rPr>
        <w:t xml:space="preserve"> e </w:t>
      </w:r>
      <w:proofErr w:type="spellStart"/>
      <w:r w:rsidRPr="00973BCA">
        <w:rPr>
          <w:rFonts w:ascii="Calibri" w:hAnsi="Calibri"/>
          <w:b/>
          <w:i/>
          <w:u w:val="single"/>
        </w:rPr>
        <w:t>transparencës</w:t>
      </w:r>
      <w:proofErr w:type="spellEnd"/>
      <w:r w:rsidRPr="00973BCA">
        <w:rPr>
          <w:rFonts w:ascii="Calibri" w:hAnsi="Calibri"/>
          <w:b/>
          <w:i/>
          <w:u w:val="single"/>
        </w:rPr>
        <w:t xml:space="preserve"> </w:t>
      </w:r>
      <w:proofErr w:type="spellStart"/>
      <w:r w:rsidRPr="00973BCA">
        <w:rPr>
          <w:rFonts w:ascii="Calibri" w:hAnsi="Calibri"/>
          <w:b/>
          <w:i/>
          <w:u w:val="single"/>
        </w:rPr>
        <w:t>përmes</w:t>
      </w:r>
      <w:proofErr w:type="spellEnd"/>
      <w:r w:rsidRPr="00973BCA">
        <w:rPr>
          <w:rFonts w:ascii="Calibri" w:hAnsi="Calibri"/>
          <w:b/>
          <w:i/>
          <w:u w:val="single"/>
        </w:rPr>
        <w:t xml:space="preserve"> </w:t>
      </w:r>
      <w:proofErr w:type="spellStart"/>
      <w:r w:rsidRPr="00973BCA">
        <w:rPr>
          <w:rFonts w:ascii="Calibri" w:hAnsi="Calibri"/>
          <w:b/>
          <w:i/>
          <w:u w:val="single"/>
        </w:rPr>
        <w:t>aplikimit</w:t>
      </w:r>
      <w:proofErr w:type="spellEnd"/>
      <w:r w:rsidRPr="00973BCA">
        <w:rPr>
          <w:rFonts w:ascii="Calibri" w:hAnsi="Calibri"/>
          <w:b/>
          <w:i/>
          <w:u w:val="single"/>
        </w:rPr>
        <w:t xml:space="preserve"> </w:t>
      </w:r>
      <w:proofErr w:type="spellStart"/>
      <w:r w:rsidRPr="00973BCA">
        <w:rPr>
          <w:rFonts w:ascii="Calibri" w:hAnsi="Calibri"/>
          <w:b/>
          <w:i/>
          <w:u w:val="single"/>
        </w:rPr>
        <w:t>të</w:t>
      </w:r>
      <w:proofErr w:type="spellEnd"/>
      <w:r w:rsidRPr="00973BCA">
        <w:rPr>
          <w:rFonts w:ascii="Calibri" w:hAnsi="Calibri"/>
          <w:b/>
          <w:i/>
          <w:u w:val="single"/>
        </w:rPr>
        <w:t xml:space="preserve"> </w:t>
      </w:r>
      <w:proofErr w:type="spellStart"/>
      <w:r w:rsidRPr="00973BCA">
        <w:rPr>
          <w:rFonts w:ascii="Calibri" w:hAnsi="Calibri"/>
          <w:b/>
          <w:i/>
          <w:u w:val="single"/>
        </w:rPr>
        <w:t>metodave</w:t>
      </w:r>
      <w:proofErr w:type="spellEnd"/>
      <w:r w:rsidRPr="00973BCA">
        <w:rPr>
          <w:rFonts w:ascii="Calibri" w:hAnsi="Calibri"/>
          <w:b/>
          <w:i/>
          <w:u w:val="single"/>
        </w:rPr>
        <w:t xml:space="preserve"> </w:t>
      </w:r>
      <w:proofErr w:type="spellStart"/>
      <w:r w:rsidRPr="00973BCA">
        <w:rPr>
          <w:rFonts w:ascii="Calibri" w:hAnsi="Calibri"/>
          <w:b/>
          <w:i/>
          <w:u w:val="single"/>
        </w:rPr>
        <w:t>të</w:t>
      </w:r>
      <w:proofErr w:type="spellEnd"/>
      <w:r w:rsidRPr="00973BCA">
        <w:rPr>
          <w:rFonts w:ascii="Calibri" w:hAnsi="Calibri"/>
          <w:b/>
          <w:i/>
          <w:u w:val="single"/>
        </w:rPr>
        <w:t xml:space="preserve"> </w:t>
      </w:r>
      <w:proofErr w:type="spellStart"/>
      <w:r w:rsidRPr="00973BCA">
        <w:rPr>
          <w:rFonts w:ascii="Calibri" w:hAnsi="Calibri"/>
          <w:b/>
          <w:i/>
          <w:u w:val="single"/>
        </w:rPr>
        <w:t>reja</w:t>
      </w:r>
      <w:proofErr w:type="spellEnd"/>
      <w:r w:rsidRPr="00973BCA">
        <w:rPr>
          <w:rFonts w:ascii="Calibri" w:hAnsi="Calibri"/>
          <w:b/>
          <w:i/>
          <w:u w:val="single"/>
        </w:rPr>
        <w:t xml:space="preserve"> </w:t>
      </w:r>
      <w:proofErr w:type="spellStart"/>
      <w:r w:rsidRPr="00973BCA">
        <w:rPr>
          <w:rFonts w:ascii="Calibri" w:hAnsi="Calibri"/>
          <w:b/>
          <w:i/>
          <w:u w:val="single"/>
        </w:rPr>
        <w:t>të</w:t>
      </w:r>
      <w:proofErr w:type="spellEnd"/>
      <w:r w:rsidRPr="00973BCA">
        <w:rPr>
          <w:rFonts w:ascii="Calibri" w:hAnsi="Calibri"/>
          <w:b/>
          <w:i/>
          <w:u w:val="single"/>
        </w:rPr>
        <w:t xml:space="preserve"> </w:t>
      </w:r>
      <w:proofErr w:type="spellStart"/>
      <w:r w:rsidRPr="00973BCA">
        <w:rPr>
          <w:rFonts w:ascii="Calibri" w:hAnsi="Calibri"/>
          <w:b/>
          <w:i/>
          <w:u w:val="single"/>
        </w:rPr>
        <w:t>komunikimit</w:t>
      </w:r>
      <w:proofErr w:type="spellEnd"/>
      <w:r w:rsidRPr="00973BCA">
        <w:rPr>
          <w:rFonts w:ascii="Calibri" w:hAnsi="Calibri"/>
          <w:b/>
          <w:i/>
          <w:u w:val="single"/>
        </w:rPr>
        <w:t xml:space="preserve"> online </w:t>
      </w:r>
      <w:proofErr w:type="spellStart"/>
      <w:r w:rsidRPr="00973BCA">
        <w:rPr>
          <w:rFonts w:ascii="Calibri" w:hAnsi="Calibri"/>
          <w:b/>
          <w:i/>
          <w:u w:val="single"/>
        </w:rPr>
        <w:t>për</w:t>
      </w:r>
      <w:proofErr w:type="spellEnd"/>
      <w:r w:rsidRPr="00973BCA">
        <w:rPr>
          <w:rFonts w:ascii="Calibri" w:hAnsi="Calibri"/>
          <w:b/>
          <w:i/>
          <w:u w:val="single"/>
        </w:rPr>
        <w:t xml:space="preserve"> </w:t>
      </w:r>
      <w:proofErr w:type="spellStart"/>
      <w:r w:rsidRPr="00973BCA">
        <w:rPr>
          <w:rFonts w:ascii="Calibri" w:hAnsi="Calibri"/>
          <w:b/>
          <w:i/>
          <w:u w:val="single"/>
        </w:rPr>
        <w:t>qytetarë</w:t>
      </w:r>
      <w:proofErr w:type="spellEnd"/>
      <w:r w:rsidRPr="00973BCA">
        <w:rPr>
          <w:rFonts w:ascii="Calibri" w:hAnsi="Calibri"/>
          <w:b/>
          <w:i/>
          <w:u w:val="single"/>
        </w:rPr>
        <w:t xml:space="preserve"> </w:t>
      </w:r>
      <w:proofErr w:type="spellStart"/>
      <w:r w:rsidRPr="00973BCA">
        <w:rPr>
          <w:rFonts w:ascii="Calibri" w:hAnsi="Calibri"/>
          <w:b/>
          <w:i/>
          <w:u w:val="single"/>
        </w:rPr>
        <w:t>dhe</w:t>
      </w:r>
      <w:proofErr w:type="spellEnd"/>
      <w:r w:rsidRPr="00973BCA">
        <w:rPr>
          <w:rFonts w:ascii="Calibri" w:hAnsi="Calibri"/>
          <w:b/>
          <w:i/>
          <w:u w:val="single"/>
        </w:rPr>
        <w:t xml:space="preserve"> </w:t>
      </w:r>
      <w:proofErr w:type="spellStart"/>
      <w:r w:rsidRPr="00973BCA">
        <w:rPr>
          <w:rFonts w:ascii="Calibri" w:hAnsi="Calibri"/>
          <w:b/>
          <w:i/>
          <w:u w:val="single"/>
        </w:rPr>
        <w:t>medie</w:t>
      </w:r>
      <w:proofErr w:type="spellEnd"/>
      <w:r w:rsidRPr="00973BCA">
        <w:rPr>
          <w:rFonts w:ascii="Calibri" w:hAnsi="Calibri"/>
          <w:b/>
          <w:i/>
          <w:u w:val="single"/>
        </w:rPr>
        <w:t>.</w:t>
      </w:r>
    </w:p>
    <w:p w:rsidR="0095707B" w:rsidRDefault="0095707B" w:rsidP="0095707B"/>
    <w:p w:rsidR="007A2A13" w:rsidRDefault="007A2A13" w:rsidP="0095707B"/>
    <w:p w:rsidR="0095707B" w:rsidRPr="0095707B" w:rsidRDefault="0095707B" w:rsidP="0095707B">
      <w:pPr>
        <w:rPr>
          <w:sz w:val="44"/>
        </w:rPr>
      </w:pPr>
      <w:bookmarkStart w:id="5" w:name="_GoBack"/>
      <w:bookmarkEnd w:id="5"/>
    </w:p>
    <w:sectPr w:rsidR="0095707B" w:rsidRPr="00957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E397A"/>
    <w:multiLevelType w:val="hybridMultilevel"/>
    <w:tmpl w:val="1A22FF1E"/>
    <w:lvl w:ilvl="0" w:tplc="E3B4F41A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FF6962"/>
    <w:multiLevelType w:val="hybridMultilevel"/>
    <w:tmpl w:val="34FAA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7B"/>
    <w:rsid w:val="000F49C9"/>
    <w:rsid w:val="007A2A13"/>
    <w:rsid w:val="0095707B"/>
    <w:rsid w:val="00C565EA"/>
    <w:rsid w:val="00E5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8F323"/>
  <w15:chartTrackingRefBased/>
  <w15:docId w15:val="{0161193E-7846-4F51-8ACD-6C58E82E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rsid w:val="0095707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957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5707B"/>
    <w:pPr>
      <w:numPr>
        <w:numId w:val="1"/>
      </w:numPr>
      <w:spacing w:after="120" w:line="240" w:lineRule="auto"/>
      <w:contextualSpacing/>
    </w:pPr>
    <w:rPr>
      <w:rFonts w:cs="Times New Roman (Body CS)"/>
      <w:b/>
      <w:color w:val="000000" w:themeColor="text1"/>
      <w:sz w:val="28"/>
      <w:szCs w:val="28"/>
    </w:rPr>
  </w:style>
  <w:style w:type="paragraph" w:customStyle="1" w:styleId="Graphheading1">
    <w:name w:val="Graph heading 1"/>
    <w:basedOn w:val="Normal"/>
    <w:qFormat/>
    <w:rsid w:val="0095707B"/>
    <w:pPr>
      <w:spacing w:before="120" w:after="60" w:line="240" w:lineRule="auto"/>
    </w:pPr>
    <w:rPr>
      <w:b/>
      <w:color w:val="4472C4" w:themeColor="accent1"/>
      <w:sz w:val="24"/>
    </w:rPr>
  </w:style>
  <w:style w:type="character" w:styleId="BookTitle">
    <w:name w:val="Book Title"/>
    <w:basedOn w:val="DefaultParagraphFont"/>
    <w:uiPriority w:val="33"/>
    <w:qFormat/>
    <w:rsid w:val="0095707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Besnik Hoti</dc:creator>
  <cp:keywords/>
  <dc:description/>
  <cp:lastModifiedBy>Besnik Hoti</cp:lastModifiedBy>
  <cp:revision>3</cp:revision>
  <cp:lastPrinted>2024-12-31T11:37:00Z</cp:lastPrinted>
  <dcterms:created xsi:type="dcterms:W3CDTF">2024-12-31T11:29:00Z</dcterms:created>
  <dcterms:modified xsi:type="dcterms:W3CDTF">2024-12-31T12:23:00Z</dcterms:modified>
</cp:coreProperties>
</file>