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9D24" w14:textId="77777777" w:rsidR="00665D9A" w:rsidRPr="00BA668F" w:rsidRDefault="00665D9A" w:rsidP="008D0AA7">
      <w:pPr>
        <w:pStyle w:val="Salutation"/>
      </w:pPr>
    </w:p>
    <w:p w14:paraId="482743CC" w14:textId="77777777" w:rsidR="00665D9A" w:rsidRPr="00BA668F" w:rsidRDefault="00665D9A" w:rsidP="00665D9A">
      <w:pPr>
        <w:pStyle w:val="Salutation"/>
      </w:pPr>
      <w:r w:rsidRPr="00BA668F">
        <w:rPr>
          <w:noProof/>
          <w:lang w:val="sq-AL" w:eastAsia="sq-AL"/>
        </w:rPr>
        <w:drawing>
          <wp:inline distT="0" distB="0" distL="0" distR="0" wp14:anchorId="035BB52E" wp14:editId="7042634D">
            <wp:extent cx="598995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955" cy="1257300"/>
                    </a:xfrm>
                    <a:prstGeom prst="rect">
                      <a:avLst/>
                    </a:prstGeom>
                    <a:noFill/>
                  </pic:spPr>
                </pic:pic>
              </a:graphicData>
            </a:graphic>
          </wp:inline>
        </w:drawing>
      </w:r>
    </w:p>
    <w:tbl>
      <w:tblPr>
        <w:tblW w:w="10318" w:type="dxa"/>
        <w:tblInd w:w="-64" w:type="dxa"/>
        <w:tblBorders>
          <w:top w:val="single" w:sz="4" w:space="0" w:color="auto"/>
        </w:tblBorders>
        <w:tblLook w:val="0000" w:firstRow="0" w:lastRow="0" w:firstColumn="0" w:lastColumn="0" w:noHBand="0" w:noVBand="0"/>
      </w:tblPr>
      <w:tblGrid>
        <w:gridCol w:w="10318"/>
      </w:tblGrid>
      <w:tr w:rsidR="00665D9A" w:rsidRPr="00BA668F" w14:paraId="0AF8C367" w14:textId="77777777" w:rsidTr="00665D9A">
        <w:trPr>
          <w:trHeight w:val="80"/>
        </w:trPr>
        <w:tc>
          <w:tcPr>
            <w:tcW w:w="10318" w:type="dxa"/>
          </w:tcPr>
          <w:p w14:paraId="2560BB28" w14:textId="77777777" w:rsidR="00665D9A" w:rsidRPr="00BA668F" w:rsidRDefault="00665D9A" w:rsidP="0080420F">
            <w:pPr>
              <w:tabs>
                <w:tab w:val="left" w:pos="360"/>
              </w:tabs>
              <w:jc w:val="both"/>
              <w:rPr>
                <w:rFonts w:cs="Times New Roman"/>
              </w:rPr>
            </w:pPr>
          </w:p>
        </w:tc>
      </w:tr>
    </w:tbl>
    <w:p w14:paraId="046D000B" w14:textId="77777777" w:rsidR="00665D9A" w:rsidRPr="00BA668F" w:rsidRDefault="00665D9A" w:rsidP="008D0AA7">
      <w:pPr>
        <w:pStyle w:val="Salutation"/>
        <w:rPr>
          <w:b/>
          <w:sz w:val="72"/>
          <w:szCs w:val="72"/>
        </w:rPr>
      </w:pPr>
    </w:p>
    <w:p w14:paraId="64A74D42" w14:textId="77777777" w:rsidR="0052588B" w:rsidRPr="00BA668F" w:rsidRDefault="0052588B" w:rsidP="00AB2280">
      <w:pPr>
        <w:spacing w:after="0" w:line="240" w:lineRule="auto"/>
        <w:contextualSpacing/>
        <w:jc w:val="center"/>
        <w:rPr>
          <w:rFonts w:eastAsia="Times New Roman" w:cs="Times New Roman"/>
          <w:b/>
          <w:caps/>
          <w:color w:val="404040"/>
          <w:spacing w:val="-10"/>
          <w:sz w:val="72"/>
          <w:szCs w:val="72"/>
        </w:rPr>
      </w:pPr>
    </w:p>
    <w:p w14:paraId="014BBDB7" w14:textId="7CBC2A6E" w:rsidR="00AB2280" w:rsidRPr="00BA668F" w:rsidRDefault="00665D9A" w:rsidP="00242F28">
      <w:pPr>
        <w:spacing w:after="0" w:line="240" w:lineRule="auto"/>
        <w:contextualSpacing/>
        <w:jc w:val="center"/>
        <w:rPr>
          <w:rFonts w:eastAsia="Times New Roman" w:cs="Times New Roman"/>
          <w:b/>
          <w:caps/>
          <w:color w:val="404040"/>
          <w:spacing w:val="-10"/>
          <w:sz w:val="72"/>
          <w:szCs w:val="72"/>
        </w:rPr>
      </w:pPr>
      <w:r w:rsidRPr="00BA668F">
        <w:rPr>
          <w:rFonts w:eastAsia="Times New Roman" w:cs="Times New Roman"/>
          <w:b/>
          <w:caps/>
          <w:color w:val="404040"/>
          <w:spacing w:val="-10"/>
          <w:sz w:val="72"/>
          <w:szCs w:val="72"/>
        </w:rPr>
        <w:t>Procesverba</w:t>
      </w:r>
      <w:r w:rsidR="00973857" w:rsidRPr="00BA668F">
        <w:rPr>
          <w:rFonts w:eastAsia="Times New Roman" w:cs="Times New Roman"/>
          <w:b/>
          <w:caps/>
          <w:color w:val="404040"/>
          <w:spacing w:val="-10"/>
          <w:sz w:val="72"/>
          <w:szCs w:val="72"/>
        </w:rPr>
        <w:t xml:space="preserve">l </w:t>
      </w:r>
      <w:r w:rsidR="00242F28" w:rsidRPr="00BA668F">
        <w:rPr>
          <w:rFonts w:eastAsia="Times New Roman" w:cs="Times New Roman"/>
          <w:b/>
          <w:caps/>
          <w:color w:val="404040"/>
          <w:spacing w:val="-10"/>
          <w:sz w:val="72"/>
          <w:szCs w:val="72"/>
        </w:rPr>
        <w:t xml:space="preserve">i konsultimit publik </w:t>
      </w:r>
      <w:r w:rsidR="007B5DE4">
        <w:rPr>
          <w:rFonts w:eastAsia="Times New Roman" w:cs="Times New Roman"/>
          <w:b/>
          <w:caps/>
          <w:color w:val="404040"/>
          <w:spacing w:val="-10"/>
          <w:sz w:val="72"/>
          <w:szCs w:val="72"/>
        </w:rPr>
        <w:t xml:space="preserve">PËR </w:t>
      </w:r>
      <w:r w:rsidR="009302F1" w:rsidRPr="00BA668F">
        <w:rPr>
          <w:rFonts w:eastAsia="Times New Roman" w:cs="Times New Roman"/>
          <w:b/>
          <w:caps/>
          <w:color w:val="404040"/>
          <w:spacing w:val="-10"/>
          <w:sz w:val="72"/>
          <w:szCs w:val="72"/>
          <w:lang w:val="sq-AL"/>
        </w:rPr>
        <w:t>Projekt-Pl</w:t>
      </w:r>
      <w:r w:rsidR="007B5DE4">
        <w:rPr>
          <w:rFonts w:eastAsia="Times New Roman" w:cs="Times New Roman"/>
          <w:b/>
          <w:caps/>
          <w:color w:val="404040"/>
          <w:spacing w:val="-10"/>
          <w:sz w:val="72"/>
          <w:szCs w:val="72"/>
          <w:lang w:val="sq-AL"/>
        </w:rPr>
        <w:t xml:space="preserve">anin </w:t>
      </w:r>
      <w:r w:rsidR="00E16A0F">
        <w:rPr>
          <w:rFonts w:eastAsia="Times New Roman" w:cs="Times New Roman"/>
          <w:b/>
          <w:caps/>
          <w:color w:val="404040"/>
          <w:spacing w:val="-10"/>
          <w:sz w:val="72"/>
          <w:szCs w:val="72"/>
          <w:lang w:val="sq-AL"/>
        </w:rPr>
        <w:t>LOKAL Të VEPRIMIT PëR CILëSI Të AJRIT 2023-2027</w:t>
      </w:r>
    </w:p>
    <w:p w14:paraId="51B9B5B3" w14:textId="77777777" w:rsidR="00AB2280" w:rsidRPr="00BA668F" w:rsidRDefault="00AB2280" w:rsidP="00AB2280">
      <w:pPr>
        <w:spacing w:after="0" w:line="240" w:lineRule="auto"/>
        <w:contextualSpacing/>
        <w:jc w:val="center"/>
        <w:rPr>
          <w:rFonts w:eastAsia="Times New Roman" w:cs="Times New Roman"/>
          <w:b/>
          <w:caps/>
          <w:color w:val="404040"/>
          <w:spacing w:val="-10"/>
          <w:sz w:val="72"/>
          <w:szCs w:val="72"/>
        </w:rPr>
      </w:pPr>
    </w:p>
    <w:p w14:paraId="5C7C71EA" w14:textId="77777777" w:rsidR="00AB2280" w:rsidRPr="00BA668F" w:rsidRDefault="00AB2280" w:rsidP="00AB2280">
      <w:pPr>
        <w:spacing w:after="0" w:line="240" w:lineRule="auto"/>
        <w:contextualSpacing/>
        <w:jc w:val="center"/>
        <w:rPr>
          <w:rFonts w:eastAsia="Times New Roman" w:cs="Times New Roman"/>
          <w:b/>
          <w:caps/>
          <w:color w:val="404040"/>
          <w:spacing w:val="-10"/>
          <w:sz w:val="72"/>
          <w:szCs w:val="72"/>
        </w:rPr>
      </w:pPr>
    </w:p>
    <w:p w14:paraId="2D2AF3CD" w14:textId="77777777" w:rsidR="00AB2280" w:rsidRPr="00BA668F" w:rsidRDefault="00AB2280" w:rsidP="00AB2280">
      <w:pPr>
        <w:spacing w:after="0" w:line="240" w:lineRule="auto"/>
        <w:contextualSpacing/>
        <w:jc w:val="center"/>
      </w:pPr>
    </w:p>
    <w:p w14:paraId="63D7D87C" w14:textId="77777777" w:rsidR="00DE1BFF" w:rsidRPr="00ED3D14" w:rsidRDefault="00DE1BFF" w:rsidP="00DF7865">
      <w:pPr>
        <w:keepNext/>
        <w:keepLines/>
        <w:pBdr>
          <w:bottom w:val="thickThinSmallGap" w:sz="24" w:space="1" w:color="auto"/>
        </w:pBdr>
        <w:shd w:val="pct5" w:color="3C96DE" w:fill="FFFFFF"/>
        <w:tabs>
          <w:tab w:val="left" w:pos="7140"/>
        </w:tabs>
        <w:spacing w:before="200" w:after="120"/>
        <w:outlineLvl w:val="2"/>
        <w:rPr>
          <w:rFonts w:ascii="Calibri" w:eastAsia="Times New Roman" w:hAnsi="Calibri" w:cs="Calibri"/>
          <w:b/>
          <w:smallCaps/>
          <w:noProof/>
          <w:color w:val="000000" w:themeColor="text1"/>
          <w:sz w:val="24"/>
          <w:szCs w:val="24"/>
          <w:lang w:val="sq-AL"/>
        </w:rPr>
      </w:pPr>
      <w:r w:rsidRPr="00ED3D14">
        <w:rPr>
          <w:rFonts w:ascii="Calibri" w:eastAsia="Times New Roman" w:hAnsi="Calibri" w:cs="Calibri"/>
          <w:b/>
          <w:smallCaps/>
          <w:noProof/>
          <w:color w:val="000000" w:themeColor="text1"/>
          <w:sz w:val="24"/>
          <w:szCs w:val="24"/>
          <w:lang w:val="sq-AL"/>
        </w:rPr>
        <w:lastRenderedPageBreak/>
        <w:t>INFORMATË RRETH  NJOFTIMIT</w:t>
      </w:r>
      <w:r w:rsidR="00DF7865" w:rsidRPr="00ED3D14">
        <w:rPr>
          <w:rFonts w:ascii="Calibri" w:eastAsia="Times New Roman" w:hAnsi="Calibri" w:cs="Calibri"/>
          <w:b/>
          <w:smallCaps/>
          <w:noProof/>
          <w:color w:val="000000" w:themeColor="text1"/>
          <w:sz w:val="24"/>
          <w:szCs w:val="24"/>
          <w:lang w:val="sq-AL"/>
        </w:rPr>
        <w:tab/>
      </w:r>
    </w:p>
    <w:p w14:paraId="6A990528" w14:textId="3691B2F5" w:rsidR="001B6050" w:rsidRPr="00295121" w:rsidRDefault="00E01138" w:rsidP="00295121">
      <w:pPr>
        <w:jc w:val="both"/>
        <w:rPr>
          <w:rFonts w:ascii="Calibri" w:hAnsi="Calibri" w:cs="Calibri"/>
          <w:sz w:val="24"/>
          <w:szCs w:val="24"/>
        </w:rPr>
      </w:pPr>
      <w:proofErr w:type="spellStart"/>
      <w:r w:rsidRPr="00ED3D14">
        <w:rPr>
          <w:rFonts w:ascii="Calibri" w:hAnsi="Calibri" w:cs="Calibri"/>
          <w:sz w:val="24"/>
          <w:szCs w:val="24"/>
        </w:rPr>
        <w:t>Komuna</w:t>
      </w:r>
      <w:proofErr w:type="spellEnd"/>
      <w:r w:rsidRPr="00ED3D14">
        <w:rPr>
          <w:rFonts w:ascii="Calibri" w:hAnsi="Calibri" w:cs="Calibri"/>
          <w:sz w:val="24"/>
          <w:szCs w:val="24"/>
        </w:rPr>
        <w:t xml:space="preserve"> e </w:t>
      </w:r>
      <w:proofErr w:type="spellStart"/>
      <w:r w:rsidRPr="00ED3D14">
        <w:rPr>
          <w:rFonts w:ascii="Calibri" w:hAnsi="Calibri" w:cs="Calibri"/>
          <w:sz w:val="24"/>
          <w:szCs w:val="24"/>
        </w:rPr>
        <w:t>Rahovecit</w:t>
      </w:r>
      <w:proofErr w:type="spellEnd"/>
      <w:r w:rsidRPr="00ED3D14">
        <w:rPr>
          <w:rFonts w:ascii="Calibri" w:hAnsi="Calibri" w:cs="Calibri"/>
          <w:sz w:val="24"/>
          <w:szCs w:val="24"/>
        </w:rPr>
        <w:t xml:space="preserve">, </w:t>
      </w:r>
      <w:proofErr w:type="spellStart"/>
      <w:r w:rsidRPr="00ED3D14">
        <w:rPr>
          <w:rFonts w:ascii="Calibri" w:hAnsi="Calibri" w:cs="Calibri"/>
          <w:sz w:val="24"/>
          <w:szCs w:val="24"/>
        </w:rPr>
        <w:t>respektivisht</w:t>
      </w:r>
      <w:proofErr w:type="spellEnd"/>
      <w:r w:rsidRPr="00ED3D14">
        <w:rPr>
          <w:rFonts w:ascii="Calibri" w:hAnsi="Calibri" w:cs="Calibri"/>
          <w:sz w:val="24"/>
          <w:szCs w:val="24"/>
        </w:rPr>
        <w:t xml:space="preserve"> </w:t>
      </w:r>
      <w:proofErr w:type="spellStart"/>
      <w:r w:rsidRPr="00ED3D14">
        <w:rPr>
          <w:rFonts w:ascii="Calibri" w:hAnsi="Calibri" w:cs="Calibri"/>
          <w:sz w:val="24"/>
          <w:szCs w:val="24"/>
        </w:rPr>
        <w:t>grupi</w:t>
      </w:r>
      <w:proofErr w:type="spellEnd"/>
      <w:r w:rsidRPr="00ED3D14">
        <w:rPr>
          <w:rFonts w:ascii="Calibri" w:hAnsi="Calibri" w:cs="Calibri"/>
          <w:sz w:val="24"/>
          <w:szCs w:val="24"/>
        </w:rPr>
        <w:t xml:space="preserve"> </w:t>
      </w:r>
      <w:proofErr w:type="spellStart"/>
      <w:r w:rsidRPr="00ED3D14">
        <w:rPr>
          <w:rFonts w:ascii="Calibri" w:hAnsi="Calibri" w:cs="Calibri"/>
          <w:sz w:val="24"/>
          <w:szCs w:val="24"/>
        </w:rPr>
        <w:t>punues</w:t>
      </w:r>
      <w:proofErr w:type="spellEnd"/>
      <w:r w:rsidRPr="00ED3D14">
        <w:rPr>
          <w:rFonts w:ascii="Calibri" w:hAnsi="Calibri" w:cs="Calibri"/>
          <w:sz w:val="24"/>
          <w:szCs w:val="24"/>
        </w:rPr>
        <w:t xml:space="preserve"> </w:t>
      </w:r>
      <w:proofErr w:type="spellStart"/>
      <w:r w:rsidRPr="00ED3D14">
        <w:rPr>
          <w:rFonts w:ascii="Calibri" w:hAnsi="Calibri" w:cs="Calibri"/>
          <w:sz w:val="24"/>
          <w:szCs w:val="24"/>
        </w:rPr>
        <w:t>për</w:t>
      </w:r>
      <w:proofErr w:type="spellEnd"/>
      <w:r w:rsidRPr="00ED3D14">
        <w:rPr>
          <w:rFonts w:ascii="Calibri" w:hAnsi="Calibri" w:cs="Calibri"/>
          <w:sz w:val="24"/>
          <w:szCs w:val="24"/>
        </w:rPr>
        <w:t xml:space="preserve"> </w:t>
      </w:r>
      <w:proofErr w:type="spellStart"/>
      <w:r w:rsidRPr="00ED3D14">
        <w:rPr>
          <w:rFonts w:ascii="Calibri" w:hAnsi="Calibri" w:cs="Calibri"/>
          <w:sz w:val="24"/>
          <w:szCs w:val="24"/>
        </w:rPr>
        <w:t>përgatitjen</w:t>
      </w:r>
      <w:proofErr w:type="spellEnd"/>
      <w:r w:rsidRPr="00ED3D14">
        <w:rPr>
          <w:rFonts w:ascii="Calibri" w:hAnsi="Calibri" w:cs="Calibri"/>
          <w:sz w:val="24"/>
          <w:szCs w:val="24"/>
        </w:rPr>
        <w:t xml:space="preserve"> e </w:t>
      </w:r>
      <w:proofErr w:type="spellStart"/>
      <w:r w:rsidR="00E16A0F">
        <w:rPr>
          <w:rFonts w:ascii="Calibri" w:hAnsi="Calibri" w:cs="Calibri"/>
          <w:sz w:val="24"/>
          <w:szCs w:val="24"/>
        </w:rPr>
        <w:t>Projektplanit</w:t>
      </w:r>
      <w:proofErr w:type="spellEnd"/>
      <w:r w:rsidR="00E16A0F">
        <w:rPr>
          <w:rFonts w:ascii="Calibri" w:hAnsi="Calibri" w:cs="Calibri"/>
          <w:sz w:val="24"/>
          <w:szCs w:val="24"/>
        </w:rPr>
        <w:t xml:space="preserve"> Lokal </w:t>
      </w:r>
      <w:proofErr w:type="spellStart"/>
      <w:r w:rsidR="00E16A0F">
        <w:rPr>
          <w:rFonts w:ascii="Calibri" w:hAnsi="Calibri" w:cs="Calibri"/>
          <w:sz w:val="24"/>
          <w:szCs w:val="24"/>
        </w:rPr>
        <w:t>t</w:t>
      </w:r>
      <w:r w:rsidR="00E16A0F">
        <w:rPr>
          <w:rFonts w:ascii="Segoe UI Symbol" w:eastAsiaTheme="minorHAnsi" w:hAnsi="Segoe UI Symbol" w:cs="Calibri"/>
          <w:sz w:val="24"/>
          <w:szCs w:val="24"/>
          <w:lang w:eastAsia="ja-JP"/>
        </w:rPr>
        <w:t>ë</w:t>
      </w:r>
      <w:proofErr w:type="spellEnd"/>
      <w:r w:rsidR="00E16A0F">
        <w:rPr>
          <w:rFonts w:ascii="Segoe UI Symbol" w:eastAsiaTheme="minorHAnsi" w:hAnsi="Segoe UI Symbol" w:cs="Calibri"/>
          <w:sz w:val="24"/>
          <w:szCs w:val="24"/>
          <w:lang w:eastAsia="ja-JP"/>
        </w:rPr>
        <w:t xml:space="preserve"> </w:t>
      </w:r>
      <w:proofErr w:type="spellStart"/>
      <w:r w:rsidR="00E16A0F">
        <w:rPr>
          <w:rFonts w:ascii="Segoe UI Symbol" w:eastAsiaTheme="minorHAnsi" w:hAnsi="Segoe UI Symbol" w:cs="Calibri"/>
          <w:sz w:val="24"/>
          <w:szCs w:val="24"/>
          <w:lang w:eastAsia="ja-JP"/>
        </w:rPr>
        <w:t>Veprimit</w:t>
      </w:r>
      <w:proofErr w:type="spellEnd"/>
      <w:r w:rsidR="00E16A0F">
        <w:rPr>
          <w:rFonts w:ascii="Segoe UI Symbol" w:eastAsiaTheme="minorHAnsi" w:hAnsi="Segoe UI Symbol" w:cs="Calibri"/>
          <w:sz w:val="24"/>
          <w:szCs w:val="24"/>
          <w:lang w:eastAsia="ja-JP"/>
        </w:rPr>
        <w:t xml:space="preserve"> </w:t>
      </w:r>
      <w:proofErr w:type="spellStart"/>
      <w:r w:rsidR="00E16A0F">
        <w:rPr>
          <w:rFonts w:ascii="Segoe UI Symbol" w:eastAsiaTheme="minorHAnsi" w:hAnsi="Segoe UI Symbol" w:cs="Calibri"/>
          <w:sz w:val="24"/>
          <w:szCs w:val="24"/>
          <w:lang w:eastAsia="ja-JP"/>
        </w:rPr>
        <w:t>për</w:t>
      </w:r>
      <w:proofErr w:type="spellEnd"/>
      <w:r w:rsidR="00E16A0F">
        <w:rPr>
          <w:rFonts w:ascii="Segoe UI Symbol" w:eastAsiaTheme="minorHAnsi" w:hAnsi="Segoe UI Symbol" w:cs="Calibri"/>
          <w:sz w:val="24"/>
          <w:szCs w:val="24"/>
          <w:lang w:eastAsia="ja-JP"/>
        </w:rPr>
        <w:t xml:space="preserve"> </w:t>
      </w:r>
      <w:proofErr w:type="spellStart"/>
      <w:r w:rsidR="00E16A0F">
        <w:rPr>
          <w:rFonts w:ascii="Segoe UI Symbol" w:eastAsiaTheme="minorHAnsi" w:hAnsi="Segoe UI Symbol" w:cs="Calibri"/>
          <w:sz w:val="24"/>
          <w:szCs w:val="24"/>
          <w:lang w:eastAsia="ja-JP"/>
        </w:rPr>
        <w:t>Cilësi</w:t>
      </w:r>
      <w:proofErr w:type="spellEnd"/>
      <w:r w:rsidR="00E16A0F">
        <w:rPr>
          <w:rFonts w:ascii="Segoe UI Symbol" w:eastAsiaTheme="minorHAnsi" w:hAnsi="Segoe UI Symbol" w:cs="Calibri"/>
          <w:sz w:val="24"/>
          <w:szCs w:val="24"/>
          <w:lang w:eastAsia="ja-JP"/>
        </w:rPr>
        <w:t xml:space="preserve"> </w:t>
      </w:r>
      <w:proofErr w:type="spellStart"/>
      <w:r w:rsidR="00E16A0F">
        <w:rPr>
          <w:rFonts w:ascii="Segoe UI Symbol" w:eastAsiaTheme="minorHAnsi" w:hAnsi="Segoe UI Symbol" w:cs="Calibri"/>
          <w:sz w:val="24"/>
          <w:szCs w:val="24"/>
          <w:lang w:eastAsia="ja-JP"/>
        </w:rPr>
        <w:t>të</w:t>
      </w:r>
      <w:proofErr w:type="spellEnd"/>
      <w:r w:rsidR="00E16A0F">
        <w:rPr>
          <w:rFonts w:ascii="Segoe UI Symbol" w:eastAsiaTheme="minorHAnsi" w:hAnsi="Segoe UI Symbol" w:cs="Calibri"/>
          <w:sz w:val="24"/>
          <w:szCs w:val="24"/>
          <w:lang w:eastAsia="ja-JP"/>
        </w:rPr>
        <w:t xml:space="preserve"> </w:t>
      </w:r>
      <w:proofErr w:type="spellStart"/>
      <w:r w:rsidR="00E16A0F">
        <w:rPr>
          <w:rFonts w:ascii="Segoe UI Symbol" w:eastAsiaTheme="minorHAnsi" w:hAnsi="Segoe UI Symbol" w:cs="Calibri"/>
          <w:sz w:val="24"/>
          <w:szCs w:val="24"/>
          <w:lang w:eastAsia="ja-JP"/>
        </w:rPr>
        <w:t>Ajrit</w:t>
      </w:r>
      <w:proofErr w:type="spellEnd"/>
      <w:r w:rsidR="00E16A0F">
        <w:rPr>
          <w:rFonts w:ascii="Segoe UI Symbol" w:eastAsiaTheme="minorHAnsi" w:hAnsi="Segoe UI Symbol" w:cs="Calibri"/>
          <w:sz w:val="24"/>
          <w:szCs w:val="24"/>
          <w:lang w:eastAsia="ja-JP"/>
        </w:rPr>
        <w:t xml:space="preserve"> 2023-2027</w:t>
      </w:r>
      <w:r w:rsidRPr="00ED3D14">
        <w:rPr>
          <w:rFonts w:ascii="Calibri" w:hAnsi="Calibri" w:cs="Calibri"/>
          <w:sz w:val="24"/>
          <w:szCs w:val="24"/>
        </w:rPr>
        <w:t xml:space="preserve">, duke u </w:t>
      </w:r>
      <w:proofErr w:type="spellStart"/>
      <w:r w:rsidRPr="00ED3D14">
        <w:rPr>
          <w:rFonts w:ascii="Calibri" w:hAnsi="Calibri" w:cs="Calibri"/>
          <w:sz w:val="24"/>
          <w:szCs w:val="24"/>
        </w:rPr>
        <w:t>bazuar</w:t>
      </w:r>
      <w:proofErr w:type="spellEnd"/>
      <w:r w:rsidRPr="00ED3D14">
        <w:rPr>
          <w:rFonts w:ascii="Calibri" w:hAnsi="Calibri" w:cs="Calibri"/>
          <w:sz w:val="24"/>
          <w:szCs w:val="24"/>
        </w:rPr>
        <w:t xml:space="preserve"> </w:t>
      </w:r>
      <w:proofErr w:type="spellStart"/>
      <w:r w:rsidRPr="00ED3D14">
        <w:rPr>
          <w:rFonts w:ascii="Calibri" w:hAnsi="Calibri" w:cs="Calibri"/>
          <w:sz w:val="24"/>
          <w:szCs w:val="24"/>
        </w:rPr>
        <w:t>në</w:t>
      </w:r>
      <w:proofErr w:type="spellEnd"/>
      <w:r w:rsidRPr="00ED3D14">
        <w:rPr>
          <w:rFonts w:ascii="Calibri" w:hAnsi="Calibri" w:cs="Calibri"/>
          <w:sz w:val="24"/>
          <w:szCs w:val="24"/>
        </w:rPr>
        <w:t xml:space="preserve"> </w:t>
      </w:r>
      <w:proofErr w:type="spellStart"/>
      <w:r w:rsidRPr="00ED3D14">
        <w:rPr>
          <w:rFonts w:ascii="Calibri" w:hAnsi="Calibri" w:cs="Calibri"/>
          <w:sz w:val="24"/>
          <w:szCs w:val="24"/>
        </w:rPr>
        <w:t>Ligjin</w:t>
      </w:r>
      <w:proofErr w:type="spellEnd"/>
      <w:r w:rsidRPr="00ED3D14">
        <w:rPr>
          <w:rFonts w:ascii="Calibri" w:hAnsi="Calibri" w:cs="Calibri"/>
          <w:sz w:val="24"/>
          <w:szCs w:val="24"/>
        </w:rPr>
        <w:t xml:space="preserve"> </w:t>
      </w:r>
      <w:proofErr w:type="spellStart"/>
      <w:r w:rsidRPr="00ED3D14">
        <w:rPr>
          <w:rFonts w:ascii="Calibri" w:hAnsi="Calibri" w:cs="Calibri"/>
          <w:sz w:val="24"/>
          <w:szCs w:val="24"/>
        </w:rPr>
        <w:t>numër</w:t>
      </w:r>
      <w:proofErr w:type="spellEnd"/>
      <w:r w:rsidRPr="00ED3D14">
        <w:rPr>
          <w:rFonts w:ascii="Calibri" w:hAnsi="Calibri" w:cs="Calibri"/>
          <w:sz w:val="24"/>
          <w:szCs w:val="24"/>
        </w:rPr>
        <w:t xml:space="preserve"> 03/L-040, për Vetëqeverisje Lokale, Statutin e Komunës së Rahovecit Nr.1005, i datës 29.3.2017 </w:t>
      </w:r>
      <w:proofErr w:type="gramStart"/>
      <w:r w:rsidRPr="00ED3D14">
        <w:rPr>
          <w:rFonts w:ascii="Calibri" w:hAnsi="Calibri" w:cs="Calibri"/>
          <w:sz w:val="24"/>
          <w:szCs w:val="24"/>
        </w:rPr>
        <w:t>dhe  Nenit</w:t>
      </w:r>
      <w:proofErr w:type="gramEnd"/>
      <w:r w:rsidRPr="00ED3D14">
        <w:rPr>
          <w:rFonts w:ascii="Calibri" w:hAnsi="Calibri" w:cs="Calibri"/>
          <w:sz w:val="24"/>
          <w:szCs w:val="24"/>
        </w:rPr>
        <w:t xml:space="preserve"> 6, të  Udhëzimit Administrativ (MAPL) Nr.06/2018, për Standardet Minimale të Konsultim</w:t>
      </w:r>
      <w:r w:rsidR="00295121">
        <w:rPr>
          <w:rFonts w:ascii="Calibri" w:hAnsi="Calibri" w:cs="Calibri"/>
          <w:sz w:val="24"/>
          <w:szCs w:val="24"/>
        </w:rPr>
        <w:t>it Publik në Komuna</w:t>
      </w:r>
      <w:r w:rsidR="001B6050" w:rsidRPr="00ED3D14">
        <w:rPr>
          <w:rFonts w:ascii="Calibri" w:hAnsi="Calibri" w:cs="Calibri"/>
          <w:sz w:val="24"/>
          <w:szCs w:val="24"/>
        </w:rPr>
        <w:t>, bën njoftimin për:</w:t>
      </w:r>
    </w:p>
    <w:p w14:paraId="0512A7F5" w14:textId="0E8B41F7" w:rsidR="009302F1" w:rsidRPr="00E16A0F" w:rsidRDefault="0021232C" w:rsidP="00E16A0F">
      <w:pPr>
        <w:shd w:val="clear" w:color="auto" w:fill="FFFFFF"/>
        <w:spacing w:before="300" w:after="150" w:line="259" w:lineRule="auto"/>
        <w:jc w:val="center"/>
        <w:outlineLvl w:val="1"/>
        <w:rPr>
          <w:rFonts w:ascii="Calibri" w:eastAsia="Times New Roman" w:hAnsi="Calibri" w:cs="Calibri"/>
          <w:b/>
          <w:bCs/>
          <w:color w:val="212121"/>
          <w:sz w:val="24"/>
          <w:szCs w:val="24"/>
        </w:rPr>
      </w:pPr>
      <w:r w:rsidRPr="00ED3D14">
        <w:rPr>
          <w:rFonts w:ascii="Calibri" w:eastAsia="Times New Roman" w:hAnsi="Calibri" w:cs="Calibri"/>
          <w:b/>
          <w:bCs/>
          <w:color w:val="212121"/>
          <w:sz w:val="24"/>
          <w:szCs w:val="24"/>
        </w:rPr>
        <w:t>KONSULTIM</w:t>
      </w:r>
      <w:r w:rsidR="00E14AAE" w:rsidRPr="00ED3D14">
        <w:rPr>
          <w:rFonts w:ascii="Calibri" w:eastAsia="Times New Roman" w:hAnsi="Calibri" w:cs="Calibri"/>
          <w:b/>
          <w:bCs/>
          <w:color w:val="212121"/>
          <w:sz w:val="24"/>
          <w:szCs w:val="24"/>
        </w:rPr>
        <w:t> PUBLIK</w:t>
      </w:r>
      <w:r w:rsidRPr="00ED3D14">
        <w:rPr>
          <w:rFonts w:ascii="Calibri" w:eastAsia="Times New Roman" w:hAnsi="Calibri" w:cs="Calibri"/>
          <w:bCs/>
          <w:color w:val="212121"/>
          <w:sz w:val="24"/>
          <w:szCs w:val="24"/>
        </w:rPr>
        <w:br/>
      </w:r>
    </w:p>
    <w:p w14:paraId="3BC30ACB" w14:textId="54CEE3BB" w:rsidR="00F21101" w:rsidRDefault="007F2C26" w:rsidP="00F21101">
      <w:pPr>
        <w:jc w:val="center"/>
        <w:rPr>
          <w:rFonts w:ascii="Calibri" w:eastAsia="Arial" w:hAnsi="Calibri" w:cs="Calibri"/>
          <w:sz w:val="24"/>
          <w:szCs w:val="24"/>
        </w:rPr>
      </w:pPr>
      <w:r w:rsidRPr="00ED3D14">
        <w:rPr>
          <w:rFonts w:ascii="Calibri" w:eastAsia="Arial" w:hAnsi="Calibri" w:cs="Calibri"/>
          <w:b/>
          <w:sz w:val="24"/>
          <w:szCs w:val="24"/>
        </w:rPr>
        <w:t xml:space="preserve">Me </w:t>
      </w:r>
      <w:r w:rsidR="00E16A0F">
        <w:rPr>
          <w:rFonts w:ascii="Calibri" w:eastAsia="Arial" w:hAnsi="Calibri" w:cs="Calibri"/>
          <w:b/>
          <w:sz w:val="24"/>
          <w:szCs w:val="24"/>
        </w:rPr>
        <w:t>2</w:t>
      </w:r>
      <w:r w:rsidRPr="00ED3D14">
        <w:rPr>
          <w:rFonts w:ascii="Calibri" w:eastAsia="Arial" w:hAnsi="Calibri" w:cs="Calibri"/>
          <w:b/>
          <w:sz w:val="24"/>
          <w:szCs w:val="24"/>
        </w:rPr>
        <w:t>.</w:t>
      </w:r>
      <w:r w:rsidR="00E16A0F">
        <w:rPr>
          <w:rFonts w:ascii="Calibri" w:eastAsia="Arial" w:hAnsi="Calibri" w:cs="Calibri"/>
          <w:b/>
          <w:sz w:val="24"/>
          <w:szCs w:val="24"/>
        </w:rPr>
        <w:t>11</w:t>
      </w:r>
      <w:r w:rsidRPr="00ED3D14">
        <w:rPr>
          <w:rFonts w:ascii="Calibri" w:eastAsia="Arial" w:hAnsi="Calibri" w:cs="Calibri"/>
          <w:b/>
          <w:sz w:val="24"/>
          <w:szCs w:val="24"/>
        </w:rPr>
        <w:t>.2023</w:t>
      </w:r>
      <w:r w:rsidR="00FA16DF">
        <w:rPr>
          <w:rFonts w:ascii="Calibri" w:eastAsia="Arial" w:hAnsi="Calibri" w:cs="Calibri"/>
          <w:sz w:val="24"/>
          <w:szCs w:val="24"/>
        </w:rPr>
        <w:t xml:space="preserve"> </w:t>
      </w:r>
      <w:proofErr w:type="spellStart"/>
      <w:r w:rsidR="009302F1" w:rsidRPr="00ED3D14">
        <w:rPr>
          <w:rFonts w:ascii="Calibri" w:eastAsia="Arial" w:hAnsi="Calibri" w:cs="Calibri"/>
          <w:sz w:val="24"/>
          <w:szCs w:val="24"/>
        </w:rPr>
        <w:t>është</w:t>
      </w:r>
      <w:proofErr w:type="spellEnd"/>
      <w:r w:rsidR="009302F1" w:rsidRPr="00ED3D14">
        <w:rPr>
          <w:rFonts w:ascii="Calibri" w:eastAsia="Arial" w:hAnsi="Calibri" w:cs="Calibri"/>
          <w:sz w:val="24"/>
          <w:szCs w:val="24"/>
        </w:rPr>
        <w:t xml:space="preserve"> </w:t>
      </w:r>
      <w:proofErr w:type="spellStart"/>
      <w:r w:rsidR="009302F1" w:rsidRPr="00ED3D14">
        <w:rPr>
          <w:rFonts w:ascii="Calibri" w:eastAsia="Arial" w:hAnsi="Calibri" w:cs="Calibri"/>
          <w:sz w:val="24"/>
          <w:szCs w:val="24"/>
        </w:rPr>
        <w:t>publikuar</w:t>
      </w:r>
      <w:proofErr w:type="spellEnd"/>
      <w:r w:rsidR="009302F1" w:rsidRPr="00ED3D14">
        <w:rPr>
          <w:rFonts w:ascii="Calibri" w:eastAsia="Arial" w:hAnsi="Calibri" w:cs="Calibri"/>
          <w:sz w:val="24"/>
          <w:szCs w:val="24"/>
        </w:rPr>
        <w:t xml:space="preserve"> </w:t>
      </w:r>
      <w:proofErr w:type="spellStart"/>
      <w:r w:rsidR="009302F1" w:rsidRPr="00ED3D14">
        <w:rPr>
          <w:rFonts w:ascii="Calibri" w:eastAsia="Arial" w:hAnsi="Calibri" w:cs="Calibri"/>
          <w:sz w:val="24"/>
          <w:szCs w:val="24"/>
        </w:rPr>
        <w:t>njoftimi</w:t>
      </w:r>
      <w:proofErr w:type="spellEnd"/>
      <w:r w:rsidR="009302F1" w:rsidRPr="00ED3D14">
        <w:rPr>
          <w:rFonts w:ascii="Calibri" w:eastAsia="Arial" w:hAnsi="Calibri" w:cs="Calibri"/>
          <w:sz w:val="24"/>
          <w:szCs w:val="24"/>
        </w:rPr>
        <w:t xml:space="preserve"> </w:t>
      </w:r>
      <w:proofErr w:type="spellStart"/>
      <w:r w:rsidR="009302F1" w:rsidRPr="00ED3D14">
        <w:rPr>
          <w:rFonts w:ascii="Calibri" w:eastAsia="Arial" w:hAnsi="Calibri" w:cs="Calibri"/>
          <w:sz w:val="24"/>
          <w:szCs w:val="24"/>
        </w:rPr>
        <w:t>për</w:t>
      </w:r>
      <w:proofErr w:type="spellEnd"/>
      <w:r w:rsidR="009302F1" w:rsidRPr="00ED3D14">
        <w:rPr>
          <w:rFonts w:ascii="Calibri" w:eastAsia="Arial" w:hAnsi="Calibri" w:cs="Calibri"/>
          <w:sz w:val="24"/>
          <w:szCs w:val="24"/>
        </w:rPr>
        <w:t xml:space="preserve"> </w:t>
      </w:r>
      <w:proofErr w:type="spellStart"/>
      <w:r w:rsidR="009302F1" w:rsidRPr="00ED3D14">
        <w:rPr>
          <w:rFonts w:ascii="Calibri" w:eastAsia="Arial" w:hAnsi="Calibri" w:cs="Calibri"/>
          <w:sz w:val="24"/>
          <w:szCs w:val="24"/>
        </w:rPr>
        <w:t>mbajtjen</w:t>
      </w:r>
      <w:proofErr w:type="spellEnd"/>
      <w:r w:rsidR="009302F1" w:rsidRPr="00ED3D14">
        <w:rPr>
          <w:rFonts w:ascii="Calibri" w:eastAsia="Arial" w:hAnsi="Calibri" w:cs="Calibri"/>
          <w:sz w:val="24"/>
          <w:szCs w:val="24"/>
        </w:rPr>
        <w:t xml:space="preserve"> e </w:t>
      </w:r>
      <w:proofErr w:type="spellStart"/>
      <w:r w:rsidR="00AA435B" w:rsidRPr="00ED3D14">
        <w:rPr>
          <w:rFonts w:ascii="Calibri" w:eastAsia="Arial" w:hAnsi="Calibri" w:cs="Calibri"/>
          <w:sz w:val="24"/>
          <w:szCs w:val="24"/>
        </w:rPr>
        <w:t>Konsultimit</w:t>
      </w:r>
      <w:proofErr w:type="spellEnd"/>
      <w:r w:rsidR="009302F1" w:rsidRPr="00ED3D14">
        <w:rPr>
          <w:rFonts w:ascii="Calibri" w:eastAsia="Arial" w:hAnsi="Calibri" w:cs="Calibri"/>
          <w:sz w:val="24"/>
          <w:szCs w:val="24"/>
        </w:rPr>
        <w:t xml:space="preserve"> </w:t>
      </w:r>
      <w:bookmarkStart w:id="0" w:name="_Hlk153805811"/>
      <w:proofErr w:type="spellStart"/>
      <w:r w:rsidR="009302F1" w:rsidRPr="00ED3D14">
        <w:rPr>
          <w:rFonts w:ascii="Calibri" w:eastAsia="Arial" w:hAnsi="Calibri" w:cs="Calibri"/>
          <w:sz w:val="24"/>
          <w:szCs w:val="24"/>
        </w:rPr>
        <w:t>për</w:t>
      </w:r>
      <w:proofErr w:type="spellEnd"/>
      <w:r w:rsidRPr="00ED3D14">
        <w:rPr>
          <w:rFonts w:ascii="Calibri" w:eastAsia="Arial" w:hAnsi="Calibri" w:cs="Calibri"/>
          <w:sz w:val="24"/>
          <w:szCs w:val="24"/>
        </w:rPr>
        <w:t xml:space="preserve"> </w:t>
      </w:r>
      <w:proofErr w:type="spellStart"/>
      <w:r w:rsidR="00E16A0F" w:rsidRPr="00E16A0F">
        <w:rPr>
          <w:rFonts w:ascii="Calibri" w:hAnsi="Calibri" w:cs="Calibri"/>
          <w:b/>
          <w:sz w:val="24"/>
          <w:szCs w:val="24"/>
        </w:rPr>
        <w:t>Projektplanit</w:t>
      </w:r>
      <w:proofErr w:type="spellEnd"/>
      <w:r w:rsidR="00E16A0F" w:rsidRPr="00E16A0F">
        <w:rPr>
          <w:rFonts w:ascii="Calibri" w:hAnsi="Calibri" w:cs="Calibri"/>
          <w:b/>
          <w:sz w:val="24"/>
          <w:szCs w:val="24"/>
        </w:rPr>
        <w:t xml:space="preserve"> Lokal </w:t>
      </w:r>
      <w:proofErr w:type="spellStart"/>
      <w:r w:rsidR="00E16A0F" w:rsidRPr="00E16A0F">
        <w:rPr>
          <w:rFonts w:ascii="Calibri" w:hAnsi="Calibri" w:cs="Calibri"/>
          <w:b/>
          <w:sz w:val="24"/>
          <w:szCs w:val="24"/>
        </w:rPr>
        <w:t>të</w:t>
      </w:r>
      <w:proofErr w:type="spellEnd"/>
      <w:r w:rsidR="00E16A0F" w:rsidRPr="00E16A0F">
        <w:rPr>
          <w:rFonts w:ascii="Calibri" w:hAnsi="Calibri" w:cs="Calibri"/>
          <w:b/>
          <w:sz w:val="24"/>
          <w:szCs w:val="24"/>
        </w:rPr>
        <w:t xml:space="preserve"> </w:t>
      </w:r>
      <w:proofErr w:type="spellStart"/>
      <w:r w:rsidR="00E16A0F" w:rsidRPr="00E16A0F">
        <w:rPr>
          <w:rFonts w:ascii="Calibri" w:hAnsi="Calibri" w:cs="Calibri"/>
          <w:b/>
          <w:sz w:val="24"/>
          <w:szCs w:val="24"/>
        </w:rPr>
        <w:t>Veprimit</w:t>
      </w:r>
      <w:proofErr w:type="spellEnd"/>
      <w:r w:rsidR="00E16A0F" w:rsidRPr="00E16A0F">
        <w:rPr>
          <w:rFonts w:ascii="Calibri" w:hAnsi="Calibri" w:cs="Calibri"/>
          <w:b/>
          <w:sz w:val="24"/>
          <w:szCs w:val="24"/>
        </w:rPr>
        <w:t xml:space="preserve"> </w:t>
      </w:r>
      <w:proofErr w:type="spellStart"/>
      <w:r w:rsidR="00E16A0F" w:rsidRPr="00E16A0F">
        <w:rPr>
          <w:rFonts w:ascii="Calibri" w:hAnsi="Calibri" w:cs="Calibri"/>
          <w:b/>
          <w:sz w:val="24"/>
          <w:szCs w:val="24"/>
        </w:rPr>
        <w:t>për</w:t>
      </w:r>
      <w:proofErr w:type="spellEnd"/>
      <w:r w:rsidR="00E16A0F" w:rsidRPr="00E16A0F">
        <w:rPr>
          <w:rFonts w:ascii="Calibri" w:hAnsi="Calibri" w:cs="Calibri"/>
          <w:b/>
          <w:sz w:val="24"/>
          <w:szCs w:val="24"/>
        </w:rPr>
        <w:t xml:space="preserve"> </w:t>
      </w:r>
      <w:proofErr w:type="spellStart"/>
      <w:r w:rsidR="00E16A0F" w:rsidRPr="00E16A0F">
        <w:rPr>
          <w:rFonts w:ascii="Calibri" w:hAnsi="Calibri" w:cs="Calibri"/>
          <w:b/>
          <w:sz w:val="24"/>
          <w:szCs w:val="24"/>
        </w:rPr>
        <w:t>Cilësi</w:t>
      </w:r>
      <w:proofErr w:type="spellEnd"/>
      <w:r w:rsidR="00E16A0F" w:rsidRPr="00E16A0F">
        <w:rPr>
          <w:rFonts w:ascii="Calibri" w:hAnsi="Calibri" w:cs="Calibri"/>
          <w:b/>
          <w:sz w:val="24"/>
          <w:szCs w:val="24"/>
        </w:rPr>
        <w:t xml:space="preserve"> </w:t>
      </w:r>
      <w:proofErr w:type="spellStart"/>
      <w:r w:rsidR="00E16A0F" w:rsidRPr="00E16A0F">
        <w:rPr>
          <w:rFonts w:ascii="Calibri" w:hAnsi="Calibri" w:cs="Calibri"/>
          <w:b/>
          <w:sz w:val="24"/>
          <w:szCs w:val="24"/>
        </w:rPr>
        <w:t>të</w:t>
      </w:r>
      <w:proofErr w:type="spellEnd"/>
      <w:r w:rsidR="00E16A0F" w:rsidRPr="00E16A0F">
        <w:rPr>
          <w:rFonts w:ascii="Calibri" w:hAnsi="Calibri" w:cs="Calibri"/>
          <w:b/>
          <w:sz w:val="24"/>
          <w:szCs w:val="24"/>
        </w:rPr>
        <w:t xml:space="preserve"> </w:t>
      </w:r>
      <w:proofErr w:type="spellStart"/>
      <w:r w:rsidR="00E16A0F" w:rsidRPr="00E16A0F">
        <w:rPr>
          <w:rFonts w:ascii="Calibri" w:hAnsi="Calibri" w:cs="Calibri"/>
          <w:b/>
          <w:sz w:val="24"/>
          <w:szCs w:val="24"/>
        </w:rPr>
        <w:t>Ajrit</w:t>
      </w:r>
      <w:proofErr w:type="spellEnd"/>
      <w:r w:rsidR="00E16A0F" w:rsidRPr="00E16A0F">
        <w:rPr>
          <w:rFonts w:ascii="Calibri" w:hAnsi="Calibri" w:cs="Calibri"/>
          <w:b/>
          <w:sz w:val="24"/>
          <w:szCs w:val="24"/>
        </w:rPr>
        <w:t xml:space="preserve"> 2023-2027</w:t>
      </w:r>
      <w:bookmarkEnd w:id="0"/>
      <w:r w:rsidR="009302F1" w:rsidRPr="00ED3D14">
        <w:rPr>
          <w:rFonts w:ascii="Calibri" w:eastAsia="Arial" w:hAnsi="Calibri" w:cs="Calibri"/>
          <w:sz w:val="24"/>
          <w:szCs w:val="24"/>
        </w:rPr>
        <w:t>. Njoftimi është pu</w:t>
      </w:r>
      <w:r w:rsidR="001C1566" w:rsidRPr="00ED3D14">
        <w:rPr>
          <w:rFonts w:ascii="Calibri" w:eastAsia="Arial" w:hAnsi="Calibri" w:cs="Calibri"/>
          <w:sz w:val="24"/>
          <w:szCs w:val="24"/>
        </w:rPr>
        <w:t xml:space="preserve">blikuar në </w:t>
      </w:r>
      <w:r w:rsidR="00AA435B" w:rsidRPr="00ED3D14">
        <w:rPr>
          <w:rFonts w:ascii="Calibri" w:eastAsia="Arial" w:hAnsi="Calibri" w:cs="Calibri"/>
          <w:sz w:val="24"/>
          <w:szCs w:val="24"/>
        </w:rPr>
        <w:t>webfaqen</w:t>
      </w:r>
      <w:r w:rsidR="001C1566" w:rsidRPr="00ED3D14">
        <w:rPr>
          <w:rFonts w:ascii="Calibri" w:eastAsia="Arial" w:hAnsi="Calibri" w:cs="Calibri"/>
          <w:sz w:val="24"/>
          <w:szCs w:val="24"/>
        </w:rPr>
        <w:t xml:space="preserve"> zyrtare të K</w:t>
      </w:r>
      <w:r w:rsidR="009302F1" w:rsidRPr="00ED3D14">
        <w:rPr>
          <w:rFonts w:ascii="Calibri" w:eastAsia="Arial" w:hAnsi="Calibri" w:cs="Calibri"/>
          <w:sz w:val="24"/>
          <w:szCs w:val="24"/>
        </w:rPr>
        <w:t>omunës, facebookun e komunës dhe Pl</w:t>
      </w:r>
      <w:r w:rsidR="00E14AAE" w:rsidRPr="00ED3D14">
        <w:rPr>
          <w:rFonts w:ascii="Calibri" w:eastAsia="Arial" w:hAnsi="Calibri" w:cs="Calibri"/>
          <w:sz w:val="24"/>
          <w:szCs w:val="24"/>
        </w:rPr>
        <w:t xml:space="preserve">atformën e </w:t>
      </w:r>
      <w:proofErr w:type="spellStart"/>
      <w:r w:rsidR="00E14AAE" w:rsidRPr="00ED3D14">
        <w:rPr>
          <w:rFonts w:ascii="Calibri" w:eastAsia="Arial" w:hAnsi="Calibri" w:cs="Calibri"/>
          <w:sz w:val="24"/>
          <w:szCs w:val="24"/>
        </w:rPr>
        <w:t>Konsultimeve</w:t>
      </w:r>
      <w:proofErr w:type="spellEnd"/>
      <w:r w:rsidR="00E14AAE" w:rsidRPr="00ED3D14">
        <w:rPr>
          <w:rFonts w:ascii="Calibri" w:eastAsia="Arial" w:hAnsi="Calibri" w:cs="Calibri"/>
          <w:sz w:val="24"/>
          <w:szCs w:val="24"/>
        </w:rPr>
        <w:t xml:space="preserve"> </w:t>
      </w:r>
      <w:proofErr w:type="spellStart"/>
      <w:r w:rsidR="00E14AAE" w:rsidRPr="00ED3D14">
        <w:rPr>
          <w:rFonts w:ascii="Calibri" w:eastAsia="Arial" w:hAnsi="Calibri" w:cs="Calibri"/>
          <w:sz w:val="24"/>
          <w:szCs w:val="24"/>
        </w:rPr>
        <w:t>Publike</w:t>
      </w:r>
      <w:proofErr w:type="spellEnd"/>
      <w:r w:rsidR="00E14AAE" w:rsidRPr="00ED3D14">
        <w:rPr>
          <w:rFonts w:ascii="Calibri" w:eastAsia="Arial" w:hAnsi="Calibri" w:cs="Calibri"/>
          <w:sz w:val="24"/>
          <w:szCs w:val="24"/>
        </w:rPr>
        <w:t xml:space="preserve">, </w:t>
      </w:r>
      <w:proofErr w:type="spellStart"/>
      <w:r w:rsidR="00E14AAE" w:rsidRPr="00ED3D14">
        <w:rPr>
          <w:rFonts w:ascii="Calibri" w:eastAsia="Arial" w:hAnsi="Calibri" w:cs="Calibri"/>
          <w:sz w:val="24"/>
          <w:szCs w:val="24"/>
        </w:rPr>
        <w:t>përmes</w:t>
      </w:r>
      <w:proofErr w:type="spellEnd"/>
      <w:r w:rsidR="009302F1" w:rsidRPr="00ED3D14">
        <w:rPr>
          <w:rFonts w:ascii="Calibri" w:eastAsia="Arial" w:hAnsi="Calibri" w:cs="Calibri"/>
          <w:sz w:val="24"/>
          <w:szCs w:val="24"/>
        </w:rPr>
        <w:t xml:space="preserve"> </w:t>
      </w:r>
      <w:proofErr w:type="spellStart"/>
      <w:r w:rsidR="009302F1" w:rsidRPr="00ED3D14">
        <w:rPr>
          <w:rFonts w:ascii="Calibri" w:eastAsia="Arial" w:hAnsi="Calibri" w:cs="Calibri"/>
          <w:sz w:val="24"/>
          <w:szCs w:val="24"/>
        </w:rPr>
        <w:t>r</w:t>
      </w:r>
      <w:r w:rsidR="001C1566" w:rsidRPr="00ED3D14">
        <w:rPr>
          <w:rFonts w:ascii="Calibri" w:eastAsia="Arial" w:hAnsi="Calibri" w:cs="Calibri"/>
          <w:sz w:val="24"/>
          <w:szCs w:val="24"/>
        </w:rPr>
        <w:t>rjetit</w:t>
      </w:r>
      <w:proofErr w:type="spellEnd"/>
      <w:r w:rsidR="001C1566" w:rsidRPr="00ED3D14">
        <w:rPr>
          <w:rFonts w:ascii="Calibri" w:eastAsia="Arial" w:hAnsi="Calibri" w:cs="Calibri"/>
          <w:sz w:val="24"/>
          <w:szCs w:val="24"/>
        </w:rPr>
        <w:t xml:space="preserve"> social </w:t>
      </w:r>
      <w:proofErr w:type="spellStart"/>
      <w:r w:rsidR="001C1566" w:rsidRPr="00ED3D14">
        <w:rPr>
          <w:rFonts w:ascii="Calibri" w:eastAsia="Arial" w:hAnsi="Calibri" w:cs="Calibri"/>
          <w:sz w:val="24"/>
          <w:szCs w:val="24"/>
        </w:rPr>
        <w:t>viber</w:t>
      </w:r>
      <w:proofErr w:type="spellEnd"/>
      <w:r w:rsidR="001C1566" w:rsidRPr="00ED3D14">
        <w:rPr>
          <w:rFonts w:ascii="Calibri" w:eastAsia="Arial" w:hAnsi="Calibri" w:cs="Calibri"/>
          <w:sz w:val="24"/>
          <w:szCs w:val="24"/>
        </w:rPr>
        <w:t xml:space="preserve"> </w:t>
      </w:r>
      <w:proofErr w:type="spellStart"/>
      <w:r w:rsidR="001C1566" w:rsidRPr="00ED3D14">
        <w:rPr>
          <w:rFonts w:ascii="Calibri" w:eastAsia="Arial" w:hAnsi="Calibri" w:cs="Calibri"/>
          <w:sz w:val="24"/>
          <w:szCs w:val="24"/>
        </w:rPr>
        <w:t>janë</w:t>
      </w:r>
      <w:proofErr w:type="spellEnd"/>
      <w:r w:rsidR="001C1566" w:rsidRPr="00ED3D14">
        <w:rPr>
          <w:rFonts w:ascii="Calibri" w:eastAsia="Arial" w:hAnsi="Calibri" w:cs="Calibri"/>
          <w:sz w:val="24"/>
          <w:szCs w:val="24"/>
        </w:rPr>
        <w:t xml:space="preserve"> </w:t>
      </w:r>
      <w:proofErr w:type="spellStart"/>
      <w:r w:rsidR="009302F1" w:rsidRPr="00ED3D14">
        <w:rPr>
          <w:rFonts w:ascii="Calibri" w:eastAsia="Arial" w:hAnsi="Calibri" w:cs="Calibri"/>
          <w:sz w:val="24"/>
          <w:szCs w:val="24"/>
        </w:rPr>
        <w:t>njoftuar</w:t>
      </w:r>
      <w:proofErr w:type="spellEnd"/>
      <w:r w:rsidR="009302F1" w:rsidRPr="00ED3D14">
        <w:rPr>
          <w:rFonts w:ascii="Calibri" w:eastAsia="Arial" w:hAnsi="Calibri" w:cs="Calibri"/>
          <w:sz w:val="24"/>
          <w:szCs w:val="24"/>
        </w:rPr>
        <w:t xml:space="preserve"> </w:t>
      </w:r>
      <w:proofErr w:type="spellStart"/>
      <w:r w:rsidR="00E14AAE" w:rsidRPr="00ED3D14">
        <w:rPr>
          <w:rFonts w:ascii="Calibri" w:eastAsia="Arial" w:hAnsi="Calibri" w:cs="Calibri"/>
          <w:sz w:val="24"/>
          <w:szCs w:val="24"/>
        </w:rPr>
        <w:t>qytetarët</w:t>
      </w:r>
      <w:proofErr w:type="spellEnd"/>
      <w:r w:rsidR="00E14AAE" w:rsidRPr="00ED3D14">
        <w:rPr>
          <w:rFonts w:ascii="Calibri" w:eastAsia="Arial" w:hAnsi="Calibri" w:cs="Calibri"/>
          <w:sz w:val="24"/>
          <w:szCs w:val="24"/>
        </w:rPr>
        <w:t>.</w:t>
      </w:r>
    </w:p>
    <w:p w14:paraId="37C20419" w14:textId="6EF0D25A" w:rsidR="00E14AAE" w:rsidRPr="00F21101" w:rsidRDefault="009302F1" w:rsidP="00F21101">
      <w:pPr>
        <w:pStyle w:val="ListParagraph"/>
        <w:numPr>
          <w:ilvl w:val="0"/>
          <w:numId w:val="14"/>
        </w:numPr>
        <w:rPr>
          <w:rFonts w:ascii="Calibri" w:eastAsia="Arial" w:hAnsi="Calibri" w:cs="Calibri"/>
          <w:sz w:val="24"/>
          <w:szCs w:val="24"/>
        </w:rPr>
      </w:pPr>
      <w:proofErr w:type="spellStart"/>
      <w:r w:rsidRPr="00F21101">
        <w:rPr>
          <w:rFonts w:ascii="Calibri" w:hAnsi="Calibri" w:cs="Calibri"/>
          <w:sz w:val="24"/>
          <w:szCs w:val="24"/>
        </w:rPr>
        <w:t>Publikimi</w:t>
      </w:r>
      <w:proofErr w:type="spellEnd"/>
      <w:r w:rsidRPr="00F21101">
        <w:rPr>
          <w:rFonts w:ascii="Calibri" w:hAnsi="Calibri" w:cs="Calibri"/>
          <w:sz w:val="24"/>
          <w:szCs w:val="24"/>
        </w:rPr>
        <w:t xml:space="preserve"> </w:t>
      </w:r>
      <w:proofErr w:type="spellStart"/>
      <w:r w:rsidRPr="00F21101">
        <w:rPr>
          <w:rFonts w:ascii="Calibri" w:hAnsi="Calibri" w:cs="Calibri"/>
          <w:sz w:val="24"/>
          <w:szCs w:val="24"/>
        </w:rPr>
        <w:t>në</w:t>
      </w:r>
      <w:proofErr w:type="spellEnd"/>
      <w:r w:rsidRPr="00F21101">
        <w:rPr>
          <w:rFonts w:ascii="Calibri" w:hAnsi="Calibri" w:cs="Calibri"/>
          <w:sz w:val="24"/>
          <w:szCs w:val="24"/>
        </w:rPr>
        <w:t xml:space="preserve"> </w:t>
      </w:r>
      <w:proofErr w:type="spellStart"/>
      <w:r w:rsidR="00AA435B" w:rsidRPr="00F21101">
        <w:rPr>
          <w:rFonts w:ascii="Calibri" w:hAnsi="Calibri" w:cs="Calibri"/>
          <w:sz w:val="24"/>
          <w:szCs w:val="24"/>
        </w:rPr>
        <w:t>webfaqe</w:t>
      </w:r>
      <w:proofErr w:type="spellEnd"/>
      <w:r w:rsidRPr="00F21101">
        <w:rPr>
          <w:rFonts w:ascii="Calibri" w:hAnsi="Calibri" w:cs="Calibri"/>
          <w:sz w:val="24"/>
          <w:szCs w:val="24"/>
        </w:rPr>
        <w:t>:</w:t>
      </w:r>
      <w:bookmarkStart w:id="1" w:name="_Hlk153805933"/>
      <w:r w:rsidRPr="00F21101">
        <w:rPr>
          <w:rFonts w:ascii="Calibri" w:hAnsi="Calibri" w:cs="Calibri"/>
          <w:sz w:val="24"/>
          <w:szCs w:val="24"/>
        </w:rPr>
        <w:t xml:space="preserve"> </w:t>
      </w:r>
      <w:hyperlink r:id="rId12" w:history="1">
        <w:r w:rsidR="00E16A0F" w:rsidRPr="00580D05">
          <w:rPr>
            <w:rStyle w:val="Hyperlink"/>
          </w:rPr>
          <w:t>https://kk.rks-gov.net/rahovec/wp-content/uploads/sites/23/2023/11/Njoftim-konsultim-publik-per-Projektplanin-Lokal-te-Veprimit-per-Cilesine-e-Ajrit-2023-2027.pdf</w:t>
        </w:r>
      </w:hyperlink>
      <w:bookmarkEnd w:id="1"/>
      <w:r w:rsidR="00E16A0F">
        <w:t xml:space="preserve"> </w:t>
      </w:r>
    </w:p>
    <w:p w14:paraId="2923FF5C" w14:textId="77777777" w:rsidR="009302F1" w:rsidRPr="00ED3D14" w:rsidRDefault="009302F1" w:rsidP="009302F1">
      <w:pPr>
        <w:tabs>
          <w:tab w:val="left" w:pos="7005"/>
        </w:tabs>
        <w:ind w:left="720"/>
        <w:contextualSpacing/>
        <w:rPr>
          <w:rFonts w:ascii="Calibri" w:hAnsi="Calibri" w:cs="Calibri"/>
          <w:sz w:val="24"/>
          <w:szCs w:val="24"/>
        </w:rPr>
      </w:pPr>
    </w:p>
    <w:p w14:paraId="650842D0" w14:textId="76D5B054" w:rsidR="007E3423" w:rsidRPr="00F21101" w:rsidRDefault="009302F1" w:rsidP="00F21101">
      <w:pPr>
        <w:pStyle w:val="ListParagraph"/>
        <w:numPr>
          <w:ilvl w:val="0"/>
          <w:numId w:val="14"/>
        </w:numPr>
        <w:rPr>
          <w:rFonts w:ascii="Calibri" w:eastAsia="Times New Roman" w:hAnsi="Calibri" w:cs="Calibri"/>
          <w:sz w:val="24"/>
          <w:szCs w:val="24"/>
        </w:rPr>
      </w:pPr>
      <w:proofErr w:type="spellStart"/>
      <w:r w:rsidRPr="00F21101">
        <w:rPr>
          <w:rFonts w:ascii="Calibri" w:hAnsi="Calibri" w:cs="Calibri"/>
          <w:sz w:val="24"/>
          <w:szCs w:val="24"/>
        </w:rPr>
        <w:t>Publikimi</w:t>
      </w:r>
      <w:proofErr w:type="spellEnd"/>
      <w:r w:rsidRPr="00F21101">
        <w:rPr>
          <w:rFonts w:ascii="Calibri" w:hAnsi="Calibri" w:cs="Calibri"/>
          <w:sz w:val="24"/>
          <w:szCs w:val="24"/>
        </w:rPr>
        <w:t xml:space="preserve"> </w:t>
      </w:r>
      <w:proofErr w:type="spellStart"/>
      <w:r w:rsidRPr="00F21101">
        <w:rPr>
          <w:rFonts w:ascii="Calibri" w:hAnsi="Calibri" w:cs="Calibri"/>
          <w:sz w:val="24"/>
          <w:szCs w:val="24"/>
        </w:rPr>
        <w:t>facebook</w:t>
      </w:r>
      <w:proofErr w:type="spellEnd"/>
      <w:r w:rsidRPr="00F21101">
        <w:rPr>
          <w:rFonts w:ascii="Calibri" w:hAnsi="Calibri" w:cs="Calibri"/>
          <w:sz w:val="24"/>
          <w:szCs w:val="24"/>
        </w:rPr>
        <w:t xml:space="preserve">: </w:t>
      </w:r>
      <w:bookmarkStart w:id="2" w:name="_Hlk153805950"/>
      <w:r w:rsidR="00000000">
        <w:fldChar w:fldCharType="begin"/>
      </w:r>
      <w:r w:rsidR="00000000">
        <w:instrText>HYPERLINK "https://www.facebook.com/share/p/Pg8NELXHUfbvgXSB/?mibextid=vo1riV"</w:instrText>
      </w:r>
      <w:r w:rsidR="00000000">
        <w:fldChar w:fldCharType="separate"/>
      </w:r>
      <w:r w:rsidR="00F21101" w:rsidRPr="00F21101">
        <w:rPr>
          <w:rFonts w:ascii="Calibri" w:hAnsi="Calibri" w:cs="Times New Roman"/>
          <w:color w:val="0000FF"/>
          <w:u w:val="single"/>
        </w:rPr>
        <w:t>https://www.facebook.com/share/p/Pg8NELXHUfbvgXSB/?mibextid=vo1riV</w:t>
      </w:r>
      <w:r w:rsidR="00000000">
        <w:rPr>
          <w:rFonts w:ascii="Calibri" w:hAnsi="Calibri" w:cs="Times New Roman"/>
          <w:color w:val="0000FF"/>
          <w:u w:val="single"/>
        </w:rPr>
        <w:fldChar w:fldCharType="end"/>
      </w:r>
      <w:r w:rsidR="00F21101">
        <w:rPr>
          <w:rFonts w:ascii="Calibri" w:hAnsi="Calibri" w:cs="Times New Roman"/>
        </w:rPr>
        <w:t xml:space="preserve"> </w:t>
      </w:r>
      <w:bookmarkEnd w:id="2"/>
    </w:p>
    <w:p w14:paraId="08F80FF7" w14:textId="77777777" w:rsidR="009302F1" w:rsidRPr="00ED3D14" w:rsidRDefault="009302F1" w:rsidP="009302F1">
      <w:pPr>
        <w:tabs>
          <w:tab w:val="left" w:pos="7005"/>
        </w:tabs>
        <w:contextualSpacing/>
        <w:rPr>
          <w:rFonts w:ascii="Calibri" w:hAnsi="Calibri" w:cs="Calibri"/>
          <w:sz w:val="24"/>
          <w:szCs w:val="24"/>
        </w:rPr>
      </w:pPr>
    </w:p>
    <w:p w14:paraId="2F892783" w14:textId="77777777" w:rsidR="00E14AAE" w:rsidRPr="00ED3D14" w:rsidRDefault="009302F1" w:rsidP="0073578C">
      <w:pPr>
        <w:numPr>
          <w:ilvl w:val="0"/>
          <w:numId w:val="14"/>
        </w:numPr>
        <w:tabs>
          <w:tab w:val="left" w:pos="7005"/>
        </w:tabs>
        <w:contextualSpacing/>
        <w:rPr>
          <w:rFonts w:ascii="Calibri" w:eastAsia="Times New Roman" w:hAnsi="Calibri" w:cs="Calibri"/>
          <w:bCs/>
          <w:color w:val="212121"/>
          <w:sz w:val="24"/>
          <w:szCs w:val="24"/>
          <w:lang w:val="sq-AL"/>
        </w:rPr>
      </w:pPr>
      <w:r w:rsidRPr="00ED3D14">
        <w:rPr>
          <w:rFonts w:ascii="Calibri" w:hAnsi="Calibri" w:cs="Calibri"/>
          <w:sz w:val="24"/>
          <w:szCs w:val="24"/>
        </w:rPr>
        <w:t xml:space="preserve">Publikimi në </w:t>
      </w:r>
      <w:r w:rsidRPr="00ED3D14">
        <w:rPr>
          <w:rFonts w:ascii="Calibri" w:eastAsia="Arial" w:hAnsi="Calibri" w:cs="Calibri"/>
          <w:sz w:val="24"/>
          <w:szCs w:val="24"/>
        </w:rPr>
        <w:t>Platformën e Konsultimeve Publike:</w:t>
      </w:r>
      <w:r w:rsidRPr="00ED3D14">
        <w:rPr>
          <w:rFonts w:ascii="Calibri" w:hAnsi="Calibri" w:cs="Calibri"/>
          <w:sz w:val="24"/>
          <w:szCs w:val="24"/>
        </w:rPr>
        <w:t xml:space="preserve"> </w:t>
      </w:r>
      <w:hyperlink r:id="rId13" w:history="1">
        <w:r w:rsidR="0073578C" w:rsidRPr="00ED3D14">
          <w:rPr>
            <w:rStyle w:val="Hyperlink"/>
            <w:rFonts w:ascii="Calibri" w:hAnsi="Calibri" w:cs="Calibri"/>
            <w:sz w:val="24"/>
            <w:szCs w:val="24"/>
          </w:rPr>
          <w:t>http://konsultimet.rks-gov.net/viewConsult.php?ConsultationID=42057</w:t>
        </w:r>
      </w:hyperlink>
    </w:p>
    <w:p w14:paraId="3BBD8995" w14:textId="77777777" w:rsidR="0073578C" w:rsidRPr="00ED3D14" w:rsidRDefault="0073578C" w:rsidP="0073578C">
      <w:pPr>
        <w:pStyle w:val="ListParagraph"/>
        <w:rPr>
          <w:rFonts w:ascii="Calibri" w:eastAsia="Times New Roman" w:hAnsi="Calibri" w:cs="Calibri"/>
          <w:bCs/>
          <w:color w:val="212121"/>
          <w:sz w:val="24"/>
          <w:szCs w:val="24"/>
          <w:lang w:val="sq-AL"/>
        </w:rPr>
      </w:pPr>
    </w:p>
    <w:p w14:paraId="7153ED6C" w14:textId="77777777" w:rsidR="0073578C" w:rsidRPr="00ED3D14" w:rsidRDefault="0073578C" w:rsidP="0073578C">
      <w:pPr>
        <w:tabs>
          <w:tab w:val="left" w:pos="7005"/>
        </w:tabs>
        <w:ind w:left="720"/>
        <w:contextualSpacing/>
        <w:rPr>
          <w:rFonts w:ascii="Calibri" w:eastAsia="Times New Roman" w:hAnsi="Calibri" w:cs="Calibri"/>
          <w:bCs/>
          <w:color w:val="212121"/>
          <w:sz w:val="24"/>
          <w:szCs w:val="24"/>
          <w:lang w:val="sq-AL"/>
        </w:rPr>
      </w:pPr>
    </w:p>
    <w:p w14:paraId="10FB8B71" w14:textId="77777777" w:rsidR="0014179D" w:rsidRDefault="0014179D" w:rsidP="006C2CE8">
      <w:pPr>
        <w:rPr>
          <w:rFonts w:ascii="Calibri" w:eastAsia="Times New Roman" w:hAnsi="Calibri" w:cs="Calibri"/>
          <w:b/>
          <w:smallCaps/>
          <w:sz w:val="24"/>
          <w:szCs w:val="24"/>
          <w:lang w:val="sq-AL"/>
        </w:rPr>
      </w:pPr>
    </w:p>
    <w:p w14:paraId="251D3AE9" w14:textId="77777777" w:rsidR="00F21101" w:rsidRDefault="00F21101" w:rsidP="006C2CE8">
      <w:pPr>
        <w:rPr>
          <w:rFonts w:ascii="Calibri" w:eastAsia="Times New Roman" w:hAnsi="Calibri" w:cs="Calibri"/>
          <w:b/>
          <w:smallCaps/>
          <w:sz w:val="24"/>
          <w:szCs w:val="24"/>
          <w:lang w:val="sq-AL"/>
        </w:rPr>
      </w:pPr>
    </w:p>
    <w:p w14:paraId="5CFCAEC9" w14:textId="77777777" w:rsidR="00F21101" w:rsidRPr="00ED3D14" w:rsidRDefault="00F21101" w:rsidP="006C2CE8">
      <w:pPr>
        <w:rPr>
          <w:rFonts w:ascii="Calibri" w:eastAsia="Times New Roman" w:hAnsi="Calibri" w:cs="Calibri"/>
          <w:b/>
          <w:smallCaps/>
          <w:sz w:val="24"/>
          <w:szCs w:val="24"/>
          <w:lang w:val="sq-AL"/>
        </w:rPr>
      </w:pPr>
    </w:p>
    <w:p w14:paraId="1D2131DD" w14:textId="77777777" w:rsidR="00BF5EE1" w:rsidRPr="00310BDA" w:rsidRDefault="00BF5EE1" w:rsidP="0014179D">
      <w:pPr>
        <w:tabs>
          <w:tab w:val="left" w:pos="7005"/>
        </w:tabs>
        <w:ind w:left="720"/>
        <w:contextualSpacing/>
        <w:rPr>
          <w:rFonts w:ascii="Times New Roman" w:eastAsia="Times New Roman" w:hAnsi="Times New Roman" w:cs="Times New Roman"/>
          <w:b/>
          <w:smallCaps/>
          <w:sz w:val="24"/>
          <w:szCs w:val="24"/>
          <w:lang w:val="sq-AL"/>
        </w:rPr>
      </w:pPr>
      <w:r w:rsidRPr="00310BDA">
        <w:rPr>
          <w:rFonts w:ascii="Times New Roman" w:eastAsia="Times New Roman" w:hAnsi="Times New Roman" w:cs="Times New Roman"/>
          <w:b/>
          <w:smallCaps/>
          <w:sz w:val="24"/>
          <w:szCs w:val="24"/>
          <w:lang w:val="sq-AL"/>
        </w:rPr>
        <w:t>KONSULTIMI PUBLIK</w:t>
      </w:r>
    </w:p>
    <w:p w14:paraId="1D82AD86" w14:textId="77777777" w:rsidR="000730CD" w:rsidRPr="00310BDA" w:rsidRDefault="000730CD" w:rsidP="00DE1BFF">
      <w:pPr>
        <w:spacing w:after="160" w:line="259" w:lineRule="auto"/>
        <w:jc w:val="both"/>
        <w:rPr>
          <w:rFonts w:ascii="Times New Roman" w:eastAsia="Times New Roman" w:hAnsi="Times New Roman" w:cs="Times New Roman"/>
          <w:bCs/>
          <w:color w:val="000000"/>
          <w:sz w:val="24"/>
          <w:szCs w:val="24"/>
          <w:shd w:val="clear" w:color="auto" w:fill="FFFFFF"/>
        </w:rPr>
      </w:pPr>
    </w:p>
    <w:p w14:paraId="3947B709" w14:textId="6A6BADE1" w:rsidR="0098097B" w:rsidRPr="00310BDA" w:rsidRDefault="00BF5EE1" w:rsidP="00BF5EE1">
      <w:pPr>
        <w:spacing w:after="200" w:line="360" w:lineRule="auto"/>
        <w:jc w:val="both"/>
        <w:rPr>
          <w:rFonts w:ascii="Times New Roman" w:eastAsia="Calibri" w:hAnsi="Times New Roman" w:cs="Times New Roman"/>
          <w:noProof/>
          <w:sz w:val="24"/>
          <w:szCs w:val="24"/>
          <w:lang w:val="sq-AL"/>
        </w:rPr>
      </w:pPr>
      <w:r w:rsidRPr="00310BDA">
        <w:rPr>
          <w:rFonts w:ascii="Times New Roman" w:eastAsia="Calibri" w:hAnsi="Times New Roman" w:cs="Times New Roman"/>
          <w:noProof/>
          <w:sz w:val="24"/>
          <w:szCs w:val="24"/>
          <w:lang w:val="sq-AL"/>
        </w:rPr>
        <w:t>Më datë</w:t>
      </w:r>
      <w:r w:rsidR="006C2CE8" w:rsidRPr="00310BDA">
        <w:rPr>
          <w:rFonts w:ascii="Times New Roman" w:eastAsia="Calibri" w:hAnsi="Times New Roman" w:cs="Times New Roman"/>
          <w:b/>
          <w:noProof/>
          <w:sz w:val="24"/>
          <w:szCs w:val="24"/>
          <w:lang w:val="sq-AL"/>
        </w:rPr>
        <w:t xml:space="preserve">: </w:t>
      </w:r>
      <w:r w:rsidR="00F21101" w:rsidRPr="00310BDA">
        <w:rPr>
          <w:rFonts w:ascii="Times New Roman" w:eastAsia="Calibri" w:hAnsi="Times New Roman" w:cs="Times New Roman"/>
          <w:b/>
          <w:noProof/>
          <w:sz w:val="24"/>
          <w:szCs w:val="24"/>
          <w:lang w:val="sq-AL"/>
        </w:rPr>
        <w:t>22</w:t>
      </w:r>
      <w:r w:rsidR="004B3301" w:rsidRPr="00310BDA">
        <w:rPr>
          <w:rFonts w:ascii="Times New Roman" w:eastAsia="Calibri" w:hAnsi="Times New Roman" w:cs="Times New Roman"/>
          <w:b/>
          <w:noProof/>
          <w:sz w:val="24"/>
          <w:szCs w:val="24"/>
          <w:lang w:val="sq-AL"/>
        </w:rPr>
        <w:t>.</w:t>
      </w:r>
      <w:r w:rsidR="00F21101" w:rsidRPr="00310BDA">
        <w:rPr>
          <w:rFonts w:ascii="Times New Roman" w:eastAsia="Calibri" w:hAnsi="Times New Roman" w:cs="Times New Roman"/>
          <w:b/>
          <w:noProof/>
          <w:sz w:val="24"/>
          <w:szCs w:val="24"/>
          <w:lang w:val="sq-AL"/>
        </w:rPr>
        <w:t>11</w:t>
      </w:r>
      <w:r w:rsidR="004B3301" w:rsidRPr="00310BDA">
        <w:rPr>
          <w:rFonts w:ascii="Times New Roman" w:eastAsia="Calibri" w:hAnsi="Times New Roman" w:cs="Times New Roman"/>
          <w:b/>
          <w:noProof/>
          <w:sz w:val="24"/>
          <w:szCs w:val="24"/>
          <w:lang w:val="sq-AL"/>
        </w:rPr>
        <w:t>.</w:t>
      </w:r>
      <w:r w:rsidR="006C2CE8" w:rsidRPr="00310BDA">
        <w:rPr>
          <w:rFonts w:ascii="Times New Roman" w:eastAsia="Calibri" w:hAnsi="Times New Roman" w:cs="Times New Roman"/>
          <w:b/>
          <w:noProof/>
          <w:sz w:val="24"/>
          <w:szCs w:val="24"/>
          <w:lang w:val="sq-AL"/>
        </w:rPr>
        <w:t>2023</w:t>
      </w:r>
      <w:r w:rsidRPr="00310BDA">
        <w:rPr>
          <w:rFonts w:ascii="Times New Roman" w:eastAsia="Calibri" w:hAnsi="Times New Roman" w:cs="Times New Roman"/>
          <w:noProof/>
          <w:sz w:val="24"/>
          <w:szCs w:val="24"/>
          <w:lang w:val="sq-AL"/>
        </w:rPr>
        <w:t xml:space="preserve"> mbahet konsultimi publik në sallën e </w:t>
      </w:r>
      <w:r w:rsidR="0001174E" w:rsidRPr="00310BDA">
        <w:rPr>
          <w:rFonts w:ascii="Times New Roman" w:eastAsia="Calibri" w:hAnsi="Times New Roman" w:cs="Times New Roman"/>
          <w:noProof/>
          <w:sz w:val="24"/>
          <w:szCs w:val="24"/>
          <w:lang w:val="sq-AL"/>
        </w:rPr>
        <w:t>Kuvendit Komunal</w:t>
      </w:r>
      <w:r w:rsidRPr="00310BDA">
        <w:rPr>
          <w:rFonts w:ascii="Times New Roman" w:eastAsia="Calibri" w:hAnsi="Times New Roman" w:cs="Times New Roman"/>
          <w:noProof/>
          <w:sz w:val="24"/>
          <w:szCs w:val="24"/>
          <w:lang w:val="sq-AL"/>
        </w:rPr>
        <w:t>. Të pranishëm kanë q</w:t>
      </w:r>
      <w:r w:rsidR="0001174E" w:rsidRPr="00310BDA">
        <w:rPr>
          <w:rFonts w:ascii="Times New Roman" w:eastAsia="Calibri" w:hAnsi="Times New Roman" w:cs="Times New Roman"/>
          <w:noProof/>
          <w:sz w:val="24"/>
          <w:szCs w:val="24"/>
          <w:lang w:val="sq-AL"/>
        </w:rPr>
        <w:t>enë zyrtarë komunal,</w:t>
      </w:r>
      <w:r w:rsidRPr="00310BDA">
        <w:rPr>
          <w:rFonts w:ascii="Times New Roman" w:eastAsia="Calibri" w:hAnsi="Times New Roman" w:cs="Times New Roman"/>
          <w:noProof/>
          <w:sz w:val="24"/>
          <w:szCs w:val="24"/>
          <w:lang w:val="sq-AL"/>
        </w:rPr>
        <w:t xml:space="preserve"> kryeta</w:t>
      </w:r>
      <w:r w:rsidR="006C2CE8" w:rsidRPr="00310BDA">
        <w:rPr>
          <w:rFonts w:ascii="Times New Roman" w:eastAsia="Calibri" w:hAnsi="Times New Roman" w:cs="Times New Roman"/>
          <w:noProof/>
          <w:sz w:val="24"/>
          <w:szCs w:val="24"/>
          <w:lang w:val="sq-AL"/>
        </w:rPr>
        <w:t>rët e këshillave të fshatrave</w:t>
      </w:r>
      <w:r w:rsidR="0001174E" w:rsidRPr="00310BDA">
        <w:rPr>
          <w:rFonts w:ascii="Times New Roman" w:eastAsia="Calibri" w:hAnsi="Times New Roman" w:cs="Times New Roman"/>
          <w:noProof/>
          <w:sz w:val="24"/>
          <w:szCs w:val="24"/>
          <w:lang w:val="sq-AL"/>
        </w:rPr>
        <w:t xml:space="preserve">, </w:t>
      </w:r>
      <w:r w:rsidR="0086170A" w:rsidRPr="00310BDA">
        <w:rPr>
          <w:rFonts w:ascii="Times New Roman" w:eastAsia="Calibri" w:hAnsi="Times New Roman" w:cs="Times New Roman"/>
          <w:noProof/>
          <w:sz w:val="24"/>
          <w:szCs w:val="24"/>
          <w:lang w:val="sq-AL"/>
        </w:rPr>
        <w:t>dë</w:t>
      </w:r>
      <w:r w:rsidR="0098097B" w:rsidRPr="00310BDA">
        <w:rPr>
          <w:rFonts w:ascii="Times New Roman" w:eastAsia="Calibri" w:hAnsi="Times New Roman" w:cs="Times New Roman"/>
          <w:noProof/>
          <w:sz w:val="24"/>
          <w:szCs w:val="24"/>
          <w:lang w:val="sq-AL"/>
        </w:rPr>
        <w:t>shmi janë listat e nënshkrimeve.</w:t>
      </w:r>
    </w:p>
    <w:p w14:paraId="0F45A771" w14:textId="369AFE82" w:rsidR="00BE31ED" w:rsidRPr="00310BDA" w:rsidRDefault="0098097B" w:rsidP="00BF5EE1">
      <w:pPr>
        <w:spacing w:after="200" w:line="360" w:lineRule="auto"/>
        <w:jc w:val="both"/>
        <w:rPr>
          <w:rFonts w:ascii="Times New Roman" w:hAnsi="Times New Roman" w:cs="Times New Roman"/>
          <w:sz w:val="24"/>
          <w:szCs w:val="24"/>
        </w:rPr>
      </w:pPr>
      <w:r w:rsidRPr="00310BDA">
        <w:rPr>
          <w:rFonts w:ascii="Times New Roman" w:hAnsi="Times New Roman" w:cs="Times New Roman"/>
          <w:color w:val="333333"/>
          <w:sz w:val="24"/>
          <w:szCs w:val="24"/>
          <w:shd w:val="clear" w:color="auto" w:fill="FFFFFF"/>
        </w:rPr>
        <w:t xml:space="preserve">Lajmin për mbajtjen e </w:t>
      </w:r>
      <w:r w:rsidR="000A4C01" w:rsidRPr="00310BDA">
        <w:rPr>
          <w:rFonts w:ascii="Times New Roman" w:hAnsi="Times New Roman" w:cs="Times New Roman"/>
          <w:color w:val="333333"/>
          <w:sz w:val="24"/>
          <w:szCs w:val="24"/>
          <w:shd w:val="clear" w:color="auto" w:fill="FFFFFF"/>
        </w:rPr>
        <w:t>konsultimin</w:t>
      </w:r>
      <w:r w:rsidRPr="00310BDA">
        <w:rPr>
          <w:rFonts w:ascii="Times New Roman" w:hAnsi="Times New Roman" w:cs="Times New Roman"/>
          <w:color w:val="333333"/>
          <w:sz w:val="24"/>
          <w:szCs w:val="24"/>
          <w:shd w:val="clear" w:color="auto" w:fill="FFFFFF"/>
        </w:rPr>
        <w:t xml:space="preserve"> mund të gjeni të publikuar në vegëzën</w:t>
      </w:r>
      <w:bookmarkStart w:id="3" w:name="_Hlk153806060"/>
      <w:r w:rsidRPr="00310BDA">
        <w:rPr>
          <w:rFonts w:ascii="Times New Roman" w:hAnsi="Times New Roman" w:cs="Times New Roman"/>
          <w:color w:val="333333"/>
          <w:sz w:val="24"/>
          <w:szCs w:val="24"/>
          <w:shd w:val="clear" w:color="auto" w:fill="FFFFFF"/>
        </w:rPr>
        <w:t>:</w:t>
      </w:r>
      <w:r w:rsidR="00400754" w:rsidRPr="00310BDA">
        <w:rPr>
          <w:rFonts w:ascii="Times New Roman" w:hAnsi="Times New Roman" w:cs="Times New Roman"/>
          <w:sz w:val="24"/>
          <w:szCs w:val="24"/>
        </w:rPr>
        <w:t xml:space="preserve"> </w:t>
      </w:r>
      <w:hyperlink r:id="rId14" w:history="1">
        <w:r w:rsidR="00F21101" w:rsidRPr="00310BDA">
          <w:rPr>
            <w:rStyle w:val="Hyperlink"/>
            <w:rFonts w:ascii="Times New Roman" w:hAnsi="Times New Roman" w:cs="Times New Roman"/>
            <w:sz w:val="24"/>
            <w:szCs w:val="24"/>
          </w:rPr>
          <w:t>https://kk.rks-gov.net/rahovec/news/mbahet-konsultimi-publik-per-projektplanin-lokal-te-veprimit-per-cilesi-te-ajrit-2023-2027/</w:t>
        </w:r>
      </w:hyperlink>
      <w:bookmarkEnd w:id="3"/>
      <w:r w:rsidR="00F21101" w:rsidRPr="00310BDA">
        <w:rPr>
          <w:rFonts w:ascii="Times New Roman" w:hAnsi="Times New Roman" w:cs="Times New Roman"/>
          <w:sz w:val="24"/>
          <w:szCs w:val="24"/>
        </w:rPr>
        <w:t xml:space="preserve"> </w:t>
      </w:r>
    </w:p>
    <w:p w14:paraId="18D8D121" w14:textId="77777777" w:rsidR="00321661" w:rsidRPr="00310BDA" w:rsidRDefault="00BF5EE1" w:rsidP="007C07F2">
      <w:pPr>
        <w:spacing w:after="200" w:line="360" w:lineRule="auto"/>
        <w:jc w:val="both"/>
        <w:rPr>
          <w:rFonts w:ascii="Times New Roman" w:eastAsia="Calibri" w:hAnsi="Times New Roman" w:cs="Times New Roman"/>
          <w:noProof/>
          <w:sz w:val="24"/>
          <w:szCs w:val="24"/>
          <w:lang w:val="sq-AL"/>
        </w:rPr>
      </w:pPr>
      <w:r w:rsidRPr="00310BDA">
        <w:rPr>
          <w:rFonts w:ascii="Times New Roman" w:eastAsia="Calibri" w:hAnsi="Times New Roman" w:cs="Times New Roman"/>
          <w:noProof/>
          <w:sz w:val="24"/>
          <w:szCs w:val="24"/>
          <w:lang w:val="sq-AL"/>
        </w:rPr>
        <w:t xml:space="preserve">Konsultimi publik filloi </w:t>
      </w:r>
      <w:r w:rsidR="006C2CE8" w:rsidRPr="00310BDA">
        <w:rPr>
          <w:rFonts w:ascii="Times New Roman" w:eastAsia="Calibri" w:hAnsi="Times New Roman" w:cs="Times New Roman"/>
          <w:noProof/>
          <w:sz w:val="24"/>
          <w:szCs w:val="24"/>
          <w:lang w:val="sq-AL"/>
        </w:rPr>
        <w:t xml:space="preserve">në orën </w:t>
      </w:r>
      <w:r w:rsidR="00F21101" w:rsidRPr="00310BDA">
        <w:rPr>
          <w:rFonts w:ascii="Times New Roman" w:eastAsia="Calibri" w:hAnsi="Times New Roman" w:cs="Times New Roman"/>
          <w:noProof/>
          <w:sz w:val="24"/>
          <w:szCs w:val="24"/>
          <w:lang w:val="sq-AL"/>
        </w:rPr>
        <w:t>10</w:t>
      </w:r>
      <w:r w:rsidR="006C2CE8" w:rsidRPr="00310BDA">
        <w:rPr>
          <w:rFonts w:ascii="Times New Roman" w:eastAsia="Calibri" w:hAnsi="Times New Roman" w:cs="Times New Roman"/>
          <w:noProof/>
          <w:sz w:val="24"/>
          <w:szCs w:val="24"/>
          <w:lang w:val="sq-AL"/>
        </w:rPr>
        <w:t>:</w:t>
      </w:r>
      <w:r w:rsidR="00F21101" w:rsidRPr="00310BDA">
        <w:rPr>
          <w:rFonts w:ascii="Times New Roman" w:eastAsia="Calibri" w:hAnsi="Times New Roman" w:cs="Times New Roman"/>
          <w:noProof/>
          <w:sz w:val="24"/>
          <w:szCs w:val="24"/>
          <w:lang w:val="sq-AL"/>
        </w:rPr>
        <w:t>00</w:t>
      </w:r>
      <w:r w:rsidR="00B90A2F" w:rsidRPr="00310BDA">
        <w:rPr>
          <w:rFonts w:ascii="Times New Roman" w:eastAsia="Calibri" w:hAnsi="Times New Roman" w:cs="Times New Roman"/>
          <w:noProof/>
          <w:sz w:val="24"/>
          <w:szCs w:val="24"/>
          <w:lang w:val="sq-AL"/>
        </w:rPr>
        <w:t>.</w:t>
      </w:r>
    </w:p>
    <w:p w14:paraId="617E1C96" w14:textId="127B6E07" w:rsidR="0001174E" w:rsidRPr="00310BDA" w:rsidRDefault="00B90A2F" w:rsidP="007C07F2">
      <w:pPr>
        <w:spacing w:after="200" w:line="360" w:lineRule="auto"/>
        <w:jc w:val="both"/>
        <w:rPr>
          <w:rFonts w:ascii="Times New Roman" w:eastAsia="Calibri" w:hAnsi="Times New Roman" w:cs="Times New Roman"/>
          <w:noProof/>
          <w:sz w:val="24"/>
          <w:szCs w:val="24"/>
          <w:lang w:val="sq-AL"/>
        </w:rPr>
      </w:pPr>
      <w:r w:rsidRPr="00310BDA">
        <w:rPr>
          <w:rFonts w:ascii="Times New Roman" w:eastAsia="Calibri" w:hAnsi="Times New Roman" w:cs="Times New Roman"/>
          <w:noProof/>
          <w:sz w:val="24"/>
          <w:szCs w:val="24"/>
          <w:lang w:val="sq-AL"/>
        </w:rPr>
        <w:t>Konsultimin e shpalli të hapur</w:t>
      </w:r>
      <w:r w:rsidR="00EA1D1D" w:rsidRPr="00310BDA">
        <w:rPr>
          <w:rFonts w:ascii="Times New Roman" w:eastAsia="Calibri" w:hAnsi="Times New Roman" w:cs="Times New Roman"/>
          <w:noProof/>
          <w:sz w:val="24"/>
          <w:szCs w:val="24"/>
          <w:lang w:val="sq-AL"/>
        </w:rPr>
        <w:t>,</w:t>
      </w:r>
      <w:r w:rsidR="00184A96" w:rsidRPr="00310BDA">
        <w:rPr>
          <w:rFonts w:ascii="Times New Roman" w:eastAsia="Calibri" w:hAnsi="Times New Roman" w:cs="Times New Roman"/>
          <w:noProof/>
          <w:sz w:val="24"/>
          <w:szCs w:val="24"/>
          <w:lang w:val="sq-AL"/>
        </w:rPr>
        <w:t xml:space="preserve"> </w:t>
      </w:r>
      <w:r w:rsidR="00184A96" w:rsidRPr="00310BDA">
        <w:rPr>
          <w:rFonts w:ascii="Times New Roman" w:eastAsia="Calibri" w:hAnsi="Times New Roman" w:cs="Times New Roman"/>
          <w:b/>
          <w:bCs/>
          <w:noProof/>
          <w:sz w:val="24"/>
          <w:szCs w:val="24"/>
          <w:lang w:val="sq-AL"/>
        </w:rPr>
        <w:t>Albnor Mullabazi</w:t>
      </w:r>
      <w:r w:rsidR="00D526D8" w:rsidRPr="00310BDA">
        <w:rPr>
          <w:rFonts w:ascii="Times New Roman" w:eastAsia="Calibri" w:hAnsi="Times New Roman" w:cs="Times New Roman"/>
          <w:b/>
          <w:bCs/>
          <w:noProof/>
          <w:sz w:val="24"/>
          <w:szCs w:val="24"/>
          <w:lang w:val="sq-AL"/>
        </w:rPr>
        <w:t xml:space="preserve">, </w:t>
      </w:r>
      <w:r w:rsidR="00184A96" w:rsidRPr="00310BDA">
        <w:rPr>
          <w:rFonts w:ascii="Times New Roman" w:eastAsia="Calibri" w:hAnsi="Times New Roman" w:cs="Times New Roman"/>
          <w:b/>
          <w:bCs/>
          <w:noProof/>
          <w:sz w:val="24"/>
          <w:szCs w:val="24"/>
          <w:lang w:val="sq-AL"/>
        </w:rPr>
        <w:t>drejtor i Urbanizmit, Planifikimit</w:t>
      </w:r>
      <w:r w:rsidR="00EA1D1D" w:rsidRPr="00310BDA">
        <w:rPr>
          <w:rFonts w:ascii="Times New Roman" w:eastAsia="Calibri" w:hAnsi="Times New Roman" w:cs="Times New Roman"/>
          <w:b/>
          <w:bCs/>
          <w:noProof/>
          <w:sz w:val="24"/>
          <w:szCs w:val="24"/>
          <w:lang w:val="sq-AL"/>
        </w:rPr>
        <w:t xml:space="preserve"> </w:t>
      </w:r>
      <w:r w:rsidR="00321661" w:rsidRPr="00310BDA">
        <w:rPr>
          <w:rFonts w:ascii="Times New Roman" w:eastAsia="Calibri" w:hAnsi="Times New Roman" w:cs="Times New Roman"/>
          <w:b/>
          <w:bCs/>
          <w:noProof/>
          <w:sz w:val="24"/>
          <w:szCs w:val="24"/>
          <w:lang w:val="sq-AL"/>
        </w:rPr>
        <w:t>dhe Mbrojtje të Mjedisit</w:t>
      </w:r>
      <w:r w:rsidR="00321661" w:rsidRPr="00310BDA">
        <w:rPr>
          <w:rFonts w:ascii="Times New Roman" w:eastAsia="Calibri" w:hAnsi="Times New Roman" w:cs="Times New Roman"/>
          <w:noProof/>
          <w:sz w:val="24"/>
          <w:szCs w:val="24"/>
          <w:lang w:val="sq-AL"/>
        </w:rPr>
        <w:t xml:space="preserve">, </w:t>
      </w:r>
      <w:r w:rsidR="00EA1D1D" w:rsidRPr="00310BDA">
        <w:rPr>
          <w:rFonts w:ascii="Times New Roman" w:eastAsia="Calibri" w:hAnsi="Times New Roman" w:cs="Times New Roman"/>
          <w:noProof/>
          <w:sz w:val="24"/>
          <w:szCs w:val="24"/>
          <w:lang w:val="sq-AL"/>
        </w:rPr>
        <w:t>njëherit menaxher i projektit.</w:t>
      </w:r>
    </w:p>
    <w:p w14:paraId="3E1BA01A" w14:textId="0DDF72D1" w:rsidR="00530E0C" w:rsidRPr="00310BDA" w:rsidRDefault="00D526D8" w:rsidP="007C07F2">
      <w:pPr>
        <w:spacing w:line="360" w:lineRule="auto"/>
        <w:jc w:val="both"/>
        <w:rPr>
          <w:rFonts w:ascii="Times New Roman" w:hAnsi="Times New Roman" w:cs="Times New Roman"/>
          <w:sz w:val="24"/>
          <w:szCs w:val="24"/>
          <w:lang w:val="sq-AL"/>
        </w:rPr>
      </w:pPr>
      <w:r w:rsidRPr="00310BDA">
        <w:rPr>
          <w:rFonts w:ascii="Times New Roman" w:hAnsi="Times New Roman" w:cs="Times New Roman"/>
          <w:b/>
          <w:bCs/>
          <w:sz w:val="24"/>
          <w:szCs w:val="24"/>
          <w:lang w:val="sq-AL"/>
        </w:rPr>
        <w:t>“Ablo Group”</w:t>
      </w:r>
      <w:r w:rsidRPr="00310BDA">
        <w:rPr>
          <w:rFonts w:ascii="Times New Roman" w:hAnsi="Times New Roman" w:cs="Times New Roman"/>
          <w:sz w:val="24"/>
          <w:szCs w:val="24"/>
          <w:lang w:val="sq-AL"/>
        </w:rPr>
        <w:t xml:space="preserve"> </w:t>
      </w:r>
      <w:r w:rsidR="001C1566" w:rsidRPr="00310BDA">
        <w:rPr>
          <w:rFonts w:ascii="Times New Roman" w:hAnsi="Times New Roman" w:cs="Times New Roman"/>
          <w:sz w:val="24"/>
          <w:szCs w:val="24"/>
          <w:lang w:val="sq-AL"/>
        </w:rPr>
        <w:t>ka</w:t>
      </w:r>
      <w:r w:rsidR="00530E0C" w:rsidRPr="00310BDA">
        <w:rPr>
          <w:rFonts w:ascii="Times New Roman" w:hAnsi="Times New Roman" w:cs="Times New Roman"/>
          <w:sz w:val="24"/>
          <w:szCs w:val="24"/>
          <w:lang w:val="sq-AL"/>
        </w:rPr>
        <w:t xml:space="preserve"> bërë prezantimin e </w:t>
      </w:r>
      <w:r w:rsidR="004C3277" w:rsidRPr="00310BDA">
        <w:rPr>
          <w:rFonts w:ascii="Times New Roman" w:hAnsi="Times New Roman" w:cs="Times New Roman"/>
          <w:sz w:val="24"/>
          <w:szCs w:val="24"/>
          <w:lang w:val="sq-AL"/>
        </w:rPr>
        <w:t>planit. Fillimisht</w:t>
      </w:r>
      <w:r w:rsidR="00530E0C" w:rsidRPr="00310BDA">
        <w:rPr>
          <w:rFonts w:ascii="Times New Roman" w:hAnsi="Times New Roman" w:cs="Times New Roman"/>
          <w:sz w:val="24"/>
          <w:szCs w:val="24"/>
          <w:lang w:val="sq-AL"/>
        </w:rPr>
        <w:t xml:space="preserve"> </w:t>
      </w:r>
      <w:r w:rsidR="004F1811" w:rsidRPr="00310BDA">
        <w:rPr>
          <w:rFonts w:ascii="Times New Roman" w:hAnsi="Times New Roman" w:cs="Times New Roman"/>
          <w:sz w:val="24"/>
          <w:szCs w:val="24"/>
          <w:lang w:val="sq-AL"/>
        </w:rPr>
        <w:t xml:space="preserve">ka falënderuar drejtorin </w:t>
      </w:r>
      <w:r w:rsidR="004C3277" w:rsidRPr="00310BDA">
        <w:rPr>
          <w:rFonts w:ascii="Times New Roman" w:hAnsi="Times New Roman" w:cs="Times New Roman"/>
          <w:sz w:val="24"/>
          <w:szCs w:val="24"/>
          <w:lang w:val="sq-AL"/>
        </w:rPr>
        <w:t>dhe grupin punues për bashkëpunimin e mirëfilltë.</w:t>
      </w:r>
    </w:p>
    <w:p w14:paraId="74357240" w14:textId="316322F0" w:rsidR="00612D7F" w:rsidRPr="00310BDA" w:rsidRDefault="00321661" w:rsidP="007C07F2">
      <w:pPr>
        <w:spacing w:line="360" w:lineRule="auto"/>
        <w:jc w:val="both"/>
        <w:rPr>
          <w:rFonts w:ascii="Times New Roman" w:hAnsi="Times New Roman" w:cs="Times New Roman"/>
          <w:sz w:val="24"/>
          <w:szCs w:val="24"/>
          <w:lang w:val="sq-AL"/>
        </w:rPr>
      </w:pPr>
      <w:r w:rsidRPr="00310BDA">
        <w:rPr>
          <w:rFonts w:ascii="Times New Roman" w:hAnsi="Times New Roman" w:cs="Times New Roman"/>
          <w:sz w:val="24"/>
          <w:szCs w:val="24"/>
          <w:lang w:val="sq-AL"/>
        </w:rPr>
        <w:t xml:space="preserve">Fillimisht, në qërshor të këtij viti, kompania jonë </w:t>
      </w:r>
      <w:r w:rsidR="00D526D8" w:rsidRPr="00310BDA">
        <w:rPr>
          <w:rFonts w:ascii="Times New Roman" w:hAnsi="Times New Roman" w:cs="Times New Roman"/>
          <w:sz w:val="24"/>
          <w:szCs w:val="24"/>
          <w:lang w:val="sq-AL"/>
        </w:rPr>
        <w:t>“</w:t>
      </w:r>
      <w:r w:rsidRPr="00310BDA">
        <w:rPr>
          <w:rFonts w:ascii="Times New Roman" w:hAnsi="Times New Roman" w:cs="Times New Roman"/>
          <w:sz w:val="24"/>
          <w:szCs w:val="24"/>
          <w:lang w:val="sq-AL"/>
        </w:rPr>
        <w:t>Ablo Group</w:t>
      </w:r>
      <w:r w:rsidR="00D526D8" w:rsidRPr="00310BDA">
        <w:rPr>
          <w:rFonts w:ascii="Times New Roman" w:hAnsi="Times New Roman" w:cs="Times New Roman"/>
          <w:sz w:val="24"/>
          <w:szCs w:val="24"/>
          <w:lang w:val="sq-AL"/>
        </w:rPr>
        <w:t>”</w:t>
      </w:r>
      <w:r w:rsidRPr="00310BDA">
        <w:rPr>
          <w:rFonts w:ascii="Times New Roman" w:hAnsi="Times New Roman" w:cs="Times New Roman"/>
          <w:sz w:val="24"/>
          <w:szCs w:val="24"/>
          <w:lang w:val="sq-AL"/>
        </w:rPr>
        <w:t xml:space="preserve"> ka nënshkruar kontratë me komunen për hartimin e planit Lokal të Veprimit për Cilësi të Ajrit, ne menjehere kemi fillu mbledhjen e informatave, komuna ka formuar një grup punues për hartim të planit ku së bashku ne kemi hartuar draftin e parë të dokumentit, ndërsa në muajin Tetor e kemi mbajt një puntori me qellim të diskutimit të këtij drafti të dokumentit, ku pas plotësimit të dokumentit ne e kemi përcjell te drejtoritë tjera të komunës</w:t>
      </w:r>
      <w:r w:rsidR="00F7164E" w:rsidRPr="00310BDA">
        <w:rPr>
          <w:rFonts w:ascii="Times New Roman" w:hAnsi="Times New Roman" w:cs="Times New Roman"/>
          <w:sz w:val="24"/>
          <w:szCs w:val="24"/>
          <w:lang w:val="sq-AL"/>
        </w:rPr>
        <w:t>. Pas konsultimit publik do të merren të gjitha plotësimet që dalin prej këtij takimi dhe do të dërgohet dokumenti për aprovim final në Kuvend Komunal.</w:t>
      </w:r>
    </w:p>
    <w:p w14:paraId="08B597CE" w14:textId="77777777" w:rsidR="000D5D33" w:rsidRPr="00310BDA" w:rsidRDefault="00F7164E" w:rsidP="001C1566">
      <w:pPr>
        <w:rPr>
          <w:rFonts w:ascii="Times New Roman" w:hAnsi="Times New Roman" w:cs="Times New Roman"/>
          <w:sz w:val="24"/>
          <w:szCs w:val="24"/>
          <w:lang w:val="sq-AL"/>
        </w:rPr>
      </w:pPr>
      <w:r w:rsidRPr="00310BDA">
        <w:rPr>
          <w:rFonts w:ascii="Times New Roman" w:hAnsi="Times New Roman" w:cs="Times New Roman"/>
          <w:sz w:val="24"/>
          <w:szCs w:val="24"/>
          <w:lang w:val="sq-AL"/>
        </w:rPr>
        <w:t xml:space="preserve">Po </w:t>
      </w:r>
      <w:r w:rsidR="000D5D33" w:rsidRPr="00310BDA">
        <w:rPr>
          <w:rFonts w:ascii="Times New Roman" w:hAnsi="Times New Roman" w:cs="Times New Roman"/>
          <w:sz w:val="24"/>
          <w:szCs w:val="24"/>
          <w:lang w:val="sq-AL"/>
        </w:rPr>
        <w:t>ju</w:t>
      </w:r>
      <w:r w:rsidRPr="00310BDA">
        <w:rPr>
          <w:rFonts w:ascii="Times New Roman" w:hAnsi="Times New Roman" w:cs="Times New Roman"/>
          <w:sz w:val="24"/>
          <w:szCs w:val="24"/>
          <w:lang w:val="sq-AL"/>
        </w:rPr>
        <w:t xml:space="preserve"> paraqes</w:t>
      </w:r>
      <w:r w:rsidR="000D5D33" w:rsidRPr="00310BDA">
        <w:rPr>
          <w:rFonts w:ascii="Times New Roman" w:hAnsi="Times New Roman" w:cs="Times New Roman"/>
          <w:sz w:val="24"/>
          <w:szCs w:val="24"/>
          <w:lang w:val="sq-AL"/>
        </w:rPr>
        <w:t>im planin në pika të shkurtëra:</w:t>
      </w:r>
    </w:p>
    <w:p w14:paraId="57010B53" w14:textId="2D078853" w:rsidR="00F7164E" w:rsidRPr="00310BDA" w:rsidRDefault="000D5D33" w:rsidP="001C1566">
      <w:pPr>
        <w:rPr>
          <w:rFonts w:ascii="Times New Roman" w:eastAsia="Calibri" w:hAnsi="Times New Roman" w:cs="Times New Roman"/>
          <w:noProof/>
          <w:color w:val="000000"/>
          <w:sz w:val="24"/>
          <w:szCs w:val="24"/>
          <w:lang w:val="sq-AL"/>
        </w:rPr>
      </w:pPr>
      <w:r w:rsidRPr="00310BDA">
        <w:rPr>
          <w:rFonts w:ascii="Times New Roman" w:hAnsi="Times New Roman" w:cs="Times New Roman"/>
          <w:sz w:val="24"/>
          <w:szCs w:val="24"/>
          <w:lang w:val="sq-AL"/>
        </w:rPr>
        <w:t>-</w:t>
      </w:r>
      <w:r w:rsidR="00F7164E" w:rsidRPr="00310BDA">
        <w:rPr>
          <w:rFonts w:ascii="Times New Roman" w:hAnsi="Times New Roman" w:cs="Times New Roman"/>
          <w:sz w:val="24"/>
          <w:szCs w:val="24"/>
          <w:lang w:val="sq-AL"/>
        </w:rPr>
        <w:t xml:space="preserve"> </w:t>
      </w:r>
      <w:r w:rsidRPr="00310BDA">
        <w:rPr>
          <w:rFonts w:ascii="Times New Roman" w:eastAsia="Calibri" w:hAnsi="Times New Roman" w:cs="Times New Roman"/>
          <w:noProof/>
          <w:color w:val="000000"/>
          <w:sz w:val="24"/>
          <w:szCs w:val="24"/>
          <w:lang w:val="sq-AL"/>
        </w:rPr>
        <w:t>Baza ligjore për hartimin e  PLVCA</w:t>
      </w:r>
      <w:r w:rsidR="007C07F2">
        <w:rPr>
          <w:rFonts w:ascii="Times New Roman" w:eastAsia="Calibri" w:hAnsi="Times New Roman" w:cs="Times New Roman"/>
          <w:noProof/>
          <w:color w:val="000000"/>
          <w:sz w:val="24"/>
          <w:szCs w:val="24"/>
          <w:lang w:val="sq-AL"/>
        </w:rPr>
        <w:t>;</w:t>
      </w:r>
    </w:p>
    <w:p w14:paraId="41500FD0" w14:textId="1505A40F" w:rsidR="000D5D33" w:rsidRPr="00310BDA" w:rsidRDefault="000D5D33" w:rsidP="001C1566">
      <w:pPr>
        <w:rPr>
          <w:rFonts w:ascii="Times New Roman" w:eastAsia="Calibri" w:hAnsi="Times New Roman" w:cs="Times New Roman"/>
          <w:bCs/>
          <w:noProof/>
          <w:color w:val="000000"/>
          <w:sz w:val="24"/>
          <w:szCs w:val="24"/>
          <w:lang w:val="sq-AL"/>
        </w:rPr>
      </w:pPr>
      <w:r w:rsidRPr="00310BDA">
        <w:rPr>
          <w:rFonts w:ascii="Times New Roman" w:eastAsia="Calibri" w:hAnsi="Times New Roman" w:cs="Times New Roman"/>
          <w:noProof/>
          <w:color w:val="000000"/>
          <w:sz w:val="24"/>
          <w:szCs w:val="24"/>
          <w:lang w:val="sq-AL"/>
        </w:rPr>
        <w:t>-</w:t>
      </w:r>
      <w:r w:rsidRPr="00310BDA">
        <w:rPr>
          <w:rFonts w:ascii="Times New Roman" w:eastAsia="Calibri" w:hAnsi="Times New Roman" w:cs="Times New Roman"/>
          <w:b/>
          <w:noProof/>
          <w:color w:val="000000"/>
          <w:sz w:val="24"/>
          <w:szCs w:val="24"/>
          <w:lang w:val="sq-AL"/>
        </w:rPr>
        <w:t xml:space="preserve"> </w:t>
      </w:r>
      <w:r w:rsidRPr="00310BDA">
        <w:rPr>
          <w:rFonts w:ascii="Times New Roman" w:eastAsia="Calibri" w:hAnsi="Times New Roman" w:cs="Times New Roman"/>
          <w:bCs/>
          <w:noProof/>
          <w:color w:val="000000"/>
          <w:sz w:val="24"/>
          <w:szCs w:val="24"/>
          <w:lang w:val="sq-AL"/>
        </w:rPr>
        <w:t>Korniza institucionale, strategjike dhe ligjore për mbrojtje e ajrit nga ndotja</w:t>
      </w:r>
      <w:r w:rsidR="007C07F2">
        <w:rPr>
          <w:rFonts w:ascii="Times New Roman" w:eastAsia="Calibri" w:hAnsi="Times New Roman" w:cs="Times New Roman"/>
          <w:bCs/>
          <w:noProof/>
          <w:color w:val="000000"/>
          <w:sz w:val="24"/>
          <w:szCs w:val="24"/>
          <w:lang w:val="sq-AL"/>
        </w:rPr>
        <w:t>;</w:t>
      </w:r>
    </w:p>
    <w:p w14:paraId="035C1AE9" w14:textId="14738701" w:rsidR="000D5D33" w:rsidRPr="00310BDA" w:rsidRDefault="000D5D33" w:rsidP="001C1566">
      <w:pPr>
        <w:rPr>
          <w:rFonts w:ascii="Times New Roman" w:eastAsia="Calibri" w:hAnsi="Times New Roman" w:cs="Times New Roman"/>
          <w:bCs/>
          <w:noProof/>
          <w:color w:val="000000"/>
          <w:sz w:val="24"/>
          <w:szCs w:val="24"/>
          <w:lang w:val="sq-AL"/>
        </w:rPr>
      </w:pPr>
      <w:r w:rsidRPr="00310BDA">
        <w:rPr>
          <w:rFonts w:ascii="Times New Roman" w:eastAsia="Calibri" w:hAnsi="Times New Roman" w:cs="Times New Roman"/>
          <w:bCs/>
          <w:noProof/>
          <w:color w:val="000000"/>
          <w:sz w:val="24"/>
          <w:szCs w:val="24"/>
          <w:lang w:val="sq-AL"/>
        </w:rPr>
        <w:lastRenderedPageBreak/>
        <w:t>-</w:t>
      </w:r>
      <w:r w:rsidRPr="00310BDA">
        <w:rPr>
          <w:rFonts w:ascii="Times New Roman" w:eastAsia="Calibri" w:hAnsi="Times New Roman" w:cs="Times New Roman"/>
          <w:b/>
          <w:noProof/>
          <w:color w:val="000000"/>
          <w:sz w:val="24"/>
          <w:szCs w:val="24"/>
          <w:lang w:val="sq-AL"/>
        </w:rPr>
        <w:t xml:space="preserve"> </w:t>
      </w:r>
      <w:r w:rsidRPr="00310BDA">
        <w:rPr>
          <w:rFonts w:ascii="Times New Roman" w:eastAsia="Calibri" w:hAnsi="Times New Roman" w:cs="Times New Roman"/>
          <w:bCs/>
          <w:noProof/>
          <w:color w:val="000000"/>
          <w:sz w:val="24"/>
          <w:szCs w:val="24"/>
          <w:lang w:val="sq-AL"/>
        </w:rPr>
        <w:t>Profili i komunës</w:t>
      </w:r>
      <w:r w:rsidR="007C07F2">
        <w:rPr>
          <w:rFonts w:ascii="Times New Roman" w:eastAsia="Calibri" w:hAnsi="Times New Roman" w:cs="Times New Roman"/>
          <w:bCs/>
          <w:noProof/>
          <w:color w:val="000000"/>
          <w:sz w:val="24"/>
          <w:szCs w:val="24"/>
          <w:lang w:val="sq-AL"/>
        </w:rPr>
        <w:t>;</w:t>
      </w:r>
    </w:p>
    <w:p w14:paraId="610521DF" w14:textId="2F0EE3A4" w:rsidR="000D5D33" w:rsidRPr="00310BDA" w:rsidRDefault="000D5D33" w:rsidP="001C1566">
      <w:pPr>
        <w:rPr>
          <w:rFonts w:ascii="Times New Roman" w:eastAsia="Calibri" w:hAnsi="Times New Roman" w:cs="Times New Roman"/>
          <w:bCs/>
          <w:noProof/>
          <w:color w:val="000000"/>
          <w:sz w:val="24"/>
          <w:szCs w:val="24"/>
          <w:lang w:val="sq-AL"/>
        </w:rPr>
      </w:pPr>
      <w:r w:rsidRPr="00310BDA">
        <w:rPr>
          <w:rFonts w:ascii="Times New Roman" w:eastAsia="MingLiU-ExtB" w:hAnsi="Times New Roman" w:cs="Times New Roman"/>
          <w:bCs/>
          <w:sz w:val="24"/>
          <w:szCs w:val="24"/>
          <w:lang w:val="sq-AL"/>
        </w:rPr>
        <w:t>-</w:t>
      </w:r>
      <w:r w:rsidRPr="00310BDA">
        <w:rPr>
          <w:rFonts w:ascii="Times New Roman" w:eastAsia="Calibri" w:hAnsi="Times New Roman" w:cs="Times New Roman"/>
          <w:bCs/>
          <w:noProof/>
          <w:color w:val="000000"/>
          <w:sz w:val="24"/>
          <w:szCs w:val="24"/>
          <w:lang w:val="sq-AL"/>
        </w:rPr>
        <w:t xml:space="preserve"> Ndikimet sektoriale në cilësinë e ajrit</w:t>
      </w:r>
      <w:r w:rsidR="007C07F2">
        <w:rPr>
          <w:rFonts w:ascii="Times New Roman" w:eastAsia="Calibri" w:hAnsi="Times New Roman" w:cs="Times New Roman"/>
          <w:bCs/>
          <w:noProof/>
          <w:color w:val="000000"/>
          <w:sz w:val="24"/>
          <w:szCs w:val="24"/>
          <w:lang w:val="sq-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2"/>
      </w:tblGrid>
      <w:tr w:rsidR="000D5D33" w:rsidRPr="00310BDA" w14:paraId="6F1ED25D" w14:textId="77777777" w:rsidTr="00A21E42">
        <w:tc>
          <w:tcPr>
            <w:tcW w:w="7522" w:type="dxa"/>
          </w:tcPr>
          <w:p w14:paraId="1D065A36" w14:textId="693FDFD8" w:rsidR="000D5D33" w:rsidRPr="00310BDA" w:rsidRDefault="000D5D33" w:rsidP="00A21E42">
            <w:pPr>
              <w:rPr>
                <w:rFonts w:ascii="Times New Roman" w:hAnsi="Times New Roman" w:cs="Times New Roman"/>
                <w:bCs/>
                <w:color w:val="000000"/>
                <w:sz w:val="24"/>
                <w:szCs w:val="24"/>
              </w:rPr>
            </w:pPr>
            <w:r w:rsidRPr="00310BDA">
              <w:rPr>
                <w:rFonts w:ascii="Times New Roman" w:hAnsi="Times New Roman" w:cs="Times New Roman"/>
                <w:bCs/>
                <w:color w:val="000000"/>
                <w:sz w:val="24"/>
                <w:szCs w:val="24"/>
              </w:rPr>
              <w:t>-</w:t>
            </w:r>
            <w:proofErr w:type="spellStart"/>
            <w:r w:rsidRPr="00310BDA">
              <w:rPr>
                <w:rFonts w:ascii="Times New Roman" w:hAnsi="Times New Roman" w:cs="Times New Roman"/>
                <w:bCs/>
                <w:color w:val="000000"/>
                <w:sz w:val="24"/>
                <w:szCs w:val="24"/>
              </w:rPr>
              <w:t>Ndotja</w:t>
            </w:r>
            <w:proofErr w:type="spellEnd"/>
            <w:r w:rsidRPr="00310BDA">
              <w:rPr>
                <w:rFonts w:ascii="Times New Roman" w:hAnsi="Times New Roman" w:cs="Times New Roman"/>
                <w:bCs/>
                <w:color w:val="000000"/>
                <w:sz w:val="24"/>
                <w:szCs w:val="24"/>
              </w:rPr>
              <w:t xml:space="preserve"> e </w:t>
            </w:r>
            <w:proofErr w:type="spellStart"/>
            <w:r w:rsidRPr="00310BDA">
              <w:rPr>
                <w:rFonts w:ascii="Times New Roman" w:hAnsi="Times New Roman" w:cs="Times New Roman"/>
                <w:bCs/>
                <w:color w:val="000000"/>
                <w:sz w:val="24"/>
                <w:szCs w:val="24"/>
              </w:rPr>
              <w:t>ajrit</w:t>
            </w:r>
            <w:proofErr w:type="spellEnd"/>
            <w:r w:rsidRPr="00310BDA">
              <w:rPr>
                <w:rFonts w:ascii="Times New Roman" w:hAnsi="Times New Roman" w:cs="Times New Roman"/>
                <w:bCs/>
                <w:color w:val="000000"/>
                <w:sz w:val="24"/>
                <w:szCs w:val="24"/>
              </w:rPr>
              <w:t xml:space="preserve"> </w:t>
            </w:r>
            <w:proofErr w:type="spellStart"/>
            <w:r w:rsidRPr="00310BDA">
              <w:rPr>
                <w:rFonts w:ascii="Times New Roman" w:hAnsi="Times New Roman" w:cs="Times New Roman"/>
                <w:bCs/>
                <w:color w:val="000000"/>
                <w:sz w:val="24"/>
                <w:szCs w:val="24"/>
              </w:rPr>
              <w:t>dhe</w:t>
            </w:r>
            <w:proofErr w:type="spellEnd"/>
            <w:r w:rsidRPr="00310BDA">
              <w:rPr>
                <w:rFonts w:ascii="Times New Roman" w:hAnsi="Times New Roman" w:cs="Times New Roman"/>
                <w:bCs/>
                <w:color w:val="000000"/>
                <w:sz w:val="24"/>
                <w:szCs w:val="24"/>
              </w:rPr>
              <w:t xml:space="preserve"> </w:t>
            </w:r>
            <w:proofErr w:type="spellStart"/>
            <w:r w:rsidRPr="00310BDA">
              <w:rPr>
                <w:rFonts w:ascii="Times New Roman" w:hAnsi="Times New Roman" w:cs="Times New Roman"/>
                <w:bCs/>
                <w:color w:val="000000"/>
                <w:sz w:val="24"/>
                <w:szCs w:val="24"/>
              </w:rPr>
              <w:t>ndikimi</w:t>
            </w:r>
            <w:proofErr w:type="spellEnd"/>
            <w:r w:rsidRPr="00310BDA">
              <w:rPr>
                <w:rFonts w:ascii="Times New Roman" w:hAnsi="Times New Roman" w:cs="Times New Roman"/>
                <w:bCs/>
                <w:color w:val="000000"/>
                <w:sz w:val="24"/>
                <w:szCs w:val="24"/>
              </w:rPr>
              <w:t xml:space="preserve"> </w:t>
            </w:r>
            <w:proofErr w:type="spellStart"/>
            <w:r w:rsidRPr="00310BDA">
              <w:rPr>
                <w:rFonts w:ascii="Times New Roman" w:hAnsi="Times New Roman" w:cs="Times New Roman"/>
                <w:bCs/>
                <w:color w:val="000000"/>
                <w:sz w:val="24"/>
                <w:szCs w:val="24"/>
              </w:rPr>
              <w:t>në</w:t>
            </w:r>
            <w:proofErr w:type="spellEnd"/>
            <w:r w:rsidRPr="00310BDA">
              <w:rPr>
                <w:rFonts w:ascii="Times New Roman" w:hAnsi="Times New Roman" w:cs="Times New Roman"/>
                <w:bCs/>
                <w:color w:val="000000"/>
                <w:sz w:val="24"/>
                <w:szCs w:val="24"/>
              </w:rPr>
              <w:t xml:space="preserve"> </w:t>
            </w:r>
            <w:proofErr w:type="spellStart"/>
            <w:proofErr w:type="gramStart"/>
            <w:r w:rsidRPr="00310BDA">
              <w:rPr>
                <w:rFonts w:ascii="Times New Roman" w:hAnsi="Times New Roman" w:cs="Times New Roman"/>
                <w:bCs/>
                <w:color w:val="000000"/>
                <w:sz w:val="24"/>
                <w:szCs w:val="24"/>
              </w:rPr>
              <w:t>shëndet</w:t>
            </w:r>
            <w:proofErr w:type="spellEnd"/>
            <w:r w:rsidRPr="00310BDA">
              <w:rPr>
                <w:rFonts w:ascii="Times New Roman" w:hAnsi="Times New Roman" w:cs="Times New Roman"/>
                <w:bCs/>
                <w:color w:val="000000"/>
                <w:sz w:val="24"/>
                <w:szCs w:val="24"/>
              </w:rPr>
              <w:t xml:space="preserve"> </w:t>
            </w:r>
            <w:r w:rsidR="007C07F2">
              <w:rPr>
                <w:rFonts w:ascii="Times New Roman" w:hAnsi="Times New Roman" w:cs="Times New Roman"/>
                <w:bCs/>
                <w:color w:val="000000"/>
                <w:sz w:val="24"/>
                <w:szCs w:val="24"/>
              </w:rPr>
              <w:t>;</w:t>
            </w:r>
            <w:proofErr w:type="gramEnd"/>
          </w:p>
          <w:p w14:paraId="1CF14633" w14:textId="4E2EBE8B" w:rsidR="000D5D33" w:rsidRPr="00310BDA" w:rsidRDefault="000D5D33" w:rsidP="00A21E42">
            <w:pPr>
              <w:rPr>
                <w:rFonts w:ascii="Times New Roman" w:hAnsi="Times New Roman" w:cs="Times New Roman"/>
                <w:bCs/>
                <w:color w:val="000000"/>
                <w:sz w:val="24"/>
                <w:szCs w:val="24"/>
              </w:rPr>
            </w:pPr>
          </w:p>
        </w:tc>
      </w:tr>
    </w:tbl>
    <w:p w14:paraId="33749C50" w14:textId="314C6A5D" w:rsidR="000D5D33" w:rsidRPr="00310BDA" w:rsidRDefault="000D5D33" w:rsidP="001C1566">
      <w:pPr>
        <w:rPr>
          <w:rFonts w:ascii="Times New Roman" w:eastAsia="Calibri" w:hAnsi="Times New Roman" w:cs="Times New Roman"/>
          <w:bCs/>
          <w:noProof/>
          <w:color w:val="000000"/>
          <w:sz w:val="24"/>
          <w:szCs w:val="24"/>
          <w:lang w:val="sq-AL"/>
        </w:rPr>
      </w:pPr>
      <w:r w:rsidRPr="00310BDA">
        <w:rPr>
          <w:rFonts w:ascii="Times New Roman" w:eastAsia="MingLiU-ExtB" w:hAnsi="Times New Roman" w:cs="Times New Roman"/>
          <w:bCs/>
          <w:sz w:val="24"/>
          <w:szCs w:val="24"/>
          <w:lang w:val="sq-AL"/>
        </w:rPr>
        <w:t>-</w:t>
      </w:r>
      <w:r w:rsidRPr="00310BDA">
        <w:rPr>
          <w:rFonts w:ascii="Times New Roman" w:eastAsia="Calibri" w:hAnsi="Times New Roman" w:cs="Times New Roman"/>
          <w:bCs/>
          <w:noProof/>
          <w:sz w:val="24"/>
          <w:szCs w:val="24"/>
          <w:lang w:val="sq-AL"/>
        </w:rPr>
        <w:t>Problemet kryesore q</w:t>
      </w:r>
      <w:r w:rsidRPr="00310BDA">
        <w:rPr>
          <w:rFonts w:ascii="Times New Roman" w:eastAsia="Calibri" w:hAnsi="Times New Roman" w:cs="Times New Roman"/>
          <w:bCs/>
          <w:noProof/>
          <w:color w:val="000000"/>
          <w:sz w:val="24"/>
          <w:szCs w:val="24"/>
          <w:lang w:val="sq-AL"/>
        </w:rPr>
        <w:t>ë ndërlidhen me ndotjen e ajrit lësia e ajrit në territorin e komunës</w:t>
      </w:r>
      <w:r w:rsidR="007C07F2">
        <w:rPr>
          <w:rFonts w:ascii="Times New Roman" w:eastAsia="Calibri" w:hAnsi="Times New Roman" w:cs="Times New Roman"/>
          <w:bCs/>
          <w:noProof/>
          <w:color w:val="000000"/>
          <w:sz w:val="24"/>
          <w:szCs w:val="24"/>
          <w:lang w:val="sq-AL"/>
        </w:rPr>
        <w:t xml:space="preserve"> së </w:t>
      </w:r>
      <w:r w:rsidR="007C07F2" w:rsidRPr="007C07F2">
        <w:rPr>
          <w:rFonts w:ascii="Times New Roman" w:eastAsia="Calibri" w:hAnsi="Times New Roman" w:cs="Times New Roman"/>
          <w:bCs/>
          <w:noProof/>
          <w:color w:val="000000"/>
          <w:sz w:val="24"/>
          <w:szCs w:val="24"/>
          <w:lang w:val="sq-AL"/>
        </w:rPr>
        <w:t>Rahovecit</w:t>
      </w:r>
      <w:r w:rsidR="007C07F2">
        <w:rPr>
          <w:rFonts w:ascii="Times New Roman" w:eastAsia="Calibri" w:hAnsi="Times New Roman" w:cs="Times New Roman"/>
          <w:bCs/>
          <w:noProof/>
          <w:color w:val="000000"/>
          <w:sz w:val="24"/>
          <w:szCs w:val="24"/>
          <w:lang w:val="sq-AL"/>
        </w:rPr>
        <w:t>;</w:t>
      </w:r>
    </w:p>
    <w:p w14:paraId="7B34F0F0" w14:textId="5B994900" w:rsidR="000D5D33" w:rsidRPr="00310BDA" w:rsidRDefault="000D5D33" w:rsidP="001C1566">
      <w:pPr>
        <w:rPr>
          <w:rFonts w:ascii="Times New Roman" w:eastAsia="Calibri" w:hAnsi="Times New Roman" w:cs="Times New Roman"/>
          <w:bCs/>
          <w:noProof/>
          <w:color w:val="000000"/>
          <w:sz w:val="24"/>
          <w:szCs w:val="24"/>
          <w:lang w:val="sq-AL"/>
        </w:rPr>
      </w:pPr>
      <w:r w:rsidRPr="00310BDA">
        <w:rPr>
          <w:rFonts w:ascii="Times New Roman" w:eastAsia="Calibri" w:hAnsi="Times New Roman" w:cs="Times New Roman"/>
          <w:bCs/>
          <w:noProof/>
          <w:color w:val="000000"/>
          <w:sz w:val="24"/>
          <w:szCs w:val="24"/>
          <w:lang w:val="sq-AL"/>
        </w:rPr>
        <w:t xml:space="preserve">- </w:t>
      </w:r>
      <w:r w:rsidRPr="00310BDA">
        <w:rPr>
          <w:rFonts w:ascii="Times New Roman" w:eastAsia="Calibri" w:hAnsi="Times New Roman" w:cs="Times New Roman"/>
          <w:bCs/>
          <w:noProof/>
          <w:sz w:val="24"/>
          <w:szCs w:val="24"/>
          <w:lang w:val="sq-AL"/>
        </w:rPr>
        <w:t>Prioritetet për mbrojtjen e ajrit nga ndotja p</w:t>
      </w:r>
      <w:r w:rsidRPr="00310BDA">
        <w:rPr>
          <w:rFonts w:ascii="Times New Roman" w:eastAsia="Calibri" w:hAnsi="Times New Roman" w:cs="Times New Roman"/>
          <w:bCs/>
          <w:noProof/>
          <w:color w:val="000000"/>
          <w:sz w:val="24"/>
          <w:szCs w:val="24"/>
          <w:lang w:val="sq-AL"/>
        </w:rPr>
        <w:t xml:space="preserve">ër </w:t>
      </w:r>
      <w:r w:rsidRPr="00310BDA">
        <w:rPr>
          <w:rFonts w:ascii="Times New Roman" w:eastAsia="Calibri" w:hAnsi="Times New Roman" w:cs="Times New Roman"/>
          <w:bCs/>
          <w:noProof/>
          <w:sz w:val="24"/>
          <w:szCs w:val="24"/>
          <w:lang w:val="sq-AL"/>
        </w:rPr>
        <w:t>periudhën 2023-2027</w:t>
      </w:r>
      <w:r w:rsidR="007C07F2">
        <w:rPr>
          <w:rFonts w:ascii="Times New Roman" w:eastAsia="Calibri" w:hAnsi="Times New Roman" w:cs="Times New Roman"/>
          <w:bCs/>
          <w:noProof/>
          <w:sz w:val="24"/>
          <w:szCs w:val="24"/>
          <w:lang w:val="sq-AL"/>
        </w:rPr>
        <w:t>;</w:t>
      </w:r>
    </w:p>
    <w:p w14:paraId="5C14C9A8" w14:textId="22926F53" w:rsidR="000D5D33" w:rsidRPr="00310BDA" w:rsidRDefault="000D5D33" w:rsidP="001C1566">
      <w:pPr>
        <w:rPr>
          <w:rFonts w:ascii="Times New Roman" w:eastAsia="Calibri" w:hAnsi="Times New Roman" w:cs="Times New Roman"/>
          <w:bCs/>
          <w:noProof/>
          <w:sz w:val="24"/>
          <w:szCs w:val="24"/>
          <w:lang w:val="sq-AL"/>
        </w:rPr>
      </w:pPr>
      <w:r w:rsidRPr="00310BDA">
        <w:rPr>
          <w:rFonts w:ascii="Times New Roman" w:eastAsia="Calibri" w:hAnsi="Times New Roman" w:cs="Times New Roman"/>
          <w:bCs/>
          <w:noProof/>
          <w:color w:val="000000"/>
          <w:sz w:val="24"/>
          <w:szCs w:val="24"/>
          <w:lang w:val="sq-AL"/>
        </w:rPr>
        <w:t>-</w:t>
      </w:r>
      <w:r w:rsidRPr="00310BDA">
        <w:rPr>
          <w:rFonts w:ascii="Times New Roman" w:eastAsia="Calibri" w:hAnsi="Times New Roman" w:cs="Times New Roman"/>
          <w:bCs/>
          <w:noProof/>
          <w:sz w:val="24"/>
          <w:szCs w:val="24"/>
          <w:lang w:val="sq-AL"/>
        </w:rPr>
        <w:t xml:space="preserve"> Plani i aktiviteteve dhe veprimeve për periudhën 2023-2027</w:t>
      </w:r>
      <w:r w:rsidR="007C07F2">
        <w:rPr>
          <w:rFonts w:ascii="Times New Roman" w:eastAsia="Calibri" w:hAnsi="Times New Roman" w:cs="Times New Roman"/>
          <w:bCs/>
          <w:noProof/>
          <w:sz w:val="24"/>
          <w:szCs w:val="24"/>
          <w:lang w:val="sq-AL"/>
        </w:rPr>
        <w:t>;</w:t>
      </w:r>
    </w:p>
    <w:p w14:paraId="7A31A135" w14:textId="66C59353" w:rsidR="000D5D33" w:rsidRPr="00310BDA" w:rsidRDefault="000D5D33" w:rsidP="001C1566">
      <w:pPr>
        <w:rPr>
          <w:rFonts w:ascii="Times New Roman" w:eastAsia="Calibri" w:hAnsi="Times New Roman" w:cs="Times New Roman"/>
          <w:bCs/>
          <w:noProof/>
          <w:sz w:val="24"/>
          <w:szCs w:val="24"/>
          <w:lang w:val="sq-AL"/>
        </w:rPr>
      </w:pPr>
      <w:r w:rsidRPr="00310BDA">
        <w:rPr>
          <w:rFonts w:ascii="Times New Roman" w:eastAsia="Calibri" w:hAnsi="Times New Roman" w:cs="Times New Roman"/>
          <w:bCs/>
          <w:noProof/>
          <w:sz w:val="24"/>
          <w:szCs w:val="24"/>
          <w:lang w:val="sq-AL"/>
        </w:rPr>
        <w:t>- Plani i monitorimit për zbatimin e PLVCA</w:t>
      </w:r>
      <w:r w:rsidR="007C07F2">
        <w:rPr>
          <w:rFonts w:ascii="Times New Roman" w:eastAsia="Calibri" w:hAnsi="Times New Roman" w:cs="Times New Roman"/>
          <w:bCs/>
          <w:noProof/>
          <w:sz w:val="24"/>
          <w:szCs w:val="24"/>
          <w:lang w:val="sq-AL"/>
        </w:rPr>
        <w:t>;</w:t>
      </w:r>
    </w:p>
    <w:p w14:paraId="08B3BBFB" w14:textId="44B1BEA1" w:rsidR="000D5D33" w:rsidRPr="00310BDA" w:rsidRDefault="000D5D33" w:rsidP="001C1566">
      <w:pPr>
        <w:rPr>
          <w:rFonts w:ascii="Times New Roman" w:eastAsia="Calibri" w:hAnsi="Times New Roman" w:cs="Times New Roman"/>
          <w:bCs/>
          <w:noProof/>
          <w:sz w:val="24"/>
          <w:szCs w:val="24"/>
          <w:lang w:val="sq-AL"/>
        </w:rPr>
      </w:pPr>
      <w:r w:rsidRPr="00310BDA">
        <w:rPr>
          <w:rFonts w:ascii="Times New Roman" w:eastAsia="Calibri" w:hAnsi="Times New Roman" w:cs="Times New Roman"/>
          <w:bCs/>
          <w:noProof/>
          <w:sz w:val="24"/>
          <w:szCs w:val="24"/>
          <w:lang w:val="sq-AL"/>
        </w:rPr>
        <w:t>- Plani afatshkurt</w:t>
      </w:r>
      <w:r w:rsidRPr="00310BDA">
        <w:rPr>
          <w:rFonts w:ascii="Times New Roman" w:eastAsia="Calibri" w:hAnsi="Times New Roman" w:cs="Times New Roman"/>
          <w:bCs/>
          <w:noProof/>
          <w:color w:val="000000"/>
          <w:sz w:val="24"/>
          <w:szCs w:val="24"/>
          <w:lang w:val="sq-AL"/>
        </w:rPr>
        <w:t>ë</w:t>
      </w:r>
      <w:r w:rsidRPr="00310BDA">
        <w:rPr>
          <w:rFonts w:ascii="Times New Roman" w:eastAsia="Calibri" w:hAnsi="Times New Roman" w:cs="Times New Roman"/>
          <w:bCs/>
          <w:noProof/>
          <w:sz w:val="24"/>
          <w:szCs w:val="24"/>
          <w:lang w:val="sq-AL"/>
        </w:rPr>
        <w:t>r i veprimit</w:t>
      </w:r>
      <w:r w:rsidR="007C07F2">
        <w:rPr>
          <w:rFonts w:ascii="Times New Roman" w:eastAsia="Calibri" w:hAnsi="Times New Roman" w:cs="Times New Roman"/>
          <w:bCs/>
          <w:noProof/>
          <w:sz w:val="24"/>
          <w:szCs w:val="24"/>
          <w:lang w:val="sq-AL"/>
        </w:rPr>
        <w:t>;</w:t>
      </w:r>
    </w:p>
    <w:p w14:paraId="4B9B063F" w14:textId="71EAFA68" w:rsidR="000D5D33" w:rsidRDefault="000D5D33" w:rsidP="001C1566">
      <w:pPr>
        <w:rPr>
          <w:rFonts w:ascii="Book Antiqua" w:eastAsia="Calibri" w:hAnsi="Book Antiqua" w:cs="Times New Roman"/>
          <w:bCs/>
          <w:noProof/>
          <w:lang w:val="sq-AL"/>
        </w:rPr>
      </w:pPr>
      <w:r w:rsidRPr="000D5D33">
        <w:rPr>
          <w:rFonts w:ascii="Book Antiqua" w:eastAsia="Calibri" w:hAnsi="Book Antiqua" w:cs="Times New Roman"/>
          <w:bCs/>
          <w:noProof/>
          <w:lang w:val="sq-AL"/>
        </w:rPr>
        <w:t>- Referencat dhe burimet e informacionit</w:t>
      </w:r>
      <w:r w:rsidR="007C07F2">
        <w:rPr>
          <w:rFonts w:ascii="Book Antiqua" w:eastAsia="Calibri" w:hAnsi="Book Antiqua" w:cs="Times New Roman"/>
          <w:bCs/>
          <w:noProof/>
          <w:lang w:val="sq-AL"/>
        </w:rPr>
        <w:t>.</w:t>
      </w:r>
    </w:p>
    <w:p w14:paraId="66D575CB" w14:textId="2D4F562A" w:rsidR="001662DE" w:rsidRPr="001662DE" w:rsidRDefault="001662DE" w:rsidP="001662DE">
      <w:pPr>
        <w:spacing w:after="160"/>
        <w:jc w:val="both"/>
        <w:rPr>
          <w:rFonts w:ascii="Book Antiqua" w:eastAsia="Calibri" w:hAnsi="Book Antiqua" w:cs="Times New Roman"/>
          <w:noProof/>
          <w:sz w:val="24"/>
          <w:szCs w:val="24"/>
          <w:lang w:val="sq-AL"/>
        </w:rPr>
      </w:pPr>
      <w:r w:rsidRPr="001662DE">
        <w:rPr>
          <w:rFonts w:ascii="Book Antiqua" w:eastAsia="Times New Roman" w:hAnsi="Book Antiqua" w:cs="Times New Roman"/>
          <w:noProof/>
          <w:color w:val="000000"/>
          <w:sz w:val="24"/>
          <w:szCs w:val="24"/>
          <w:lang w:val="sq-AL"/>
        </w:rPr>
        <w:t xml:space="preserve">Qëllimi i </w:t>
      </w:r>
      <w:r w:rsidRPr="001662DE">
        <w:rPr>
          <w:rFonts w:ascii="Book Antiqua" w:eastAsia="Calibri" w:hAnsi="Book Antiqua" w:cs="Times New Roman"/>
          <w:noProof/>
          <w:sz w:val="24"/>
          <w:szCs w:val="24"/>
          <w:lang w:val="sq-AL"/>
        </w:rPr>
        <w:t xml:space="preserve">përgjithshëm i </w:t>
      </w:r>
      <w:r w:rsidRPr="001662DE">
        <w:rPr>
          <w:rFonts w:ascii="Book Antiqua" w:eastAsia="Times New Roman" w:hAnsi="Book Antiqua" w:cs="Times New Roman"/>
          <w:noProof/>
          <w:color w:val="000000"/>
          <w:sz w:val="24"/>
          <w:szCs w:val="24"/>
          <w:lang w:val="sq-AL"/>
        </w:rPr>
        <w:t xml:space="preserve">Planit Lokal i Veprimit për Cilësi të Ajrit </w:t>
      </w:r>
      <w:r w:rsidRPr="001662DE">
        <w:rPr>
          <w:rFonts w:ascii="Book Antiqua" w:eastAsia="Calibri" w:hAnsi="Book Antiqua" w:cs="Times New Roman"/>
          <w:noProof/>
          <w:sz w:val="24"/>
          <w:szCs w:val="24"/>
          <w:lang w:val="sq-AL"/>
        </w:rPr>
        <w:t>për komunën e Rahovecit</w:t>
      </w:r>
      <w:r w:rsidRPr="001662DE">
        <w:rPr>
          <w:rFonts w:ascii="Book Antiqua" w:eastAsia="Times New Roman" w:hAnsi="Book Antiqua" w:cs="Times New Roman"/>
          <w:noProof/>
          <w:color w:val="000000"/>
          <w:sz w:val="24"/>
          <w:szCs w:val="24"/>
          <w:lang w:val="sq-AL"/>
        </w:rPr>
        <w:t xml:space="preserve"> është që të definojë veprimet për </w:t>
      </w:r>
      <w:r w:rsidRPr="001662DE">
        <w:rPr>
          <w:rFonts w:ascii="Book Antiqua" w:eastAsia="Calibri" w:hAnsi="Book Antiqua" w:cs="Times New Roman"/>
          <w:noProof/>
          <w:sz w:val="24"/>
          <w:szCs w:val="24"/>
          <w:lang w:val="sq-AL"/>
        </w:rPr>
        <w:t>menaxhimin e cilësisë së ajrit përbrenda territorit të komunës për periudhën pesë vjeçare.</w:t>
      </w:r>
    </w:p>
    <w:p w14:paraId="2614D7F8" w14:textId="77777777" w:rsidR="001662DE" w:rsidRPr="00310BDA" w:rsidRDefault="001662DE" w:rsidP="001662DE">
      <w:pPr>
        <w:spacing w:after="160"/>
        <w:jc w:val="both"/>
        <w:rPr>
          <w:rFonts w:ascii="Book Antiqua" w:eastAsia="Calibri" w:hAnsi="Book Antiqua" w:cs="Times New Roman"/>
          <w:b/>
          <w:bCs/>
          <w:noProof/>
          <w:sz w:val="24"/>
          <w:szCs w:val="24"/>
          <w:lang w:val="sq-AL"/>
        </w:rPr>
      </w:pPr>
      <w:r w:rsidRPr="00310BDA">
        <w:rPr>
          <w:rFonts w:ascii="Book Antiqua" w:eastAsia="Calibri" w:hAnsi="Book Antiqua" w:cs="Times New Roman"/>
          <w:b/>
          <w:bCs/>
          <w:noProof/>
          <w:sz w:val="24"/>
          <w:szCs w:val="24"/>
          <w:lang w:val="sq-AL"/>
        </w:rPr>
        <w:t xml:space="preserve">Objektivat specifike të planit janë: </w:t>
      </w:r>
    </w:p>
    <w:p w14:paraId="08AE1C2A" w14:textId="77777777" w:rsidR="001662DE" w:rsidRPr="001662DE" w:rsidRDefault="001662DE" w:rsidP="001662DE">
      <w:pPr>
        <w:numPr>
          <w:ilvl w:val="0"/>
          <w:numId w:val="20"/>
        </w:numPr>
        <w:spacing w:after="160" w:line="259" w:lineRule="auto"/>
        <w:contextualSpacing/>
        <w:jc w:val="both"/>
        <w:rPr>
          <w:rFonts w:ascii="Book Antiqua" w:eastAsia="Calibri" w:hAnsi="Book Antiqua" w:cs="Times New Roman"/>
          <w:noProof/>
          <w:sz w:val="24"/>
          <w:szCs w:val="24"/>
          <w:lang w:val="sq-AL"/>
        </w:rPr>
      </w:pPr>
      <w:r w:rsidRPr="001662DE">
        <w:rPr>
          <w:rFonts w:ascii="Book Antiqua" w:eastAsia="Calibri" w:hAnsi="Book Antiqua" w:cs="Times New Roman"/>
          <w:noProof/>
          <w:sz w:val="24"/>
          <w:szCs w:val="24"/>
          <w:lang w:val="sq-AL"/>
        </w:rPr>
        <w:t xml:space="preserve">Të bëjë vlerësimin e gjendjes ekzistuese të cilësisë së ajrit, llojet dhe burimet kryesore të ndotjes së ajrit; </w:t>
      </w:r>
    </w:p>
    <w:p w14:paraId="1A7B2D49" w14:textId="77777777" w:rsidR="001662DE" w:rsidRPr="001662DE" w:rsidRDefault="001662DE" w:rsidP="001662DE">
      <w:pPr>
        <w:numPr>
          <w:ilvl w:val="0"/>
          <w:numId w:val="20"/>
        </w:numPr>
        <w:spacing w:after="160" w:line="259" w:lineRule="auto"/>
        <w:contextualSpacing/>
        <w:jc w:val="both"/>
        <w:rPr>
          <w:rFonts w:ascii="Book Antiqua" w:eastAsia="Calibri" w:hAnsi="Book Antiqua" w:cs="Times New Roman"/>
          <w:noProof/>
          <w:sz w:val="24"/>
          <w:szCs w:val="24"/>
          <w:lang w:val="sq-AL"/>
        </w:rPr>
      </w:pPr>
      <w:r w:rsidRPr="001662DE">
        <w:rPr>
          <w:rFonts w:ascii="Book Antiqua" w:eastAsia="Calibri" w:hAnsi="Book Antiqua" w:cs="Times New Roman"/>
          <w:noProof/>
          <w:sz w:val="24"/>
          <w:szCs w:val="24"/>
          <w:lang w:val="sq-AL"/>
        </w:rPr>
        <w:t>Të identifikoj dhe përcaktoj problemet kryesore në menaxhimin e cilësisë së ajrit në territorin e komunës;</w:t>
      </w:r>
    </w:p>
    <w:p w14:paraId="0284FB93" w14:textId="77777777" w:rsidR="001662DE" w:rsidRPr="001662DE" w:rsidRDefault="001662DE" w:rsidP="001662DE">
      <w:pPr>
        <w:numPr>
          <w:ilvl w:val="0"/>
          <w:numId w:val="20"/>
        </w:numPr>
        <w:spacing w:after="160" w:line="259" w:lineRule="auto"/>
        <w:contextualSpacing/>
        <w:jc w:val="both"/>
        <w:rPr>
          <w:rFonts w:ascii="Book Antiqua" w:eastAsia="Calibri" w:hAnsi="Book Antiqua" w:cs="Times New Roman"/>
          <w:noProof/>
          <w:sz w:val="24"/>
          <w:szCs w:val="24"/>
          <w:lang w:val="sq-AL"/>
        </w:rPr>
      </w:pPr>
      <w:r w:rsidRPr="001662DE">
        <w:rPr>
          <w:rFonts w:ascii="Book Antiqua" w:eastAsia="Calibri" w:hAnsi="Book Antiqua" w:cs="Times New Roman"/>
          <w:noProof/>
          <w:sz w:val="24"/>
          <w:szCs w:val="24"/>
          <w:lang w:val="sq-AL"/>
        </w:rPr>
        <w:t>Të identifikoj dhe përcaktoj prioritetet kryesore që do të adresohen në kuadër të PLVCA-së për periudhën 5 vje</w:t>
      </w:r>
      <w:r w:rsidRPr="001662DE">
        <w:rPr>
          <w:rFonts w:ascii="Book Antiqua" w:eastAsia="Calibri" w:hAnsi="Book Antiqua" w:cs="Times New Roman"/>
          <w:noProof/>
          <w:color w:val="1C1E21"/>
          <w:sz w:val="24"/>
          <w:szCs w:val="24"/>
          <w:shd w:val="clear" w:color="auto" w:fill="FFFFFF"/>
          <w:lang w:val="sq-AL"/>
        </w:rPr>
        <w:t>ç</w:t>
      </w:r>
      <w:r w:rsidRPr="001662DE">
        <w:rPr>
          <w:rFonts w:ascii="Book Antiqua" w:eastAsia="Calibri" w:hAnsi="Book Antiqua" w:cs="Times New Roman"/>
          <w:noProof/>
          <w:sz w:val="24"/>
          <w:szCs w:val="24"/>
          <w:lang w:val="sq-AL"/>
        </w:rPr>
        <w:t xml:space="preserve">are;  </w:t>
      </w:r>
    </w:p>
    <w:p w14:paraId="42B3F6C4" w14:textId="77777777" w:rsidR="001662DE" w:rsidRPr="001662DE" w:rsidRDefault="001662DE" w:rsidP="001662DE">
      <w:pPr>
        <w:numPr>
          <w:ilvl w:val="0"/>
          <w:numId w:val="20"/>
        </w:numPr>
        <w:spacing w:after="160" w:line="259" w:lineRule="auto"/>
        <w:contextualSpacing/>
        <w:jc w:val="both"/>
        <w:rPr>
          <w:rFonts w:ascii="Book Antiqua" w:eastAsia="Calibri" w:hAnsi="Book Antiqua" w:cs="Times New Roman"/>
          <w:noProof/>
          <w:sz w:val="24"/>
          <w:szCs w:val="24"/>
          <w:lang w:val="sq-AL"/>
        </w:rPr>
      </w:pPr>
      <w:r w:rsidRPr="001662DE">
        <w:rPr>
          <w:rFonts w:ascii="Book Antiqua" w:eastAsia="Calibri" w:hAnsi="Book Antiqua" w:cs="Times New Roman"/>
          <w:noProof/>
          <w:sz w:val="24"/>
          <w:szCs w:val="24"/>
          <w:lang w:val="sq-AL"/>
        </w:rPr>
        <w:t xml:space="preserve">Të planifikoj dhe përcaktoj masat për zvogëlimin e ndotjes, afatet kohore, aktivitetet, projektet, burimet e financimit dhe </w:t>
      </w:r>
      <w:r w:rsidRPr="001662DE">
        <w:rPr>
          <w:rFonts w:ascii="Book Antiqua" w:eastAsia="Calibri" w:hAnsi="Book Antiqua" w:cs="Calibri"/>
          <w:noProof/>
          <w:sz w:val="24"/>
          <w:szCs w:val="24"/>
          <w:lang w:val="sq-AL"/>
        </w:rPr>
        <w:t>autoritetet përgjegjëse</w:t>
      </w:r>
      <w:r w:rsidRPr="001662DE">
        <w:rPr>
          <w:rFonts w:ascii="Book Antiqua" w:eastAsia="Calibri" w:hAnsi="Book Antiqua" w:cs="Times New Roman"/>
          <w:noProof/>
          <w:sz w:val="24"/>
          <w:szCs w:val="24"/>
          <w:lang w:val="sq-AL"/>
        </w:rPr>
        <w:t xml:space="preserve"> për zbatimin e masave dhe  prioriteteve.</w:t>
      </w:r>
    </w:p>
    <w:p w14:paraId="0CEEFB8D" w14:textId="77777777" w:rsidR="00EA1D1D" w:rsidRDefault="00EA1D1D" w:rsidP="001C1566">
      <w:pPr>
        <w:rPr>
          <w:rFonts w:ascii="Calibri" w:hAnsi="Calibri" w:cs="Calibri"/>
          <w:sz w:val="24"/>
          <w:szCs w:val="24"/>
          <w:lang w:val="sq-AL"/>
        </w:rPr>
      </w:pPr>
    </w:p>
    <w:p w14:paraId="47350007" w14:textId="4B6B91D2" w:rsidR="00EA1D1D" w:rsidRDefault="00D526D8" w:rsidP="001C1566">
      <w:pPr>
        <w:rPr>
          <w:rFonts w:ascii="Book Antiqua" w:eastAsia="Calibri" w:hAnsi="Book Antiqua" w:cs="Times New Roman"/>
          <w:noProof/>
          <w:sz w:val="24"/>
          <w:szCs w:val="24"/>
          <w:lang w:val="sq-AL"/>
        </w:rPr>
      </w:pPr>
      <w:r w:rsidRPr="002B164A">
        <w:rPr>
          <w:rFonts w:ascii="Times New Roman" w:hAnsi="Times New Roman" w:cs="Times New Roman"/>
          <w:sz w:val="24"/>
          <w:szCs w:val="24"/>
          <w:lang w:val="sq-AL"/>
        </w:rPr>
        <w:t xml:space="preserve">Ky dokument është hartuar sipas kërkesës së ligjit </w:t>
      </w:r>
      <w:r w:rsidRPr="002B164A">
        <w:rPr>
          <w:rFonts w:ascii="Times New Roman" w:eastAsia="Calibri" w:hAnsi="Times New Roman" w:cs="Times New Roman"/>
          <w:noProof/>
          <w:sz w:val="24"/>
          <w:szCs w:val="24"/>
          <w:lang w:val="sq-AL"/>
        </w:rPr>
        <w:t>Nr.</w:t>
      </w:r>
      <w:r w:rsidRPr="002B164A">
        <w:rPr>
          <w:rFonts w:ascii="Times New Roman" w:eastAsia="Calibri" w:hAnsi="Times New Roman" w:cs="Times New Roman"/>
          <w:noProof/>
          <w:sz w:val="24"/>
          <w:szCs w:val="24"/>
          <w:shd w:val="clear" w:color="auto" w:fill="FFFFFF"/>
          <w:lang w:val="sq-AL"/>
        </w:rPr>
        <w:t xml:space="preserve"> 08/L-025</w:t>
      </w:r>
      <w:r w:rsidRPr="002B164A">
        <w:rPr>
          <w:rFonts w:ascii="Times New Roman" w:eastAsia="Calibri" w:hAnsi="Times New Roman" w:cs="Times New Roman"/>
          <w:noProof/>
          <w:sz w:val="24"/>
          <w:szCs w:val="24"/>
          <w:shd w:val="clear" w:color="auto" w:fill="FFFFFF"/>
          <w:lang w:val="sq-AL"/>
        </w:rPr>
        <w:t xml:space="preserve"> </w:t>
      </w:r>
      <w:r w:rsidRPr="002B164A">
        <w:rPr>
          <w:rFonts w:ascii="Times New Roman" w:eastAsia="Calibri" w:hAnsi="Times New Roman" w:cs="Times New Roman"/>
          <w:noProof/>
          <w:sz w:val="24"/>
          <w:szCs w:val="24"/>
          <w:lang w:val="sq-AL"/>
        </w:rPr>
        <w:t>për Mbrojtjen e Ajrit nga Ndotja</w:t>
      </w:r>
      <w:r w:rsidRPr="002B164A">
        <w:rPr>
          <w:rFonts w:ascii="Times New Roman" w:eastAsia="Calibri" w:hAnsi="Times New Roman" w:cs="Times New Roman"/>
          <w:noProof/>
          <w:sz w:val="24"/>
          <w:szCs w:val="24"/>
          <w:lang w:val="sq-AL"/>
        </w:rPr>
        <w:t>. Komunat janë përgjegjëse për hartimin e planeve lokale për Cilësi të Ajrit për</w:t>
      </w:r>
      <w:r>
        <w:rPr>
          <w:rFonts w:ascii="Book Antiqua" w:eastAsia="Calibri" w:hAnsi="Book Antiqua" w:cs="Times New Roman"/>
          <w:noProof/>
          <w:sz w:val="24"/>
          <w:szCs w:val="24"/>
          <w:lang w:val="sq-AL"/>
        </w:rPr>
        <w:t xml:space="preserve"> periudhë </w:t>
      </w:r>
      <w:r w:rsidRPr="00D526D8">
        <w:rPr>
          <w:rFonts w:ascii="Book Antiqua" w:eastAsia="Calibri" w:hAnsi="Book Antiqua" w:cs="Times New Roman"/>
          <w:noProof/>
          <w:sz w:val="24"/>
          <w:szCs w:val="24"/>
          <w:lang w:val="sq-AL"/>
        </w:rPr>
        <w:lastRenderedPageBreak/>
        <w:t>5 vjeçare</w:t>
      </w:r>
      <w:r>
        <w:rPr>
          <w:rFonts w:ascii="Book Antiqua" w:eastAsia="Calibri" w:hAnsi="Book Antiqua" w:cs="Times New Roman"/>
          <w:noProof/>
          <w:sz w:val="24"/>
          <w:szCs w:val="24"/>
          <w:lang w:val="sq-AL"/>
        </w:rPr>
        <w:t>, me qellim të përmirësimit të cilësis së ajrit në territorin e komunës.Ky nen thot që komuna duhet te konsultojë edhe Ministrinë për këtë dokument. Në fund neni specifikon që komuna duhet të zbatoj edhe masa financiare, te ndaj buxhet të caktuar për implementimin e masave pë zvoglimin e ndotjes.</w:t>
      </w:r>
    </w:p>
    <w:p w14:paraId="00E317A7" w14:textId="230F0B4B" w:rsidR="00942FDB" w:rsidRPr="00942FDB" w:rsidRDefault="00942FDB" w:rsidP="00942FDB">
      <w:pPr>
        <w:spacing w:line="360" w:lineRule="auto"/>
        <w:jc w:val="both"/>
        <w:rPr>
          <w:rFonts w:ascii="Times New Roman" w:eastAsia="Calibri" w:hAnsi="Times New Roman" w:cs="Times New Roman"/>
          <w:noProof/>
          <w:sz w:val="24"/>
          <w:szCs w:val="24"/>
          <w:lang w:val="sq-AL"/>
        </w:rPr>
      </w:pPr>
      <w:r w:rsidRPr="00942FDB">
        <w:rPr>
          <w:rFonts w:ascii="Book Antiqua" w:eastAsia="Calibri" w:hAnsi="Book Antiqua" w:cs="Times New Roman"/>
          <w:b/>
          <w:bCs/>
          <w:noProof/>
          <w:sz w:val="24"/>
          <w:szCs w:val="24"/>
          <w:lang w:val="sq-AL"/>
        </w:rPr>
        <w:t>Agjencioni për Mbrojtjen e Mjedisit të Kosovës</w:t>
      </w:r>
      <w:r w:rsidRPr="00942FDB">
        <w:rPr>
          <w:rFonts w:ascii="Book Antiqua" w:eastAsia="Calibri" w:hAnsi="Book Antiqua" w:cs="Times New Roman"/>
          <w:noProof/>
          <w:sz w:val="24"/>
          <w:szCs w:val="24"/>
          <w:lang w:val="sq-AL"/>
        </w:rPr>
        <w:t xml:space="preserve"> siguron informacionin e duhur për administratën, Qeverinë dhe Kuvendin e Kosovës për zbatimin e politikave për </w:t>
      </w:r>
      <w:r w:rsidRPr="00942FDB">
        <w:rPr>
          <w:rFonts w:ascii="Times New Roman" w:eastAsia="Calibri" w:hAnsi="Times New Roman" w:cs="Times New Roman"/>
          <w:noProof/>
          <w:sz w:val="24"/>
          <w:szCs w:val="24"/>
          <w:lang w:val="sq-AL"/>
        </w:rPr>
        <w:t>mbrojtjen e mjedisit.</w:t>
      </w:r>
    </w:p>
    <w:p w14:paraId="5AC23209" w14:textId="63AF45A0" w:rsidR="00942FDB" w:rsidRPr="00942FDB" w:rsidRDefault="00942FDB" w:rsidP="00942FDB">
      <w:pPr>
        <w:spacing w:line="360" w:lineRule="auto"/>
        <w:jc w:val="both"/>
        <w:rPr>
          <w:rFonts w:ascii="Times New Roman" w:eastAsia="Calibri" w:hAnsi="Times New Roman" w:cs="Times New Roman"/>
          <w:noProof/>
          <w:sz w:val="24"/>
          <w:szCs w:val="24"/>
          <w:lang w:val="sq-AL"/>
        </w:rPr>
      </w:pPr>
      <w:r w:rsidRPr="00942FDB">
        <w:rPr>
          <w:rFonts w:ascii="Times New Roman" w:eastAsia="Calibri" w:hAnsi="Times New Roman" w:cs="Times New Roman"/>
          <w:b/>
          <w:noProof/>
          <w:sz w:val="24"/>
          <w:szCs w:val="24"/>
          <w:lang w:val="sq-AL"/>
        </w:rPr>
        <w:t>Instituti Hidrometeorologjik i Kosovës (IHMK) -</w:t>
      </w:r>
      <w:r w:rsidRPr="00942FDB">
        <w:rPr>
          <w:rFonts w:ascii="Times New Roman" w:eastAsia="Calibri" w:hAnsi="Times New Roman" w:cs="Times New Roman"/>
          <w:noProof/>
          <w:sz w:val="24"/>
          <w:szCs w:val="24"/>
          <w:lang w:val="sq-AL"/>
        </w:rPr>
        <w:t xml:space="preserve"> Ndërton dhe mirëmban rrjetin themelor të stacioneve për monitorimin e cilësisë së ajrit. Bënë matjet dhe vrojtimet e elementeve dhe dukurive: hidrologjike, meteorologjike, biometeorologjke dhe hidrobiologjike, matjet dhe vrojtimet e elektricitetit atmosferik dhe ndotjes së ajrit, ujit, të reshurave. Sistematikisht përcjellë dhe konstaton gjendjen e cilësisë së ajrit</w:t>
      </w:r>
      <w:r w:rsidRPr="00942FDB">
        <w:rPr>
          <w:rFonts w:ascii="Times New Roman" w:eastAsia="Calibri" w:hAnsi="Times New Roman" w:cs="Times New Roman"/>
          <w:noProof/>
          <w:sz w:val="24"/>
          <w:szCs w:val="24"/>
          <w:lang w:val="sq-AL"/>
        </w:rPr>
        <w:t>.</w:t>
      </w:r>
    </w:p>
    <w:p w14:paraId="4234C34D" w14:textId="77777777" w:rsidR="00942FDB" w:rsidRPr="00942FDB" w:rsidRDefault="00942FDB" w:rsidP="00942FDB">
      <w:pPr>
        <w:spacing w:after="160" w:line="360" w:lineRule="auto"/>
        <w:jc w:val="both"/>
        <w:rPr>
          <w:rFonts w:ascii="Times New Roman" w:eastAsia="Calibri" w:hAnsi="Times New Roman" w:cs="Times New Roman"/>
          <w:noProof/>
          <w:sz w:val="24"/>
          <w:szCs w:val="24"/>
          <w:lang w:val="sq-AL"/>
        </w:rPr>
      </w:pPr>
      <w:r w:rsidRPr="00942FDB">
        <w:rPr>
          <w:rFonts w:ascii="Times New Roman" w:eastAsia="Calibri" w:hAnsi="Times New Roman" w:cs="Times New Roman"/>
          <w:b/>
          <w:noProof/>
          <w:sz w:val="24"/>
          <w:szCs w:val="24"/>
          <w:lang w:val="sq-AL"/>
        </w:rPr>
        <w:t>Instituti Kombëtarë i Shëndetit Publik (IKSHP) –</w:t>
      </w:r>
      <w:r w:rsidRPr="00942FDB">
        <w:rPr>
          <w:rFonts w:ascii="Times New Roman" w:eastAsia="Calibri" w:hAnsi="Times New Roman" w:cs="Times New Roman"/>
          <w:noProof/>
          <w:sz w:val="24"/>
          <w:szCs w:val="24"/>
          <w:lang w:val="sq-AL"/>
        </w:rPr>
        <w:t xml:space="preserve"> Është përgjegjës për shëndetin publik në nivel të vendit dhe vlerësimin e ndikimeve në shëndetin publik përfshirë edhe ndikimet e mjedisit në shëndetin publik. </w:t>
      </w:r>
    </w:p>
    <w:p w14:paraId="327DC22C" w14:textId="77777777" w:rsidR="00942FDB" w:rsidRPr="00942FDB" w:rsidRDefault="00942FDB" w:rsidP="00942FDB">
      <w:pPr>
        <w:spacing w:line="360" w:lineRule="auto"/>
        <w:jc w:val="both"/>
        <w:rPr>
          <w:rFonts w:ascii="Times New Roman" w:hAnsi="Times New Roman" w:cs="Times New Roman"/>
          <w:sz w:val="24"/>
          <w:szCs w:val="24"/>
          <w:lang w:val="sq-AL"/>
        </w:rPr>
      </w:pPr>
      <w:r w:rsidRPr="00942FDB">
        <w:rPr>
          <w:rFonts w:ascii="Times New Roman" w:hAnsi="Times New Roman" w:cs="Times New Roman"/>
          <w:b/>
          <w:sz w:val="24"/>
          <w:szCs w:val="24"/>
          <w:lang w:val="sq-AL"/>
        </w:rPr>
        <w:t>Operatorët ekonomik-</w:t>
      </w:r>
      <w:r w:rsidRPr="00942FDB">
        <w:rPr>
          <w:rFonts w:ascii="Times New Roman" w:hAnsi="Times New Roman" w:cs="Times New Roman"/>
          <w:sz w:val="24"/>
          <w:szCs w:val="24"/>
          <w:lang w:val="sq-AL"/>
        </w:rPr>
        <w:t xml:space="preserve"> Po ashtu edhe operatorët ekonomik kanë obligime ligjore që të vetëorganizojnë monitorimin e cilësisë së ajrit dhe emisionet në ajër në zonën e veprimit të tyre.</w:t>
      </w:r>
    </w:p>
    <w:p w14:paraId="1B1CFC1E" w14:textId="728513E2" w:rsidR="00942FDB" w:rsidRDefault="00942FDB" w:rsidP="00942FDB">
      <w:pPr>
        <w:spacing w:after="0" w:line="360" w:lineRule="auto"/>
        <w:jc w:val="both"/>
        <w:rPr>
          <w:rFonts w:ascii="Times New Roman" w:eastAsia="Calibri" w:hAnsi="Times New Roman" w:cs="Times New Roman"/>
          <w:sz w:val="24"/>
          <w:szCs w:val="24"/>
          <w:lang w:val="sq-AL"/>
        </w:rPr>
      </w:pPr>
      <w:r w:rsidRPr="00942FDB">
        <w:rPr>
          <w:rFonts w:ascii="Times New Roman" w:eastAsia="Calibri" w:hAnsi="Times New Roman" w:cs="Times New Roman"/>
          <w:b/>
          <w:sz w:val="24"/>
          <w:szCs w:val="24"/>
          <w:lang w:val="sq-AL"/>
        </w:rPr>
        <w:t>Strategjia për Cilësinë e Ajrit për vitin 2013-2022 (</w:t>
      </w:r>
      <w:proofErr w:type="spellStart"/>
      <w:r w:rsidRPr="00942FDB">
        <w:rPr>
          <w:rFonts w:ascii="Times New Roman" w:eastAsia="Calibri" w:hAnsi="Times New Roman" w:cs="Times New Roman"/>
          <w:b/>
          <w:sz w:val="24"/>
          <w:szCs w:val="24"/>
        </w:rPr>
        <w:t>në</w:t>
      </w:r>
      <w:proofErr w:type="spellEnd"/>
      <w:r w:rsidRPr="00942FDB">
        <w:rPr>
          <w:rFonts w:ascii="Times New Roman" w:eastAsia="Calibri" w:hAnsi="Times New Roman" w:cs="Times New Roman"/>
          <w:b/>
          <w:sz w:val="24"/>
          <w:szCs w:val="24"/>
        </w:rPr>
        <w:t xml:space="preserve"> </w:t>
      </w:r>
      <w:proofErr w:type="spellStart"/>
      <w:r w:rsidRPr="00942FDB">
        <w:rPr>
          <w:rFonts w:ascii="Times New Roman" w:eastAsia="Calibri" w:hAnsi="Times New Roman" w:cs="Times New Roman"/>
          <w:b/>
          <w:sz w:val="24"/>
          <w:szCs w:val="24"/>
        </w:rPr>
        <w:t>proces</w:t>
      </w:r>
      <w:proofErr w:type="spellEnd"/>
      <w:r w:rsidRPr="00942FDB">
        <w:rPr>
          <w:rFonts w:ascii="Times New Roman" w:eastAsia="Calibri" w:hAnsi="Times New Roman" w:cs="Times New Roman"/>
          <w:b/>
          <w:sz w:val="24"/>
          <w:szCs w:val="24"/>
        </w:rPr>
        <w:t xml:space="preserve"> </w:t>
      </w:r>
      <w:proofErr w:type="spellStart"/>
      <w:r w:rsidRPr="00942FDB">
        <w:rPr>
          <w:rFonts w:ascii="Times New Roman" w:eastAsia="Calibri" w:hAnsi="Times New Roman" w:cs="Times New Roman"/>
          <w:b/>
          <w:sz w:val="24"/>
          <w:szCs w:val="24"/>
        </w:rPr>
        <w:t>të</w:t>
      </w:r>
      <w:proofErr w:type="spellEnd"/>
      <w:r w:rsidRPr="00942FDB">
        <w:rPr>
          <w:rFonts w:ascii="Times New Roman" w:eastAsia="Calibri" w:hAnsi="Times New Roman" w:cs="Times New Roman"/>
          <w:b/>
          <w:sz w:val="24"/>
          <w:szCs w:val="24"/>
        </w:rPr>
        <w:t xml:space="preserve"> </w:t>
      </w:r>
      <w:proofErr w:type="spellStart"/>
      <w:r w:rsidRPr="00942FDB">
        <w:rPr>
          <w:rFonts w:ascii="Times New Roman" w:eastAsia="Calibri" w:hAnsi="Times New Roman" w:cs="Times New Roman"/>
          <w:b/>
          <w:sz w:val="24"/>
          <w:szCs w:val="24"/>
        </w:rPr>
        <w:t>rishikimit</w:t>
      </w:r>
      <w:proofErr w:type="spellEnd"/>
      <w:r w:rsidRPr="00942FDB">
        <w:rPr>
          <w:rFonts w:ascii="Times New Roman" w:eastAsia="Calibri" w:hAnsi="Times New Roman" w:cs="Times New Roman"/>
          <w:sz w:val="24"/>
          <w:szCs w:val="24"/>
          <w:lang w:val="sq-AL"/>
        </w:rPr>
        <w:t xml:space="preserve">)-  E aprovuar  në  Kuvend me datën 19.12. 2013,  Nr. 04/V-741. Kjo strategji ka tri prioritete kryesore për përmirësimin dhe mbrojtjen e ajrit për dhjete vitet e ardhshme: transpozimi i direktivave të BE, në legjislacionin e Kosovës dhe implementimi i tij, sigurimi i kornizës për mbrojtjen e cilësisë së ajrit,në bashkëpunim me të gjithë komunitetet, promovimi i rëndësisë së cilësisë së ajrit si përcaktues i shëndetit dhe mirëqenies së popullatës. </w:t>
      </w:r>
    </w:p>
    <w:p w14:paraId="4268C331" w14:textId="28449ABF" w:rsidR="00942FDB" w:rsidRDefault="00942FDB" w:rsidP="00942FDB">
      <w:pPr>
        <w:spacing w:after="0" w:line="360" w:lineRule="auto"/>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Te komuna e Rahovecit, duhet me u marrë për bazë PZHK </w:t>
      </w:r>
      <w:r w:rsidR="00A3514C">
        <w:rPr>
          <w:rFonts w:ascii="Times New Roman" w:eastAsia="Calibri" w:hAnsi="Times New Roman" w:cs="Times New Roman"/>
          <w:sz w:val="24"/>
          <w:szCs w:val="24"/>
          <w:lang w:val="sq-AL"/>
        </w:rPr>
        <w:t xml:space="preserve">për arsye se te kapitulli i mjedisit ka përcaktuar masa specifike. </w:t>
      </w:r>
    </w:p>
    <w:p w14:paraId="4724CA5A" w14:textId="57E6FF7A" w:rsidR="00A3514C" w:rsidRDefault="00A3514C" w:rsidP="00942FDB">
      <w:pPr>
        <w:spacing w:after="0" w:line="360" w:lineRule="auto"/>
        <w:jc w:val="both"/>
        <w:rPr>
          <w:rFonts w:ascii="Book Antiqua" w:eastAsia="Calibri" w:hAnsi="Book Antiqua" w:cs="Times New Roman"/>
          <w:bCs/>
          <w:noProof/>
          <w:sz w:val="24"/>
          <w:szCs w:val="24"/>
          <w:lang w:val="sq-AL"/>
        </w:rPr>
      </w:pPr>
      <w:r w:rsidRPr="00A3514C">
        <w:rPr>
          <w:rFonts w:ascii="Book Antiqua" w:eastAsia="Calibri" w:hAnsi="Book Antiqua" w:cs="Times New Roman"/>
          <w:b/>
          <w:bCs/>
          <w:noProof/>
          <w:sz w:val="24"/>
          <w:szCs w:val="24"/>
          <w:lang w:val="sq-AL"/>
        </w:rPr>
        <w:lastRenderedPageBreak/>
        <w:t>Plani Komunal për Menaxhim të Mbeturinave, Komuna Rahovec</w:t>
      </w:r>
      <w:r>
        <w:rPr>
          <w:rFonts w:ascii="Book Antiqua" w:eastAsia="Calibri" w:hAnsi="Book Antiqua" w:cs="Times New Roman"/>
          <w:b/>
          <w:bCs/>
          <w:noProof/>
          <w:sz w:val="24"/>
          <w:szCs w:val="24"/>
          <w:lang w:val="sq-AL"/>
        </w:rPr>
        <w:t xml:space="preserve">, </w:t>
      </w:r>
      <w:r>
        <w:rPr>
          <w:rFonts w:ascii="Book Antiqua" w:eastAsia="Calibri" w:hAnsi="Book Antiqua" w:cs="Times New Roman"/>
          <w:noProof/>
          <w:sz w:val="24"/>
          <w:szCs w:val="24"/>
          <w:lang w:val="sq-AL"/>
        </w:rPr>
        <w:t>k</w:t>
      </w:r>
      <w:r w:rsidRPr="00A3514C">
        <w:rPr>
          <w:rFonts w:ascii="Book Antiqua" w:eastAsia="Calibri" w:hAnsi="Book Antiqua" w:cs="Times New Roman"/>
          <w:noProof/>
          <w:sz w:val="24"/>
          <w:szCs w:val="24"/>
          <w:lang w:val="sq-AL"/>
        </w:rPr>
        <w:t>y dokument përfshin objektivat strategjike dhe planin e veprimit për menaxhimin e mbeturinave. Në mënyrë direkte disa nga aktivitetet e planifikuara të planit do të ndihmojnë në reduktimin e ndotjes së ajrit nga sektori i mbeturinave</w:t>
      </w:r>
      <w:r>
        <w:rPr>
          <w:rFonts w:ascii="Book Antiqua" w:eastAsia="Calibri" w:hAnsi="Book Antiqua" w:cs="Times New Roman"/>
          <w:noProof/>
          <w:sz w:val="24"/>
          <w:szCs w:val="24"/>
          <w:lang w:val="sq-AL"/>
        </w:rPr>
        <w:t xml:space="preserve">. Gjithashtu është </w:t>
      </w:r>
      <w:r w:rsidRPr="00A3514C">
        <w:rPr>
          <w:rFonts w:ascii="Book Antiqua" w:eastAsia="Calibri" w:hAnsi="Book Antiqua" w:cs="Times New Roman"/>
          <w:bCs/>
          <w:noProof/>
          <w:sz w:val="24"/>
          <w:szCs w:val="24"/>
          <w:lang w:val="sq-AL"/>
        </w:rPr>
        <w:t>Plani i Mobilitetit Urban</w:t>
      </w:r>
      <w:r w:rsidRPr="00A3514C">
        <w:rPr>
          <w:rFonts w:ascii="Book Antiqua" w:eastAsia="Calibri" w:hAnsi="Book Antiqua" w:cs="Times New Roman"/>
          <w:bCs/>
          <w:noProof/>
          <w:sz w:val="24"/>
          <w:szCs w:val="24"/>
          <w:lang w:val="sq-AL"/>
        </w:rPr>
        <w:t xml:space="preserve">, </w:t>
      </w:r>
      <w:r w:rsidRPr="00A3514C">
        <w:rPr>
          <w:rFonts w:ascii="Book Antiqua" w:eastAsia="Calibri" w:hAnsi="Book Antiqua" w:cs="Times New Roman"/>
          <w:bCs/>
          <w:noProof/>
          <w:sz w:val="24"/>
          <w:szCs w:val="24"/>
          <w:lang w:val="sq-AL"/>
        </w:rPr>
        <w:t>Draft Plani Lokal për Energji dhe Klimë</w:t>
      </w:r>
      <w:r>
        <w:rPr>
          <w:rFonts w:ascii="Book Antiqua" w:eastAsia="Calibri" w:hAnsi="Book Antiqua" w:cs="Times New Roman"/>
          <w:bCs/>
          <w:noProof/>
          <w:sz w:val="24"/>
          <w:szCs w:val="24"/>
          <w:lang w:val="sq-AL"/>
        </w:rPr>
        <w:t>.</w:t>
      </w:r>
    </w:p>
    <w:p w14:paraId="0D491E82" w14:textId="64EC3817" w:rsidR="00A3514C" w:rsidRPr="00A3514C" w:rsidRDefault="00A3514C" w:rsidP="00A3514C">
      <w:pPr>
        <w:spacing w:after="0" w:line="240" w:lineRule="auto"/>
        <w:jc w:val="both"/>
        <w:rPr>
          <w:rFonts w:ascii="Book Antiqua" w:eastAsia="Calibri" w:hAnsi="Book Antiqua" w:cs="Times New Roman"/>
          <w:noProof/>
          <w:sz w:val="24"/>
          <w:szCs w:val="24"/>
          <w:lang w:val="sq-AL"/>
        </w:rPr>
      </w:pPr>
      <w:r>
        <w:rPr>
          <w:rFonts w:ascii="Book Antiqua" w:eastAsia="Calibri" w:hAnsi="Book Antiqua" w:cs="Times New Roman"/>
          <w:noProof/>
          <w:sz w:val="24"/>
          <w:szCs w:val="24"/>
          <w:lang w:val="sq-AL"/>
        </w:rPr>
        <w:t xml:space="preserve">Te korniza ligjore- </w:t>
      </w:r>
      <w:r w:rsidRPr="00A3514C">
        <w:rPr>
          <w:rFonts w:ascii="Book Antiqua" w:eastAsia="Calibri" w:hAnsi="Book Antiqua" w:cs="Times New Roman"/>
          <w:noProof/>
          <w:sz w:val="24"/>
          <w:szCs w:val="24"/>
          <w:lang w:val="sq-AL"/>
        </w:rPr>
        <w:t xml:space="preserve">MMPHI si përgjegjëse për menaxhimin e cilësisë së ajrit ka kompletuar legjislacionin për këtë fushë, bazuar në legjislacionin e BE dhe përshtatur me gjendjen socio ekonomike të vendit. Dy ligjet bazike që rregullojnë </w:t>
      </w:r>
      <w:r w:rsidRPr="00A3514C">
        <w:rPr>
          <w:rFonts w:ascii="Arial" w:eastAsia="Calibri" w:hAnsi="Arial" w:cs="Arial"/>
          <w:noProof/>
          <w:color w:val="222222"/>
          <w:sz w:val="21"/>
          <w:szCs w:val="21"/>
          <w:shd w:val="clear" w:color="auto" w:fill="FFFFFF"/>
          <w:lang w:val="sq-AL"/>
        </w:rPr>
        <w:t>ç</w:t>
      </w:r>
      <w:r w:rsidRPr="00A3514C">
        <w:rPr>
          <w:rFonts w:ascii="Book Antiqua" w:eastAsia="Calibri" w:hAnsi="Book Antiqua" w:cs="Times New Roman"/>
          <w:noProof/>
          <w:sz w:val="24"/>
          <w:szCs w:val="24"/>
          <w:lang w:val="sq-AL"/>
        </w:rPr>
        <w:t>ështjet që ndërlidhen me mbrojtjen e ajrit nga ndotja janë:</w:t>
      </w:r>
    </w:p>
    <w:p w14:paraId="4924129B" w14:textId="77777777" w:rsidR="00A3514C" w:rsidRPr="00A3514C" w:rsidRDefault="00A3514C" w:rsidP="00A3514C">
      <w:pPr>
        <w:spacing w:after="0" w:line="240" w:lineRule="auto"/>
        <w:jc w:val="both"/>
        <w:rPr>
          <w:rFonts w:ascii="Book Antiqua" w:eastAsia="Calibri" w:hAnsi="Book Antiqua" w:cs="Times New Roman"/>
          <w:noProof/>
          <w:sz w:val="24"/>
          <w:szCs w:val="24"/>
          <w:lang w:val="sq-AL"/>
        </w:rPr>
      </w:pPr>
    </w:p>
    <w:p w14:paraId="07EA92B0" w14:textId="77777777" w:rsidR="00A3514C" w:rsidRPr="00A3514C" w:rsidRDefault="00A3514C" w:rsidP="00A3514C">
      <w:pPr>
        <w:numPr>
          <w:ilvl w:val="0"/>
          <w:numId w:val="22"/>
        </w:numPr>
        <w:spacing w:after="0" w:line="259" w:lineRule="auto"/>
        <w:contextualSpacing/>
        <w:jc w:val="both"/>
        <w:rPr>
          <w:rFonts w:ascii="Book Antiqua" w:eastAsia="Times New Roman" w:hAnsi="Book Antiqua" w:cs="Times New Roman"/>
          <w:noProof/>
          <w:sz w:val="24"/>
          <w:szCs w:val="24"/>
          <w:lang w:val="sq-AL"/>
        </w:rPr>
      </w:pPr>
      <w:r w:rsidRPr="00A3514C">
        <w:rPr>
          <w:rFonts w:ascii="Book Antiqua" w:eastAsia="Times New Roman" w:hAnsi="Book Antiqua" w:cs="Times New Roman"/>
          <w:noProof/>
          <w:sz w:val="24"/>
          <w:szCs w:val="24"/>
          <w:lang w:val="sq-AL"/>
        </w:rPr>
        <w:t xml:space="preserve">Ligji i mjedisit Nr.03/L-025; </w:t>
      </w:r>
    </w:p>
    <w:p w14:paraId="4D0A1D43" w14:textId="77777777" w:rsidR="00A3514C" w:rsidRPr="00A3514C" w:rsidRDefault="00A3514C" w:rsidP="00A3514C">
      <w:pPr>
        <w:numPr>
          <w:ilvl w:val="0"/>
          <w:numId w:val="22"/>
        </w:numPr>
        <w:spacing w:after="0" w:line="259" w:lineRule="auto"/>
        <w:contextualSpacing/>
        <w:jc w:val="both"/>
        <w:rPr>
          <w:rFonts w:ascii="Book Antiqua" w:eastAsia="Times New Roman" w:hAnsi="Book Antiqua" w:cs="Times New Roman"/>
          <w:noProof/>
          <w:sz w:val="24"/>
          <w:szCs w:val="24"/>
          <w:lang w:val="sq-AL"/>
        </w:rPr>
      </w:pPr>
      <w:r w:rsidRPr="00A3514C">
        <w:rPr>
          <w:rFonts w:ascii="Book Antiqua" w:eastAsia="Calibri" w:hAnsi="Book Antiqua" w:cs="Times New Roman"/>
          <w:noProof/>
          <w:sz w:val="24"/>
          <w:szCs w:val="24"/>
          <w:lang w:val="sq-AL"/>
        </w:rPr>
        <w:t xml:space="preserve">Ligji për Mbrojtjen e Ajrit nga Ndotja  </w:t>
      </w:r>
      <w:r w:rsidRPr="00A3514C">
        <w:rPr>
          <w:rFonts w:ascii="Book Antiqua" w:eastAsia="Calibri" w:hAnsi="Book Antiqua" w:cs="Calibri"/>
          <w:noProof/>
          <w:sz w:val="24"/>
          <w:szCs w:val="24"/>
          <w:lang w:val="sq-AL"/>
        </w:rPr>
        <w:t>Nr.</w:t>
      </w:r>
      <w:r w:rsidRPr="00A3514C">
        <w:rPr>
          <w:rFonts w:ascii="Book Antiqua" w:eastAsia="Calibri" w:hAnsi="Book Antiqua" w:cs="Calibri"/>
          <w:noProof/>
          <w:sz w:val="24"/>
          <w:szCs w:val="24"/>
          <w:shd w:val="clear" w:color="auto" w:fill="FFFFFF"/>
          <w:lang w:val="sq-AL"/>
        </w:rPr>
        <w:t xml:space="preserve"> 08/L-025.</w:t>
      </w:r>
    </w:p>
    <w:p w14:paraId="18117D71" w14:textId="77777777" w:rsidR="00A3514C" w:rsidRPr="00A3514C" w:rsidRDefault="00A3514C" w:rsidP="00A3514C">
      <w:pPr>
        <w:spacing w:after="0"/>
        <w:ind w:left="360"/>
        <w:contextualSpacing/>
        <w:jc w:val="both"/>
        <w:rPr>
          <w:rFonts w:ascii="Book Antiqua" w:eastAsia="Times New Roman" w:hAnsi="Book Antiqua" w:cs="Times New Roman"/>
          <w:noProof/>
          <w:sz w:val="24"/>
          <w:szCs w:val="24"/>
          <w:lang w:val="sq-AL"/>
        </w:rPr>
      </w:pPr>
    </w:p>
    <w:p w14:paraId="72061351" w14:textId="77777777" w:rsidR="00A3514C" w:rsidRPr="00A3514C" w:rsidRDefault="00A3514C" w:rsidP="00A3514C">
      <w:pPr>
        <w:spacing w:after="0" w:line="259" w:lineRule="auto"/>
        <w:jc w:val="both"/>
        <w:rPr>
          <w:rFonts w:ascii="Book Antiqua" w:eastAsia="Times New Roman" w:hAnsi="Book Antiqua" w:cs="Times New Roman"/>
          <w:noProof/>
          <w:sz w:val="24"/>
          <w:szCs w:val="24"/>
          <w:lang w:val="sq-AL"/>
        </w:rPr>
      </w:pPr>
      <w:r w:rsidRPr="00A3514C">
        <w:rPr>
          <w:rFonts w:ascii="Book Antiqua" w:eastAsia="Times New Roman" w:hAnsi="Book Antiqua" w:cs="Times New Roman"/>
          <w:noProof/>
          <w:sz w:val="24"/>
          <w:szCs w:val="24"/>
          <w:lang w:val="sq-AL"/>
        </w:rPr>
        <w:t>Aktet nënligjore që rregullojnë fusha specifike të menaxhimit të cilësisë së ajrit janë:</w:t>
      </w:r>
    </w:p>
    <w:p w14:paraId="6E1FFE43" w14:textId="77777777" w:rsidR="00A3514C" w:rsidRPr="00A3514C" w:rsidRDefault="00A3514C" w:rsidP="00A3514C">
      <w:pPr>
        <w:spacing w:after="0" w:line="259" w:lineRule="auto"/>
        <w:jc w:val="both"/>
        <w:rPr>
          <w:rFonts w:ascii="Book Antiqua" w:eastAsia="Times New Roman" w:hAnsi="Book Antiqua" w:cs="Times New Roman"/>
          <w:noProof/>
          <w:sz w:val="24"/>
          <w:szCs w:val="24"/>
          <w:lang w:val="sq-AL"/>
        </w:rPr>
      </w:pPr>
    </w:p>
    <w:p w14:paraId="5C6A49A6" w14:textId="4B92A4B9" w:rsidR="00A3514C" w:rsidRPr="00A3514C" w:rsidRDefault="00A3514C" w:rsidP="00A3514C">
      <w:pPr>
        <w:numPr>
          <w:ilvl w:val="0"/>
          <w:numId w:val="21"/>
        </w:numPr>
        <w:spacing w:after="0" w:line="259" w:lineRule="auto"/>
        <w:contextualSpacing/>
        <w:jc w:val="both"/>
        <w:rPr>
          <w:rFonts w:ascii="Book Antiqua" w:eastAsia="Times New Roman" w:hAnsi="Book Antiqua" w:cs="Times New Roman"/>
          <w:noProof/>
          <w:sz w:val="24"/>
          <w:szCs w:val="24"/>
          <w:lang w:val="sq-AL"/>
        </w:rPr>
      </w:pPr>
      <w:r w:rsidRPr="00A3514C">
        <w:rPr>
          <w:rFonts w:ascii="Book Antiqua" w:eastAsia="Times New Roman" w:hAnsi="Book Antiqua" w:cs="Times New Roman"/>
          <w:noProof/>
          <w:sz w:val="24"/>
          <w:szCs w:val="24"/>
          <w:lang w:val="sq-AL"/>
        </w:rPr>
        <w:t>Udhëzimi Administrativ mbi rregullat dhe normat e shkarkimeve në ajër nga burimet e palëvizshme të ndotjes;</w:t>
      </w:r>
    </w:p>
    <w:p w14:paraId="74984223" w14:textId="77166386" w:rsidR="00A3514C" w:rsidRPr="00A3514C" w:rsidRDefault="00A3514C" w:rsidP="00A3514C">
      <w:pPr>
        <w:numPr>
          <w:ilvl w:val="0"/>
          <w:numId w:val="21"/>
        </w:numPr>
        <w:spacing w:after="0" w:line="259" w:lineRule="auto"/>
        <w:contextualSpacing/>
        <w:jc w:val="both"/>
        <w:rPr>
          <w:rFonts w:ascii="Book Antiqua" w:eastAsia="Times New Roman" w:hAnsi="Book Antiqua" w:cs="Times New Roman"/>
          <w:noProof/>
          <w:sz w:val="24"/>
          <w:szCs w:val="24"/>
          <w:lang w:val="sq-AL"/>
        </w:rPr>
      </w:pPr>
      <w:r w:rsidRPr="00A3514C">
        <w:rPr>
          <w:rFonts w:ascii="Book Antiqua" w:eastAsia="Times New Roman" w:hAnsi="Book Antiqua" w:cs="Times New Roman"/>
          <w:noProof/>
          <w:sz w:val="24"/>
          <w:szCs w:val="24"/>
          <w:lang w:val="sq-AL"/>
        </w:rPr>
        <w:t>Udhëzimi Administrativ për normat e cilësisë së ajrit,</w:t>
      </w:r>
    </w:p>
    <w:p w14:paraId="102E3AF2" w14:textId="42E439B6" w:rsidR="00A3514C" w:rsidRPr="00A3514C" w:rsidRDefault="00A3514C" w:rsidP="00A3514C">
      <w:pPr>
        <w:numPr>
          <w:ilvl w:val="0"/>
          <w:numId w:val="21"/>
        </w:numPr>
        <w:spacing w:after="0" w:line="259" w:lineRule="auto"/>
        <w:contextualSpacing/>
        <w:jc w:val="both"/>
        <w:rPr>
          <w:rFonts w:ascii="Book Antiqua" w:eastAsia="Times New Roman" w:hAnsi="Book Antiqua" w:cs="Times New Roman"/>
          <w:noProof/>
          <w:sz w:val="24"/>
          <w:szCs w:val="24"/>
          <w:lang w:val="sq-AL"/>
        </w:rPr>
      </w:pPr>
      <w:r w:rsidRPr="00A3514C">
        <w:rPr>
          <w:rFonts w:ascii="Book Antiqua" w:eastAsia="Times New Roman" w:hAnsi="Book Antiqua" w:cs="Times New Roman"/>
          <w:noProof/>
          <w:sz w:val="24"/>
          <w:szCs w:val="24"/>
          <w:lang w:val="sq-AL"/>
        </w:rPr>
        <w:t xml:space="preserve">Udhëzimi Administrativ- për kriteret  për përcaktimin e pikave monitoruese për cilësinë e ajrit, numrin dhe shpeshtinë  e matjeve, klasifikimin e ndotësve të cilët monitorohen, metodologjinë e punës,  formën dhe kohën e raportimit të të dhënave; </w:t>
      </w:r>
    </w:p>
    <w:p w14:paraId="5897FDB3" w14:textId="78C11FDF" w:rsidR="00A3514C" w:rsidRPr="00A3514C" w:rsidRDefault="00A3514C" w:rsidP="00A3514C">
      <w:pPr>
        <w:numPr>
          <w:ilvl w:val="0"/>
          <w:numId w:val="21"/>
        </w:numPr>
        <w:spacing w:after="0" w:line="259" w:lineRule="auto"/>
        <w:contextualSpacing/>
        <w:jc w:val="both"/>
        <w:rPr>
          <w:rFonts w:ascii="Book Antiqua" w:eastAsia="Times New Roman" w:hAnsi="Book Antiqua" w:cs="Times New Roman"/>
          <w:noProof/>
          <w:sz w:val="24"/>
          <w:szCs w:val="24"/>
          <w:lang w:val="sq-AL"/>
        </w:rPr>
      </w:pPr>
      <w:r w:rsidRPr="00A3514C">
        <w:rPr>
          <w:rFonts w:ascii="Book Antiqua" w:eastAsia="Times New Roman" w:hAnsi="Book Antiqua" w:cs="Times New Roman"/>
          <w:noProof/>
          <w:sz w:val="24"/>
          <w:szCs w:val="24"/>
          <w:lang w:val="sq-AL"/>
        </w:rPr>
        <w:t>Udhëzim Administrativ për arsenin,  kadmiumin, merkurin,  nikelin  dhe  hidrokarburet aromatike  policiklike në ajër;</w:t>
      </w:r>
    </w:p>
    <w:p w14:paraId="59ECA72C" w14:textId="6B3809B6" w:rsidR="00A3514C" w:rsidRDefault="00A3514C" w:rsidP="00A3514C">
      <w:pPr>
        <w:numPr>
          <w:ilvl w:val="0"/>
          <w:numId w:val="21"/>
        </w:numPr>
        <w:spacing w:after="0" w:line="259" w:lineRule="auto"/>
        <w:contextualSpacing/>
        <w:jc w:val="both"/>
        <w:rPr>
          <w:rFonts w:ascii="Book Antiqua" w:eastAsia="Times New Roman" w:hAnsi="Book Antiqua" w:cs="Times New Roman"/>
          <w:noProof/>
          <w:sz w:val="24"/>
          <w:szCs w:val="24"/>
          <w:lang w:val="sq-AL"/>
        </w:rPr>
      </w:pPr>
      <w:r w:rsidRPr="00A3514C">
        <w:rPr>
          <w:rFonts w:ascii="Book Antiqua" w:eastAsia="Times New Roman" w:hAnsi="Book Antiqua" w:cs="Times New Roman"/>
          <w:noProof/>
          <w:sz w:val="24"/>
          <w:szCs w:val="24"/>
          <w:lang w:val="sq-AL"/>
        </w:rPr>
        <w:t>Udhëzim Administrativ për normat e lejuara të shkarkimeve në ajër nga burimet e lëvizshme të ndotjes</w:t>
      </w:r>
      <w:r>
        <w:rPr>
          <w:rFonts w:ascii="Book Antiqua" w:eastAsia="Times New Roman" w:hAnsi="Book Antiqua" w:cs="Times New Roman"/>
          <w:noProof/>
          <w:sz w:val="24"/>
          <w:szCs w:val="24"/>
          <w:lang w:val="sq-AL"/>
        </w:rPr>
        <w:t>, kryesisht automjetet.</w:t>
      </w:r>
    </w:p>
    <w:p w14:paraId="0D02ED1D" w14:textId="77777777" w:rsidR="00E43D00" w:rsidRDefault="00E43D00" w:rsidP="00E43D00">
      <w:pPr>
        <w:spacing w:after="0" w:line="259" w:lineRule="auto"/>
        <w:contextualSpacing/>
        <w:jc w:val="both"/>
        <w:rPr>
          <w:rFonts w:ascii="Book Antiqua" w:eastAsia="Times New Roman" w:hAnsi="Book Antiqua" w:cs="Times New Roman"/>
          <w:noProof/>
          <w:sz w:val="24"/>
          <w:szCs w:val="24"/>
          <w:lang w:val="sq-AL"/>
        </w:rPr>
      </w:pPr>
    </w:p>
    <w:p w14:paraId="2E53D2D8" w14:textId="7DA3BBD3" w:rsidR="00E43D00" w:rsidRDefault="00E43D00" w:rsidP="00E43D00">
      <w:pPr>
        <w:spacing w:after="0" w:line="259" w:lineRule="auto"/>
        <w:contextualSpacing/>
        <w:jc w:val="both"/>
        <w:rPr>
          <w:rFonts w:ascii="Book Antiqua" w:eastAsia="Times New Roman" w:hAnsi="Book Antiqua" w:cs="Times New Roman"/>
          <w:noProof/>
          <w:sz w:val="24"/>
          <w:szCs w:val="24"/>
          <w:lang w:val="sq-AL"/>
        </w:rPr>
      </w:pPr>
      <w:r>
        <w:rPr>
          <w:rFonts w:ascii="Book Antiqua" w:eastAsia="Times New Roman" w:hAnsi="Book Antiqua" w:cs="Times New Roman"/>
          <w:noProof/>
          <w:sz w:val="24"/>
          <w:szCs w:val="24"/>
          <w:lang w:val="sq-AL"/>
        </w:rPr>
        <w:t>Për të zbatuar kërkesat qe dalin për hartimin e një plani, ne jemi bazuar në metodologji, e cila ka pas një rrjedhë, është bër analiza e gjendjes ekzistuese, janë identifikuar problemet kryesore që ndërlidhen me cilësinë e ajrit, janë përcaktuar prioritetet për periudhen 5 vjeçare dhe këto prioritete janë dizajnuar në formen e një plani të veprimit gjithashtu është hartu edhe plani i veprimit në rastet emergjente, është bër edhe plani i monitorimit për zbatimin e tij.</w:t>
      </w:r>
    </w:p>
    <w:p w14:paraId="227CFE73" w14:textId="77777777" w:rsidR="00E43D00" w:rsidRDefault="00E43D00" w:rsidP="00E43D00">
      <w:pPr>
        <w:spacing w:after="0" w:line="259" w:lineRule="auto"/>
        <w:contextualSpacing/>
        <w:jc w:val="both"/>
        <w:rPr>
          <w:rFonts w:ascii="Book Antiqua" w:eastAsia="Times New Roman" w:hAnsi="Book Antiqua" w:cs="Times New Roman"/>
          <w:noProof/>
          <w:sz w:val="24"/>
          <w:szCs w:val="24"/>
          <w:lang w:val="sq-AL"/>
        </w:rPr>
      </w:pPr>
    </w:p>
    <w:p w14:paraId="4724CD3D" w14:textId="258A9639" w:rsidR="00E43D00" w:rsidRDefault="00E43D00" w:rsidP="00E43D00">
      <w:pPr>
        <w:spacing w:after="0" w:line="259" w:lineRule="auto"/>
        <w:contextualSpacing/>
        <w:jc w:val="both"/>
        <w:rPr>
          <w:rFonts w:ascii="Book Antiqua" w:eastAsia="Times New Roman" w:hAnsi="Book Antiqua" w:cs="Times New Roman"/>
          <w:noProof/>
          <w:sz w:val="24"/>
          <w:szCs w:val="24"/>
          <w:lang w:val="sq-AL"/>
        </w:rPr>
      </w:pPr>
      <w:r>
        <w:rPr>
          <w:rFonts w:ascii="Book Antiqua" w:eastAsia="Times New Roman" w:hAnsi="Book Antiqua" w:cs="Times New Roman"/>
          <w:noProof/>
          <w:sz w:val="24"/>
          <w:szCs w:val="24"/>
          <w:lang w:val="sq-AL"/>
        </w:rPr>
        <w:lastRenderedPageBreak/>
        <w:t>Janë të nevojshme edhe disa parakushte, që në mënyrë indirekte ndërlidhen me cilësinë e ajrit, në prej tyre është pozita gjeografike dhe kushtet klimatike sepse gjatë sezones së dimrit përcaktojnë nivelin e ndotjes, sidomos për erërat.</w:t>
      </w:r>
    </w:p>
    <w:p w14:paraId="1654349C" w14:textId="77777777" w:rsidR="00F355E5" w:rsidRDefault="00F355E5" w:rsidP="00E43D00">
      <w:pPr>
        <w:spacing w:after="0" w:line="259" w:lineRule="auto"/>
        <w:contextualSpacing/>
        <w:jc w:val="both"/>
        <w:rPr>
          <w:rFonts w:ascii="Book Antiqua" w:eastAsia="Times New Roman" w:hAnsi="Book Antiqua" w:cs="Times New Roman"/>
          <w:noProof/>
          <w:sz w:val="24"/>
          <w:szCs w:val="24"/>
          <w:lang w:val="sq-AL"/>
        </w:rPr>
      </w:pPr>
    </w:p>
    <w:p w14:paraId="0F1690F0" w14:textId="77777777" w:rsidR="00F355E5" w:rsidRDefault="00F355E5" w:rsidP="00E43D00">
      <w:pPr>
        <w:spacing w:after="0" w:line="259" w:lineRule="auto"/>
        <w:contextualSpacing/>
        <w:jc w:val="both"/>
        <w:rPr>
          <w:rFonts w:ascii="Book Antiqua" w:eastAsia="Times New Roman" w:hAnsi="Book Antiqua" w:cs="Times New Roman"/>
          <w:noProof/>
          <w:sz w:val="24"/>
          <w:szCs w:val="24"/>
          <w:lang w:val="sq-AL"/>
        </w:rPr>
      </w:pPr>
      <w:r>
        <w:rPr>
          <w:rFonts w:ascii="Book Antiqua" w:eastAsia="Times New Roman" w:hAnsi="Book Antiqua" w:cs="Times New Roman"/>
          <w:noProof/>
          <w:sz w:val="24"/>
          <w:szCs w:val="24"/>
          <w:lang w:val="sq-AL"/>
        </w:rPr>
        <w:t>Te ndikimet sektoriale, njëra prej sektoreve më të rëndësishëm është sektori i energjis dhe ngrohjes sepse sasia më e madhe e lëndës djegëse dhe burimet kryesore vijnë për shkak të konsumit të lëndës djegëse.</w:t>
      </w:r>
    </w:p>
    <w:p w14:paraId="41D0DCFD" w14:textId="77777777" w:rsidR="00F355E5" w:rsidRDefault="00F355E5" w:rsidP="00E43D00">
      <w:pPr>
        <w:spacing w:after="0" w:line="259" w:lineRule="auto"/>
        <w:contextualSpacing/>
        <w:jc w:val="both"/>
        <w:rPr>
          <w:rFonts w:ascii="Book Antiqua" w:eastAsia="Times New Roman" w:hAnsi="Book Antiqua" w:cs="Times New Roman"/>
          <w:noProof/>
          <w:sz w:val="24"/>
          <w:szCs w:val="24"/>
          <w:lang w:val="sq-AL"/>
        </w:rPr>
      </w:pPr>
      <w:r>
        <w:rPr>
          <w:rFonts w:ascii="Book Antiqua" w:eastAsia="Times New Roman" w:hAnsi="Book Antiqua" w:cs="Times New Roman"/>
          <w:noProof/>
          <w:sz w:val="24"/>
          <w:szCs w:val="24"/>
          <w:lang w:val="sq-AL"/>
        </w:rPr>
        <w:t xml:space="preserve"> Sektor tjetër janë: </w:t>
      </w:r>
    </w:p>
    <w:p w14:paraId="0200AF23" w14:textId="6F4B9646" w:rsidR="00F355E5" w:rsidRPr="00F355E5" w:rsidRDefault="00F355E5" w:rsidP="00F355E5">
      <w:pPr>
        <w:pStyle w:val="ListParagraph"/>
        <w:numPr>
          <w:ilvl w:val="0"/>
          <w:numId w:val="23"/>
        </w:numPr>
        <w:spacing w:after="0" w:line="259" w:lineRule="auto"/>
        <w:jc w:val="both"/>
        <w:rPr>
          <w:rFonts w:ascii="Book Antiqua" w:eastAsia="Times New Roman" w:hAnsi="Book Antiqua" w:cs="Times New Roman"/>
          <w:noProof/>
          <w:sz w:val="24"/>
          <w:szCs w:val="24"/>
          <w:lang w:val="sq-AL"/>
        </w:rPr>
      </w:pPr>
      <w:r w:rsidRPr="00F355E5">
        <w:rPr>
          <w:rFonts w:ascii="Book Antiqua" w:eastAsia="Times New Roman" w:hAnsi="Book Antiqua" w:cs="Times New Roman"/>
          <w:noProof/>
          <w:sz w:val="24"/>
          <w:szCs w:val="24"/>
          <w:lang w:val="sq-AL"/>
        </w:rPr>
        <w:t xml:space="preserve">bizneset, </w:t>
      </w:r>
    </w:p>
    <w:p w14:paraId="5198109D" w14:textId="04BAB380" w:rsidR="00F355E5" w:rsidRPr="00F355E5" w:rsidRDefault="00F355E5" w:rsidP="00F355E5">
      <w:pPr>
        <w:pStyle w:val="ListParagraph"/>
        <w:numPr>
          <w:ilvl w:val="0"/>
          <w:numId w:val="23"/>
        </w:numPr>
        <w:spacing w:after="0" w:line="259" w:lineRule="auto"/>
        <w:jc w:val="both"/>
        <w:rPr>
          <w:rFonts w:ascii="Book Antiqua" w:eastAsia="Times New Roman" w:hAnsi="Book Antiqua" w:cs="Times New Roman"/>
          <w:noProof/>
          <w:sz w:val="24"/>
          <w:szCs w:val="24"/>
          <w:lang w:val="sq-AL"/>
        </w:rPr>
      </w:pPr>
      <w:r w:rsidRPr="00F355E5">
        <w:rPr>
          <w:rFonts w:ascii="Book Antiqua" w:eastAsia="Times New Roman" w:hAnsi="Book Antiqua" w:cs="Times New Roman"/>
          <w:noProof/>
          <w:sz w:val="24"/>
          <w:szCs w:val="24"/>
          <w:lang w:val="sq-AL"/>
        </w:rPr>
        <w:t>sektori minerar ,</w:t>
      </w:r>
    </w:p>
    <w:p w14:paraId="4A29F928" w14:textId="42AF005E" w:rsidR="00F355E5" w:rsidRPr="00F355E5" w:rsidRDefault="00F355E5" w:rsidP="00F355E5">
      <w:pPr>
        <w:pStyle w:val="ListParagraph"/>
        <w:numPr>
          <w:ilvl w:val="0"/>
          <w:numId w:val="23"/>
        </w:numPr>
        <w:spacing w:after="0" w:line="259" w:lineRule="auto"/>
        <w:jc w:val="both"/>
        <w:rPr>
          <w:rFonts w:ascii="Book Antiqua" w:eastAsia="Times New Roman" w:hAnsi="Book Antiqua" w:cs="Times New Roman"/>
          <w:noProof/>
          <w:sz w:val="24"/>
          <w:szCs w:val="24"/>
          <w:lang w:val="sq-AL"/>
        </w:rPr>
      </w:pPr>
      <w:r w:rsidRPr="00F355E5">
        <w:rPr>
          <w:rFonts w:ascii="Book Antiqua" w:eastAsia="Times New Roman" w:hAnsi="Book Antiqua" w:cs="Times New Roman"/>
          <w:noProof/>
          <w:sz w:val="24"/>
          <w:szCs w:val="24"/>
          <w:lang w:val="sq-AL"/>
        </w:rPr>
        <w:t>transporti</w:t>
      </w:r>
      <w:r>
        <w:rPr>
          <w:rFonts w:ascii="Book Antiqua" w:eastAsia="Times New Roman" w:hAnsi="Book Antiqua" w:cs="Times New Roman"/>
          <w:noProof/>
          <w:sz w:val="24"/>
          <w:szCs w:val="24"/>
          <w:lang w:val="sq-AL"/>
        </w:rPr>
        <w:t>,</w:t>
      </w:r>
    </w:p>
    <w:p w14:paraId="760B8DF2" w14:textId="4EADF8E7" w:rsidR="00F355E5" w:rsidRDefault="00F355E5" w:rsidP="00F355E5">
      <w:pPr>
        <w:pStyle w:val="ListParagraph"/>
        <w:numPr>
          <w:ilvl w:val="0"/>
          <w:numId w:val="23"/>
        </w:numPr>
        <w:spacing w:after="0" w:line="259" w:lineRule="auto"/>
        <w:jc w:val="both"/>
        <w:rPr>
          <w:rFonts w:ascii="Book Antiqua" w:eastAsia="Times New Roman" w:hAnsi="Book Antiqua" w:cs="Times New Roman"/>
          <w:noProof/>
          <w:sz w:val="24"/>
          <w:szCs w:val="24"/>
          <w:lang w:val="sq-AL"/>
        </w:rPr>
      </w:pPr>
      <w:r>
        <w:rPr>
          <w:rFonts w:ascii="Book Antiqua" w:eastAsia="Times New Roman" w:hAnsi="Book Antiqua" w:cs="Times New Roman"/>
          <w:noProof/>
          <w:sz w:val="24"/>
          <w:szCs w:val="24"/>
          <w:lang w:val="sq-AL"/>
        </w:rPr>
        <w:t>m</w:t>
      </w:r>
      <w:r w:rsidRPr="00F355E5">
        <w:rPr>
          <w:rFonts w:ascii="Book Antiqua" w:eastAsia="Times New Roman" w:hAnsi="Book Antiqua" w:cs="Times New Roman"/>
          <w:noProof/>
          <w:sz w:val="24"/>
          <w:szCs w:val="24"/>
          <w:lang w:val="sq-AL"/>
        </w:rPr>
        <w:t>enaxhimi i mbeturinave</w:t>
      </w:r>
      <w:r>
        <w:rPr>
          <w:rFonts w:ascii="Book Antiqua" w:eastAsia="Times New Roman" w:hAnsi="Book Antiqua" w:cs="Times New Roman"/>
          <w:noProof/>
          <w:sz w:val="24"/>
          <w:szCs w:val="24"/>
          <w:lang w:val="sq-AL"/>
        </w:rPr>
        <w:t>,</w:t>
      </w:r>
    </w:p>
    <w:p w14:paraId="4811FC82" w14:textId="0A331407" w:rsidR="00F355E5" w:rsidRDefault="00F355E5" w:rsidP="00F355E5">
      <w:pPr>
        <w:pStyle w:val="ListParagraph"/>
        <w:numPr>
          <w:ilvl w:val="0"/>
          <w:numId w:val="23"/>
        </w:numPr>
        <w:spacing w:after="0" w:line="259" w:lineRule="auto"/>
        <w:jc w:val="both"/>
        <w:rPr>
          <w:rFonts w:ascii="Book Antiqua" w:eastAsia="Times New Roman" w:hAnsi="Book Antiqua" w:cs="Times New Roman"/>
          <w:noProof/>
          <w:sz w:val="24"/>
          <w:szCs w:val="24"/>
          <w:lang w:val="sq-AL"/>
        </w:rPr>
      </w:pPr>
      <w:r>
        <w:rPr>
          <w:rFonts w:ascii="Book Antiqua" w:eastAsia="Times New Roman" w:hAnsi="Book Antiqua" w:cs="Times New Roman"/>
          <w:noProof/>
          <w:sz w:val="24"/>
          <w:szCs w:val="24"/>
          <w:lang w:val="sq-AL"/>
        </w:rPr>
        <w:t>bujqësia,</w:t>
      </w:r>
    </w:p>
    <w:p w14:paraId="1BB05968" w14:textId="52C6DCAE" w:rsidR="00F355E5" w:rsidRDefault="00F355E5" w:rsidP="00F355E5">
      <w:pPr>
        <w:pStyle w:val="ListParagraph"/>
        <w:numPr>
          <w:ilvl w:val="0"/>
          <w:numId w:val="23"/>
        </w:numPr>
        <w:spacing w:after="0" w:line="259" w:lineRule="auto"/>
        <w:jc w:val="both"/>
        <w:rPr>
          <w:rFonts w:ascii="Book Antiqua" w:eastAsia="Times New Roman" w:hAnsi="Book Antiqua" w:cs="Times New Roman"/>
          <w:noProof/>
          <w:sz w:val="24"/>
          <w:szCs w:val="24"/>
          <w:lang w:val="sq-AL"/>
        </w:rPr>
      </w:pPr>
      <w:r>
        <w:rPr>
          <w:rFonts w:ascii="Book Antiqua" w:eastAsia="Times New Roman" w:hAnsi="Book Antiqua" w:cs="Times New Roman"/>
          <w:noProof/>
          <w:sz w:val="24"/>
          <w:szCs w:val="24"/>
          <w:lang w:val="sq-AL"/>
        </w:rPr>
        <w:t>pylltaria.</w:t>
      </w:r>
    </w:p>
    <w:p w14:paraId="3387C708" w14:textId="77777777" w:rsidR="00F355E5" w:rsidRDefault="00F355E5" w:rsidP="00F355E5">
      <w:pPr>
        <w:spacing w:after="0" w:line="259" w:lineRule="auto"/>
        <w:jc w:val="both"/>
        <w:rPr>
          <w:rFonts w:ascii="Book Antiqua" w:eastAsia="Times New Roman" w:hAnsi="Book Antiqua" w:cs="Times New Roman"/>
          <w:noProof/>
          <w:sz w:val="24"/>
          <w:szCs w:val="24"/>
          <w:lang w:val="sq-AL"/>
        </w:rPr>
      </w:pPr>
    </w:p>
    <w:p w14:paraId="011EBFC6" w14:textId="5D20595C" w:rsidR="00ED72CB" w:rsidRDefault="00ED72CB" w:rsidP="00F355E5">
      <w:pPr>
        <w:spacing w:after="0" w:line="259" w:lineRule="auto"/>
        <w:jc w:val="both"/>
        <w:rPr>
          <w:rFonts w:ascii="Book Antiqua" w:eastAsia="Calibri" w:hAnsi="Book Antiqua" w:cs="Times New Roman"/>
          <w:noProof/>
          <w:lang w:val="sq-AL"/>
        </w:rPr>
      </w:pPr>
      <w:r w:rsidRPr="00ED72CB">
        <w:rPr>
          <w:rFonts w:ascii="Book Antiqua" w:eastAsia="Calibri" w:hAnsi="Book Antiqua" w:cs="Times New Roman"/>
          <w:bCs/>
          <w:noProof/>
          <w:lang w:val="sq-AL"/>
        </w:rPr>
        <w:t>Shkaqet e vdekjeve në komunën e Rahovecit</w:t>
      </w:r>
      <w:r>
        <w:rPr>
          <w:rFonts w:ascii="Book Antiqua" w:eastAsia="Calibri" w:hAnsi="Book Antiqua" w:cs="Times New Roman"/>
          <w:bCs/>
          <w:noProof/>
          <w:lang w:val="sq-AL"/>
        </w:rPr>
        <w:t xml:space="preserve">, tek </w:t>
      </w:r>
      <w:r>
        <w:rPr>
          <w:rFonts w:ascii="Book Antiqua" w:eastAsia="Calibri" w:hAnsi="Book Antiqua" w:cs="Times New Roman"/>
          <w:noProof/>
          <w:lang w:val="sq-AL"/>
        </w:rPr>
        <w:t>s</w:t>
      </w:r>
      <w:r w:rsidRPr="00ED72CB">
        <w:rPr>
          <w:rFonts w:ascii="Book Antiqua" w:eastAsia="Calibri" w:hAnsi="Book Antiqua" w:cs="Times New Roman"/>
          <w:noProof/>
          <w:lang w:val="sq-AL"/>
        </w:rPr>
        <w:t>ëmundjet e sistemit të frymëmarjes</w:t>
      </w:r>
      <w:r>
        <w:rPr>
          <w:rFonts w:ascii="Book Antiqua" w:eastAsia="Calibri" w:hAnsi="Book Antiqua" w:cs="Times New Roman"/>
          <w:noProof/>
          <w:lang w:val="sq-AL"/>
        </w:rPr>
        <w:t xml:space="preserve">, tumoret e shohim prej vitit 2019 ka pas një trend zvogëlimi i këtyre sëmundjeve, por nuk mund të themi me siguri të plotë që ka ndikim direkt ndotja e ajrit me rastin e vdekjes </w:t>
      </w:r>
    </w:p>
    <w:p w14:paraId="24C8F2B5" w14:textId="3804F4F0" w:rsidR="00ED72CB" w:rsidRDefault="00ED72CB" w:rsidP="00F355E5">
      <w:pPr>
        <w:spacing w:after="0" w:line="259" w:lineRule="auto"/>
        <w:jc w:val="both"/>
        <w:rPr>
          <w:rFonts w:ascii="Book Antiqua" w:eastAsia="Calibri" w:hAnsi="Book Antiqua" w:cs="Times New Roman"/>
          <w:b/>
          <w:noProof/>
          <w:sz w:val="24"/>
          <w:szCs w:val="24"/>
          <w:lang w:val="sq-AL"/>
        </w:rPr>
      </w:pPr>
      <w:r>
        <w:rPr>
          <w:rFonts w:ascii="Book Antiqua" w:eastAsia="Calibri" w:hAnsi="Book Antiqua" w:cs="Times New Roman"/>
          <w:b/>
          <w:noProof/>
          <w:sz w:val="24"/>
          <w:szCs w:val="24"/>
          <w:lang w:val="sq-AL"/>
        </w:rPr>
        <w:t xml:space="preserve"> </w:t>
      </w:r>
    </w:p>
    <w:p w14:paraId="693691F7" w14:textId="081778AD" w:rsidR="00ED72CB" w:rsidRDefault="00ED72CB" w:rsidP="00F355E5">
      <w:pPr>
        <w:spacing w:after="0" w:line="259" w:lineRule="auto"/>
        <w:jc w:val="both"/>
        <w:rPr>
          <w:rFonts w:ascii="Book Antiqua" w:eastAsia="Calibri" w:hAnsi="Book Antiqua" w:cs="Times New Roman"/>
          <w:noProof/>
          <w:sz w:val="24"/>
          <w:szCs w:val="24"/>
          <w:lang w:val="sq-AL"/>
        </w:rPr>
      </w:pPr>
      <w:r w:rsidRPr="00ED72CB">
        <w:rPr>
          <w:rFonts w:ascii="Book Antiqua" w:eastAsia="Calibri" w:hAnsi="Book Antiqua" w:cs="Times New Roman"/>
          <w:bCs/>
          <w:noProof/>
          <w:sz w:val="24"/>
          <w:szCs w:val="24"/>
          <w:lang w:val="sq-AL"/>
        </w:rPr>
        <w:t xml:space="preserve">Cilësi e </w:t>
      </w:r>
      <w:r>
        <w:rPr>
          <w:rFonts w:ascii="Book Antiqua" w:eastAsia="Calibri" w:hAnsi="Book Antiqua" w:cs="Times New Roman"/>
          <w:bCs/>
          <w:noProof/>
          <w:sz w:val="24"/>
          <w:szCs w:val="24"/>
          <w:lang w:val="sq-AL"/>
        </w:rPr>
        <w:t>e ajrit në komunën e Rshovecit, nuk mund të flasim me kompetenca të plota për arsye se nuk ka një monitorim prej nivelit qëndror, nuk ka stacion matës në komunën e Rahovecit, por ka disa monitorime tjera që janë indikative që realizohen për perimetra të caktuar. Sidomos për grimcat e pluhurit, në bazë të informatave që kemi mbledh</w:t>
      </w:r>
      <w:r w:rsidR="00310BDA">
        <w:rPr>
          <w:rFonts w:ascii="Book Antiqua" w:eastAsia="Calibri" w:hAnsi="Book Antiqua" w:cs="Times New Roman"/>
          <w:bCs/>
          <w:noProof/>
          <w:sz w:val="24"/>
          <w:szCs w:val="24"/>
          <w:lang w:val="sq-AL"/>
        </w:rPr>
        <w:t xml:space="preserve"> ky monitorim bëhet prej disa pikave që i ka kompania IPKO , </w:t>
      </w:r>
      <w:r w:rsidR="00310BDA" w:rsidRPr="00310BDA">
        <w:rPr>
          <w:rFonts w:ascii="Book Antiqua" w:eastAsia="Calibri" w:hAnsi="Book Antiqua" w:cs="Times New Roman"/>
          <w:noProof/>
          <w:sz w:val="24"/>
          <w:szCs w:val="24"/>
          <w:lang w:val="sq-AL"/>
        </w:rPr>
        <w:t>një matës tjetër realizohet në kuadër të Fondacionit BONEVET dhe Kosova Makers League me mbështetjen e Millennium Foundation Kosova, të cilët kanë implementuar projektin “FRYMO”</w:t>
      </w:r>
      <w:r w:rsidR="00310BDA">
        <w:rPr>
          <w:rFonts w:ascii="Book Antiqua" w:eastAsia="Calibri" w:hAnsi="Book Antiqua" w:cs="Times New Roman"/>
          <w:noProof/>
          <w:sz w:val="24"/>
          <w:szCs w:val="24"/>
          <w:lang w:val="sq-AL"/>
        </w:rPr>
        <w:t>.</w:t>
      </w:r>
    </w:p>
    <w:p w14:paraId="68C726C1" w14:textId="77777777" w:rsidR="00310BDA" w:rsidRDefault="00310BDA" w:rsidP="00F355E5">
      <w:pPr>
        <w:spacing w:after="0" w:line="259" w:lineRule="auto"/>
        <w:jc w:val="both"/>
        <w:rPr>
          <w:rFonts w:ascii="Book Antiqua" w:eastAsia="Calibri" w:hAnsi="Book Antiqua" w:cs="Times New Roman"/>
          <w:noProof/>
          <w:sz w:val="24"/>
          <w:szCs w:val="24"/>
          <w:lang w:val="sq-AL"/>
        </w:rPr>
      </w:pPr>
    </w:p>
    <w:p w14:paraId="539F22DE" w14:textId="4A2750EC" w:rsidR="00310BDA" w:rsidRDefault="00310BDA" w:rsidP="00310BDA">
      <w:pPr>
        <w:autoSpaceDE w:val="0"/>
        <w:autoSpaceDN w:val="0"/>
        <w:adjustRightInd w:val="0"/>
        <w:spacing w:after="60"/>
        <w:jc w:val="both"/>
        <w:rPr>
          <w:rFonts w:ascii="Book Antiqua" w:eastAsia="Calibri" w:hAnsi="Book Antiqua" w:cs="Arial"/>
          <w:noProof/>
          <w:sz w:val="24"/>
          <w:szCs w:val="24"/>
          <w:lang w:val="sq-AL"/>
        </w:rPr>
      </w:pPr>
      <w:r w:rsidRPr="00310BDA">
        <w:rPr>
          <w:rFonts w:ascii="Book Antiqua" w:eastAsia="Calibri" w:hAnsi="Book Antiqua" w:cs="Times New Roman"/>
          <w:noProof/>
          <w:sz w:val="24"/>
          <w:szCs w:val="24"/>
          <w:lang w:val="sq-AL"/>
        </w:rPr>
        <w:t xml:space="preserve">Se kush janë shkaktar të burimeve të grimcave të pluhurit </w:t>
      </w:r>
      <w:r w:rsidRPr="00310BDA">
        <w:rPr>
          <w:rFonts w:ascii="Book Antiqua" w:eastAsia="Calibri" w:hAnsi="Book Antiqua" w:cs="Arial"/>
          <w:noProof/>
          <w:sz w:val="24"/>
          <w:szCs w:val="24"/>
          <w:lang w:val="sq-AL"/>
        </w:rPr>
        <w:t>PM10 dhe PM2.5</w:t>
      </w:r>
      <w:r>
        <w:rPr>
          <w:rFonts w:ascii="Book Antiqua" w:eastAsia="Calibri" w:hAnsi="Book Antiqua" w:cs="Arial"/>
          <w:noProof/>
          <w:sz w:val="24"/>
          <w:szCs w:val="24"/>
          <w:lang w:val="sq-AL"/>
        </w:rPr>
        <w:t xml:space="preserve"> janë kryesisht burimet kryesore të ndotjes, ato vijn prej djegjeve të vogla, shtëpitë, restaurantet dhe biznese që kanë një djegje të vogël.</w:t>
      </w:r>
    </w:p>
    <w:p w14:paraId="07ADA496" w14:textId="31BA3C02" w:rsidR="00310BDA" w:rsidRPr="00310BDA" w:rsidRDefault="00310BDA" w:rsidP="00310BDA">
      <w:pPr>
        <w:spacing w:after="160"/>
        <w:jc w:val="both"/>
        <w:rPr>
          <w:rFonts w:ascii="Book Antiqua" w:eastAsia="Calibri" w:hAnsi="Book Antiqua" w:cs="Times New Roman"/>
          <w:noProof/>
          <w:sz w:val="24"/>
          <w:szCs w:val="24"/>
          <w:lang w:val="sq-AL"/>
        </w:rPr>
      </w:pPr>
      <w:r w:rsidRPr="00310BDA">
        <w:rPr>
          <w:rFonts w:ascii="Book Antiqua" w:eastAsia="Calibri" w:hAnsi="Book Antiqua" w:cs="Times New Roman"/>
          <w:b/>
          <w:bCs/>
          <w:noProof/>
          <w:sz w:val="24"/>
          <w:szCs w:val="24"/>
          <w:lang w:val="sq-AL"/>
        </w:rPr>
        <w:t>Problemet kryesore që ndërlidhen me ndotjen e ajrit në komunën e Rahovecit</w:t>
      </w:r>
      <w:r>
        <w:rPr>
          <w:rFonts w:ascii="Book Antiqua" w:eastAsia="Calibri" w:hAnsi="Book Antiqua" w:cs="Times New Roman"/>
          <w:noProof/>
          <w:sz w:val="24"/>
          <w:szCs w:val="24"/>
          <w:lang w:val="sq-AL"/>
        </w:rPr>
        <w:t>, b</w:t>
      </w:r>
      <w:r w:rsidRPr="00310BDA">
        <w:rPr>
          <w:rFonts w:ascii="Book Antiqua" w:eastAsia="Calibri" w:hAnsi="Book Antiqua" w:cs="Times New Roman"/>
          <w:noProof/>
          <w:sz w:val="24"/>
          <w:szCs w:val="24"/>
          <w:lang w:val="sq-AL"/>
        </w:rPr>
        <w:t>azuar në të dhënat dhe të gjeturat kryesore të prezantuara më lartë mundë të kosntatohet se problemet kryesore që ndërlidhen me menaxhimin e cilësisë së ajrit dhe mbrojtjen e ajrit nga ndotja në komunën e Rahovecit janë:</w:t>
      </w:r>
    </w:p>
    <w:p w14:paraId="2B8FCB43"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lastRenderedPageBreak/>
        <w:t>Mungesa e monitorimit të cilësisë së ajrit në territorin e komunës nga institucionet qëndrore dhe lokale.</w:t>
      </w:r>
    </w:p>
    <w:p w14:paraId="467588BB"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 xml:space="preserve">Cilësia jo e mirë e ajrit në zonën urbane gjatë sezonës së dimrit; </w:t>
      </w:r>
    </w:p>
    <w:p w14:paraId="260B3B09"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Tejkalimet e normave të cilësisë së ajrit kryesisht për parametrin PM10 dhe PM2.5.</w:t>
      </w:r>
    </w:p>
    <w:p w14:paraId="17E49E97"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 xml:space="preserve">Djegjet e vogla janë burimi kryesor i emetimeve në ajër sa i përket parametrit </w:t>
      </w:r>
      <w:bookmarkStart w:id="4" w:name="_Hlk153801370"/>
      <w:r w:rsidRPr="00310BDA">
        <w:rPr>
          <w:rFonts w:ascii="Book Antiqua" w:eastAsia="Calibri" w:hAnsi="Book Antiqua" w:cs="Arial"/>
          <w:noProof/>
          <w:sz w:val="24"/>
          <w:szCs w:val="24"/>
          <w:lang w:val="sq-AL"/>
        </w:rPr>
        <w:t>PM10 dhe PM2.5.</w:t>
      </w:r>
    </w:p>
    <w:bookmarkEnd w:id="4"/>
    <w:p w14:paraId="38A4C3EC"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Mungese e një inventari të detajuar të ndotësve të ajrit për territorin e Komunës së Rahovecit;</w:t>
      </w:r>
    </w:p>
    <w:p w14:paraId="23FD1000"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 xml:space="preserve">Komuna ka përgaditur një draft të Planit Lokal për Energji dhe Klimë, për territorin e saj por që ende nuk është aprovuar; </w:t>
      </w:r>
    </w:p>
    <w:p w14:paraId="3E5B8C9E"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Komuna e Rahovecit nuk e ka të organizuar transportin urban në zonën e qytetit;</w:t>
      </w:r>
    </w:p>
    <w:p w14:paraId="592E6137"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Zbatimi jo efikas i ligjit për mbrojtjen e ajrit nga ndotja;</w:t>
      </w:r>
    </w:p>
    <w:p w14:paraId="63545052"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 xml:space="preserve">Të dhënat flasin për një trend në rritje të sëmundjeve që janë të ndërlidhura me ndotjen e ajrit. </w:t>
      </w:r>
    </w:p>
    <w:p w14:paraId="349A55B9"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 xml:space="preserve">Mungesa e akteve nënligjore komunale për mbrojtjen e ajrit nga ndotja; </w:t>
      </w:r>
    </w:p>
    <w:p w14:paraId="1FD75E52"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Kapacitetet e kufizuara të komunës për menaxhimin e cilësisë së ajrit;</w:t>
      </w:r>
    </w:p>
    <w:p w14:paraId="244A278A"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Mungesa e planit të veprimit në rastet e emergjecave të tejkalimeve të normave të cilësisë së ajrit.</w:t>
      </w:r>
    </w:p>
    <w:p w14:paraId="4BDB9201" w14:textId="77777777" w:rsidR="00310BDA" w:rsidRPr="00310BDA" w:rsidRDefault="00310BDA" w:rsidP="00310BDA">
      <w:pPr>
        <w:numPr>
          <w:ilvl w:val="0"/>
          <w:numId w:val="25"/>
        </w:numPr>
        <w:autoSpaceDE w:val="0"/>
        <w:autoSpaceDN w:val="0"/>
        <w:adjustRightInd w:val="0"/>
        <w:spacing w:after="60" w:line="259" w:lineRule="auto"/>
        <w:contextualSpacing/>
        <w:jc w:val="both"/>
        <w:rPr>
          <w:rFonts w:ascii="Book Antiqua" w:eastAsia="Calibri" w:hAnsi="Book Antiqua" w:cs="Arial"/>
          <w:noProof/>
          <w:sz w:val="24"/>
          <w:szCs w:val="24"/>
          <w:lang w:val="sq-AL"/>
        </w:rPr>
      </w:pPr>
      <w:r w:rsidRPr="00310BDA">
        <w:rPr>
          <w:rFonts w:ascii="Book Antiqua" w:eastAsia="Calibri" w:hAnsi="Book Antiqua" w:cs="Arial"/>
          <w:noProof/>
          <w:sz w:val="24"/>
          <w:szCs w:val="24"/>
          <w:lang w:val="sq-AL"/>
        </w:rPr>
        <w:t>Vetëdija e ulët për mënyrat e parandalimit të ndotjes së ajrit dhe mbrojtes së shëndetit nga ndotja e ajrit.</w:t>
      </w:r>
    </w:p>
    <w:p w14:paraId="11125759" w14:textId="77777777" w:rsidR="00310BDA" w:rsidRDefault="00310BDA" w:rsidP="00310BDA">
      <w:pPr>
        <w:autoSpaceDE w:val="0"/>
        <w:autoSpaceDN w:val="0"/>
        <w:adjustRightInd w:val="0"/>
        <w:spacing w:after="60"/>
        <w:jc w:val="both"/>
        <w:rPr>
          <w:rFonts w:ascii="Book Antiqua" w:eastAsia="Calibri" w:hAnsi="Book Antiqua" w:cs="Arial"/>
          <w:noProof/>
          <w:sz w:val="24"/>
          <w:szCs w:val="24"/>
          <w:lang w:val="sq-AL"/>
        </w:rPr>
      </w:pPr>
    </w:p>
    <w:p w14:paraId="7DDF30D5" w14:textId="54A976E4" w:rsidR="002B164A" w:rsidRPr="002B164A" w:rsidRDefault="002B164A" w:rsidP="002B164A">
      <w:pPr>
        <w:spacing w:after="160"/>
        <w:rPr>
          <w:rFonts w:ascii="Book Antiqua" w:eastAsia="Calibri" w:hAnsi="Book Antiqua" w:cs="Times New Roman"/>
          <w:noProof/>
          <w:sz w:val="24"/>
          <w:szCs w:val="24"/>
          <w:lang w:val="sq-AL"/>
        </w:rPr>
      </w:pPr>
      <w:r w:rsidRPr="002B164A">
        <w:rPr>
          <w:rFonts w:ascii="Book Antiqua" w:eastAsia="Calibri" w:hAnsi="Book Antiqua" w:cs="Times New Roman"/>
          <w:noProof/>
          <w:sz w:val="24"/>
          <w:szCs w:val="24"/>
          <w:lang w:val="sq-AL"/>
        </w:rPr>
        <w:t>Përmbushja e priroteteve do të realizohet përmes 5 objektiva kryesore si vijon:</w:t>
      </w:r>
    </w:p>
    <w:p w14:paraId="76616924" w14:textId="77777777" w:rsidR="002B164A" w:rsidRPr="002B164A" w:rsidRDefault="002B164A" w:rsidP="002B164A">
      <w:pPr>
        <w:numPr>
          <w:ilvl w:val="0"/>
          <w:numId w:val="26"/>
        </w:numPr>
        <w:spacing w:after="160" w:line="259" w:lineRule="auto"/>
        <w:contextualSpacing/>
        <w:rPr>
          <w:rFonts w:ascii="Book Antiqua" w:eastAsia="Calibri" w:hAnsi="Book Antiqua" w:cs="Times New Roman"/>
          <w:bCs/>
          <w:noProof/>
          <w:sz w:val="24"/>
          <w:szCs w:val="24"/>
          <w:lang w:val="sq-AL" w:eastAsia="et-EE"/>
        </w:rPr>
      </w:pPr>
      <w:r w:rsidRPr="002B164A">
        <w:rPr>
          <w:rFonts w:ascii="Book Antiqua" w:eastAsia="Calibri" w:hAnsi="Book Antiqua" w:cs="Times New Roman"/>
          <w:bCs/>
          <w:noProof/>
          <w:sz w:val="24"/>
          <w:szCs w:val="24"/>
          <w:lang w:val="sq-AL" w:eastAsia="et-EE"/>
        </w:rPr>
        <w:t>Plotësimi i bazës rregullative dhe programore për menaxhimin e cilësisë së ajrit;</w:t>
      </w:r>
    </w:p>
    <w:p w14:paraId="120B7D65" w14:textId="77777777" w:rsidR="002B164A" w:rsidRPr="002B164A" w:rsidRDefault="002B164A" w:rsidP="002B164A">
      <w:pPr>
        <w:numPr>
          <w:ilvl w:val="0"/>
          <w:numId w:val="26"/>
        </w:numPr>
        <w:spacing w:after="160" w:line="259" w:lineRule="auto"/>
        <w:contextualSpacing/>
        <w:rPr>
          <w:rFonts w:ascii="Book Antiqua" w:eastAsia="Calibri" w:hAnsi="Book Antiqua" w:cs="Times New Roman"/>
          <w:bCs/>
          <w:noProof/>
          <w:sz w:val="24"/>
          <w:szCs w:val="24"/>
          <w:lang w:val="sq-AL" w:eastAsia="et-EE"/>
        </w:rPr>
      </w:pPr>
      <w:r w:rsidRPr="002B164A">
        <w:rPr>
          <w:rFonts w:ascii="Book Antiqua" w:eastAsia="Times New Roman" w:hAnsi="Book Antiqua" w:cs="Calibri"/>
          <w:bCs/>
          <w:noProof/>
          <w:sz w:val="24"/>
          <w:szCs w:val="24"/>
          <w:lang w:val="sq-AL" w:eastAsia="sq-AL"/>
        </w:rPr>
        <w:t xml:space="preserve">Fuqizimi institucional </w:t>
      </w:r>
      <w:r w:rsidRPr="002B164A">
        <w:rPr>
          <w:rFonts w:ascii="Book Antiqua" w:eastAsia="Calibri" w:hAnsi="Book Antiqua" w:cs="Calibri"/>
          <w:bCs/>
          <w:noProof/>
          <w:sz w:val="24"/>
          <w:szCs w:val="24"/>
          <w:lang w:val="sq-AL" w:eastAsia="et-EE"/>
        </w:rPr>
        <w:t>për menaxhimin e ndotjes së ajrit dhe zbatimin e ligjit;</w:t>
      </w:r>
    </w:p>
    <w:p w14:paraId="5DD65425" w14:textId="77777777" w:rsidR="002B164A" w:rsidRPr="002B164A" w:rsidRDefault="002B164A" w:rsidP="002B164A">
      <w:pPr>
        <w:numPr>
          <w:ilvl w:val="0"/>
          <w:numId w:val="26"/>
        </w:numPr>
        <w:spacing w:after="160" w:line="259" w:lineRule="auto"/>
        <w:contextualSpacing/>
        <w:rPr>
          <w:rFonts w:ascii="Book Antiqua" w:eastAsia="Calibri" w:hAnsi="Book Antiqua" w:cs="Times New Roman"/>
          <w:bCs/>
          <w:noProof/>
          <w:sz w:val="24"/>
          <w:szCs w:val="24"/>
          <w:lang w:val="sq-AL" w:eastAsia="et-EE"/>
        </w:rPr>
      </w:pPr>
      <w:r w:rsidRPr="002B164A">
        <w:rPr>
          <w:rFonts w:ascii="Book Antiqua" w:eastAsia="Calibri" w:hAnsi="Book Antiqua" w:cs="Calibri"/>
          <w:bCs/>
          <w:noProof/>
          <w:sz w:val="24"/>
          <w:szCs w:val="24"/>
          <w:lang w:val="sq-AL" w:eastAsia="et-EE"/>
        </w:rPr>
        <w:t>Përmirësimi i cilësisë së ajrit përmes reduktimit të ndotjes;</w:t>
      </w:r>
    </w:p>
    <w:p w14:paraId="02670216" w14:textId="77777777" w:rsidR="002B164A" w:rsidRPr="002B164A" w:rsidRDefault="002B164A" w:rsidP="002B164A">
      <w:pPr>
        <w:numPr>
          <w:ilvl w:val="0"/>
          <w:numId w:val="26"/>
        </w:numPr>
        <w:spacing w:after="160" w:line="259" w:lineRule="auto"/>
        <w:contextualSpacing/>
        <w:rPr>
          <w:rFonts w:ascii="Book Antiqua" w:eastAsia="Calibri" w:hAnsi="Book Antiqua" w:cs="Times New Roman"/>
          <w:bCs/>
          <w:noProof/>
          <w:sz w:val="24"/>
          <w:szCs w:val="24"/>
          <w:lang w:val="sq-AL" w:eastAsia="et-EE"/>
        </w:rPr>
      </w:pPr>
      <w:r w:rsidRPr="002B164A">
        <w:rPr>
          <w:rFonts w:ascii="Book Antiqua" w:eastAsia="Calibri" w:hAnsi="Book Antiqua" w:cs="Calibri"/>
          <w:bCs/>
          <w:noProof/>
          <w:sz w:val="24"/>
          <w:szCs w:val="24"/>
          <w:lang w:val="sq-AL"/>
        </w:rPr>
        <w:t xml:space="preserve">Përmirësimi i monitorimit dhe informimit </w:t>
      </w:r>
      <w:r w:rsidRPr="002B164A">
        <w:rPr>
          <w:rFonts w:ascii="Book Antiqua" w:eastAsia="Times New Roman" w:hAnsi="Book Antiqua" w:cs="Calibri"/>
          <w:bCs/>
          <w:noProof/>
          <w:sz w:val="24"/>
          <w:szCs w:val="24"/>
          <w:lang w:val="sq-AL" w:eastAsia="sq-AL"/>
        </w:rPr>
        <w:t>për cilësinë e ajrit dhe për mbrotje nga ndotja e ajrit;</w:t>
      </w:r>
    </w:p>
    <w:p w14:paraId="44C7B605" w14:textId="77777777" w:rsidR="002B164A" w:rsidRPr="002B164A" w:rsidRDefault="002B164A" w:rsidP="002B164A">
      <w:pPr>
        <w:numPr>
          <w:ilvl w:val="0"/>
          <w:numId w:val="26"/>
        </w:numPr>
        <w:spacing w:after="160" w:line="259" w:lineRule="auto"/>
        <w:contextualSpacing/>
        <w:rPr>
          <w:rFonts w:ascii="Book Antiqua" w:eastAsia="Calibri" w:hAnsi="Book Antiqua" w:cs="Times New Roman"/>
          <w:bCs/>
          <w:noProof/>
          <w:sz w:val="24"/>
          <w:szCs w:val="24"/>
          <w:lang w:val="sq-AL" w:eastAsia="et-EE"/>
        </w:rPr>
      </w:pPr>
      <w:r w:rsidRPr="002B164A">
        <w:rPr>
          <w:rFonts w:ascii="Book Antiqua" w:eastAsia="Calibri" w:hAnsi="Book Antiqua" w:cs="Calibri"/>
          <w:bCs/>
          <w:noProof/>
          <w:sz w:val="24"/>
          <w:szCs w:val="24"/>
          <w:lang w:val="sq-AL"/>
        </w:rPr>
        <w:t>Ngritja e vetëdijes për parandalimin e ndojtes dhe për mbrojtje të shëndetit nga ndotja e ajrit;</w:t>
      </w:r>
    </w:p>
    <w:p w14:paraId="210953C3" w14:textId="77777777" w:rsidR="002B164A" w:rsidRDefault="002B164A" w:rsidP="00310BDA">
      <w:pPr>
        <w:autoSpaceDE w:val="0"/>
        <w:autoSpaceDN w:val="0"/>
        <w:adjustRightInd w:val="0"/>
        <w:spacing w:after="60"/>
        <w:jc w:val="both"/>
        <w:rPr>
          <w:rFonts w:ascii="Book Antiqua" w:eastAsia="Calibri" w:hAnsi="Book Antiqua" w:cs="Arial"/>
          <w:noProof/>
          <w:sz w:val="24"/>
          <w:szCs w:val="24"/>
          <w:lang w:val="sq-AL"/>
        </w:rPr>
      </w:pPr>
    </w:p>
    <w:p w14:paraId="6AFD072C" w14:textId="491CB37B" w:rsidR="002B164A" w:rsidRDefault="002B164A" w:rsidP="00310BDA">
      <w:pPr>
        <w:autoSpaceDE w:val="0"/>
        <w:autoSpaceDN w:val="0"/>
        <w:adjustRightInd w:val="0"/>
        <w:spacing w:after="60"/>
        <w:jc w:val="both"/>
        <w:rPr>
          <w:rFonts w:ascii="Book Antiqua" w:eastAsia="Calibri" w:hAnsi="Book Antiqua" w:cs="Times New Roman"/>
          <w:iCs/>
          <w:noProof/>
          <w:lang w:val="sq-AL"/>
        </w:rPr>
      </w:pPr>
      <w:r w:rsidRPr="002B164A">
        <w:rPr>
          <w:rFonts w:ascii="Book Antiqua" w:eastAsia="Calibri" w:hAnsi="Book Antiqua" w:cs="Times New Roman"/>
          <w:iCs/>
          <w:noProof/>
          <w:lang w:val="sq-AL"/>
        </w:rPr>
        <w:t xml:space="preserve">Plani i aktiviteteve për periudhën </w:t>
      </w:r>
      <w:r w:rsidRPr="002B164A">
        <w:rPr>
          <w:rFonts w:ascii="Book Antiqua" w:eastAsia="Calibri" w:hAnsi="Book Antiqua" w:cs="Times New Roman"/>
          <w:iCs/>
          <w:noProof/>
          <w:color w:val="FF0000"/>
          <w:lang w:val="sq-AL"/>
        </w:rPr>
        <w:t xml:space="preserve">2023-2027 </w:t>
      </w:r>
      <w:r w:rsidRPr="002B164A">
        <w:rPr>
          <w:rFonts w:ascii="Book Antiqua" w:eastAsia="Calibri" w:hAnsi="Book Antiqua" w:cs="Times New Roman"/>
          <w:iCs/>
          <w:noProof/>
          <w:lang w:val="sq-AL"/>
        </w:rPr>
        <w:t>dhe përgjegjësit për implementim</w:t>
      </w:r>
      <w:r>
        <w:rPr>
          <w:rFonts w:ascii="Book Antiqua" w:eastAsia="Calibri" w:hAnsi="Book Antiqua" w:cs="Times New Roman"/>
          <w:iCs/>
          <w:noProof/>
          <w:lang w:val="sq-AL"/>
        </w:rPr>
        <w:t>:</w:t>
      </w:r>
    </w:p>
    <w:p w14:paraId="410B4043" w14:textId="138FB598" w:rsidR="002B164A" w:rsidRPr="002B164A" w:rsidRDefault="002B164A" w:rsidP="002B164A">
      <w:pPr>
        <w:pStyle w:val="ListParagraph"/>
        <w:numPr>
          <w:ilvl w:val="0"/>
          <w:numId w:val="27"/>
        </w:numPr>
        <w:autoSpaceDE w:val="0"/>
        <w:autoSpaceDN w:val="0"/>
        <w:adjustRightInd w:val="0"/>
        <w:spacing w:after="60"/>
        <w:jc w:val="both"/>
        <w:rPr>
          <w:rFonts w:ascii="Book Antiqua" w:eastAsia="Calibri" w:hAnsi="Book Antiqua" w:cs="Arial"/>
          <w:noProof/>
          <w:sz w:val="24"/>
          <w:szCs w:val="24"/>
          <w:lang w:val="sq-AL"/>
        </w:rPr>
      </w:pPr>
      <w:r w:rsidRPr="002B164A">
        <w:rPr>
          <w:rFonts w:ascii="Book Antiqua" w:eastAsia="Calibri" w:hAnsi="Book Antiqua" w:cs="Calibri"/>
          <w:b/>
          <w:noProof/>
          <w:sz w:val="20"/>
          <w:szCs w:val="20"/>
          <w:lang w:val="sq-AL" w:eastAsia="et-EE"/>
        </w:rPr>
        <w:t>Plotësimi i bazës rregullative dhe programore për menaxhimin e cilësisë së ajrit dhe reduktimin e ndotjes</w:t>
      </w:r>
    </w:p>
    <w:p w14:paraId="7DE7BFC8" w14:textId="73C13B8F" w:rsidR="002B164A" w:rsidRPr="002B164A" w:rsidRDefault="002B164A" w:rsidP="002B164A">
      <w:pPr>
        <w:pStyle w:val="ListParagraph"/>
        <w:numPr>
          <w:ilvl w:val="0"/>
          <w:numId w:val="27"/>
        </w:numPr>
        <w:autoSpaceDE w:val="0"/>
        <w:autoSpaceDN w:val="0"/>
        <w:adjustRightInd w:val="0"/>
        <w:spacing w:after="60"/>
        <w:jc w:val="both"/>
        <w:rPr>
          <w:rFonts w:ascii="Book Antiqua" w:eastAsia="Calibri" w:hAnsi="Book Antiqua" w:cs="Arial"/>
          <w:noProof/>
          <w:sz w:val="24"/>
          <w:szCs w:val="24"/>
          <w:lang w:val="sq-AL"/>
        </w:rPr>
      </w:pPr>
      <w:r w:rsidRPr="002B164A">
        <w:rPr>
          <w:rFonts w:ascii="Book Antiqua" w:eastAsia="Times New Roman" w:hAnsi="Book Antiqua" w:cs="Calibri"/>
          <w:b/>
          <w:noProof/>
          <w:sz w:val="20"/>
          <w:szCs w:val="20"/>
          <w:lang w:val="sq-AL" w:eastAsia="sq-AL"/>
        </w:rPr>
        <w:t xml:space="preserve">Fuqizimi institucional </w:t>
      </w:r>
      <w:r w:rsidRPr="002B164A">
        <w:rPr>
          <w:rFonts w:ascii="Book Antiqua" w:eastAsia="Calibri" w:hAnsi="Book Antiqua" w:cs="Calibri"/>
          <w:b/>
          <w:noProof/>
          <w:sz w:val="20"/>
          <w:szCs w:val="20"/>
          <w:lang w:val="sq-AL" w:eastAsia="et-EE"/>
        </w:rPr>
        <w:t>për menaxhimin e ndotjes së ajrit dhe zbatimin e ligjit</w:t>
      </w:r>
      <w:r>
        <w:rPr>
          <w:rFonts w:ascii="Book Antiqua" w:eastAsia="Calibri" w:hAnsi="Book Antiqua" w:cs="Calibri"/>
          <w:b/>
          <w:noProof/>
          <w:sz w:val="20"/>
          <w:szCs w:val="20"/>
          <w:lang w:val="sq-AL" w:eastAsia="et-EE"/>
        </w:rPr>
        <w:t>,</w:t>
      </w:r>
    </w:p>
    <w:p w14:paraId="217A0693" w14:textId="03A7645D" w:rsidR="002B164A" w:rsidRPr="002B164A" w:rsidRDefault="002B164A" w:rsidP="002B164A">
      <w:pPr>
        <w:pStyle w:val="ListParagraph"/>
        <w:numPr>
          <w:ilvl w:val="0"/>
          <w:numId w:val="27"/>
        </w:numPr>
        <w:autoSpaceDE w:val="0"/>
        <w:autoSpaceDN w:val="0"/>
        <w:adjustRightInd w:val="0"/>
        <w:spacing w:after="60"/>
        <w:jc w:val="both"/>
        <w:rPr>
          <w:rFonts w:ascii="Book Antiqua" w:eastAsia="Calibri" w:hAnsi="Book Antiqua" w:cs="Arial"/>
          <w:noProof/>
          <w:sz w:val="24"/>
          <w:szCs w:val="24"/>
          <w:lang w:val="sq-AL"/>
        </w:rPr>
      </w:pPr>
      <w:r w:rsidRPr="002B164A">
        <w:rPr>
          <w:rFonts w:ascii="Book Antiqua" w:eastAsia="Calibri" w:hAnsi="Book Antiqua" w:cs="Calibri"/>
          <w:b/>
          <w:noProof/>
          <w:sz w:val="20"/>
          <w:szCs w:val="20"/>
          <w:lang w:val="sq-AL" w:eastAsia="et-EE"/>
        </w:rPr>
        <w:lastRenderedPageBreak/>
        <w:t>Përmirësimi i cilësisë së ajrit përmes reduktimit të ndotjes</w:t>
      </w:r>
      <w:r>
        <w:rPr>
          <w:rFonts w:ascii="Book Antiqua" w:eastAsia="Calibri" w:hAnsi="Book Antiqua" w:cs="Calibri"/>
          <w:b/>
          <w:noProof/>
          <w:sz w:val="20"/>
          <w:szCs w:val="20"/>
          <w:lang w:val="sq-AL" w:eastAsia="et-EE"/>
        </w:rPr>
        <w:t>.</w:t>
      </w:r>
    </w:p>
    <w:p w14:paraId="60B682E4" w14:textId="611B5757" w:rsidR="002B164A" w:rsidRPr="002B164A" w:rsidRDefault="002B164A" w:rsidP="002B164A">
      <w:pPr>
        <w:pStyle w:val="ListParagraph"/>
        <w:numPr>
          <w:ilvl w:val="0"/>
          <w:numId w:val="27"/>
        </w:numPr>
        <w:rPr>
          <w:rFonts w:ascii="Book Antiqua" w:hAnsi="Book Antiqua" w:cstheme="minorHAnsi"/>
          <w:b/>
          <w:bCs/>
          <w:sz w:val="20"/>
          <w:szCs w:val="20"/>
        </w:rPr>
      </w:pPr>
      <w:proofErr w:type="spellStart"/>
      <w:r w:rsidRPr="002B164A">
        <w:rPr>
          <w:rFonts w:ascii="Book Antiqua" w:hAnsi="Book Antiqua" w:cstheme="minorHAnsi"/>
          <w:b/>
          <w:bCs/>
          <w:sz w:val="20"/>
          <w:szCs w:val="20"/>
        </w:rPr>
        <w:t>Përmirësimi</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i</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monitorimit</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dhe</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informimit</w:t>
      </w:r>
      <w:proofErr w:type="spellEnd"/>
      <w:r w:rsidRPr="002B164A">
        <w:rPr>
          <w:rFonts w:ascii="Book Antiqua" w:hAnsi="Book Antiqua" w:cstheme="minorHAnsi"/>
          <w:b/>
          <w:bCs/>
          <w:sz w:val="20"/>
          <w:szCs w:val="20"/>
        </w:rPr>
        <w:t xml:space="preserve"> </w:t>
      </w:r>
      <w:proofErr w:type="spellStart"/>
      <w:r w:rsidRPr="002B164A">
        <w:rPr>
          <w:rFonts w:ascii="Book Antiqua" w:eastAsia="Times New Roman" w:hAnsi="Book Antiqua" w:cstheme="minorHAnsi"/>
          <w:b/>
          <w:bCs/>
          <w:sz w:val="20"/>
          <w:szCs w:val="20"/>
          <w:lang w:eastAsia="sq-AL"/>
        </w:rPr>
        <w:t>për</w:t>
      </w:r>
      <w:proofErr w:type="spellEnd"/>
      <w:r w:rsidRPr="002B164A">
        <w:rPr>
          <w:rFonts w:ascii="Book Antiqua" w:eastAsia="Times New Roman" w:hAnsi="Book Antiqua" w:cstheme="minorHAnsi"/>
          <w:b/>
          <w:bCs/>
          <w:sz w:val="20"/>
          <w:szCs w:val="20"/>
          <w:lang w:eastAsia="sq-AL"/>
        </w:rPr>
        <w:t xml:space="preserve"> </w:t>
      </w:r>
      <w:proofErr w:type="spellStart"/>
      <w:r w:rsidRPr="002B164A">
        <w:rPr>
          <w:rFonts w:ascii="Book Antiqua" w:eastAsia="Times New Roman" w:hAnsi="Book Antiqua" w:cstheme="minorHAnsi"/>
          <w:b/>
          <w:bCs/>
          <w:sz w:val="20"/>
          <w:szCs w:val="20"/>
          <w:lang w:eastAsia="sq-AL"/>
        </w:rPr>
        <w:t>cilësinë</w:t>
      </w:r>
      <w:proofErr w:type="spellEnd"/>
      <w:r w:rsidRPr="002B164A">
        <w:rPr>
          <w:rFonts w:ascii="Book Antiqua" w:eastAsia="Times New Roman" w:hAnsi="Book Antiqua" w:cstheme="minorHAnsi"/>
          <w:b/>
          <w:bCs/>
          <w:sz w:val="20"/>
          <w:szCs w:val="20"/>
          <w:lang w:eastAsia="sq-AL"/>
        </w:rPr>
        <w:t xml:space="preserve"> e </w:t>
      </w:r>
      <w:proofErr w:type="spellStart"/>
      <w:r w:rsidRPr="002B164A">
        <w:rPr>
          <w:rFonts w:ascii="Book Antiqua" w:eastAsia="Times New Roman" w:hAnsi="Book Antiqua" w:cstheme="minorHAnsi"/>
          <w:b/>
          <w:bCs/>
          <w:sz w:val="20"/>
          <w:szCs w:val="20"/>
          <w:lang w:eastAsia="sq-AL"/>
        </w:rPr>
        <w:t>ajrit</w:t>
      </w:r>
      <w:proofErr w:type="spellEnd"/>
      <w:r w:rsidRPr="002B164A">
        <w:rPr>
          <w:rFonts w:ascii="Book Antiqua" w:eastAsia="Times New Roman" w:hAnsi="Book Antiqua" w:cstheme="minorHAnsi"/>
          <w:b/>
          <w:bCs/>
          <w:sz w:val="20"/>
          <w:szCs w:val="20"/>
          <w:lang w:eastAsia="sq-AL"/>
        </w:rPr>
        <w:t xml:space="preserve"> </w:t>
      </w:r>
      <w:proofErr w:type="spellStart"/>
      <w:r w:rsidRPr="002B164A">
        <w:rPr>
          <w:rFonts w:ascii="Book Antiqua" w:eastAsia="Times New Roman" w:hAnsi="Book Antiqua" w:cstheme="minorHAnsi"/>
          <w:b/>
          <w:bCs/>
          <w:sz w:val="20"/>
          <w:szCs w:val="20"/>
          <w:lang w:eastAsia="sq-AL"/>
        </w:rPr>
        <w:t>dhe</w:t>
      </w:r>
      <w:proofErr w:type="spellEnd"/>
      <w:r w:rsidRPr="002B164A">
        <w:rPr>
          <w:rFonts w:ascii="Book Antiqua" w:eastAsia="Times New Roman" w:hAnsi="Book Antiqua" w:cstheme="minorHAnsi"/>
          <w:b/>
          <w:bCs/>
          <w:sz w:val="20"/>
          <w:szCs w:val="20"/>
          <w:lang w:eastAsia="sq-AL"/>
        </w:rPr>
        <w:t xml:space="preserve"> </w:t>
      </w:r>
      <w:proofErr w:type="spellStart"/>
      <w:r w:rsidRPr="002B164A">
        <w:rPr>
          <w:rFonts w:ascii="Book Antiqua" w:eastAsia="Times New Roman" w:hAnsi="Book Antiqua" w:cstheme="minorHAnsi"/>
          <w:b/>
          <w:bCs/>
          <w:sz w:val="20"/>
          <w:szCs w:val="20"/>
          <w:lang w:eastAsia="sq-AL"/>
        </w:rPr>
        <w:t>për</w:t>
      </w:r>
      <w:proofErr w:type="spellEnd"/>
      <w:r w:rsidRPr="002B164A">
        <w:rPr>
          <w:rFonts w:ascii="Book Antiqua" w:eastAsia="Times New Roman" w:hAnsi="Book Antiqua" w:cstheme="minorHAnsi"/>
          <w:b/>
          <w:bCs/>
          <w:sz w:val="20"/>
          <w:szCs w:val="20"/>
          <w:lang w:eastAsia="sq-AL"/>
        </w:rPr>
        <w:t xml:space="preserve"> </w:t>
      </w:r>
      <w:proofErr w:type="spellStart"/>
      <w:r w:rsidRPr="002B164A">
        <w:rPr>
          <w:rFonts w:ascii="Book Antiqua" w:eastAsia="Times New Roman" w:hAnsi="Book Antiqua" w:cstheme="minorHAnsi"/>
          <w:b/>
          <w:bCs/>
          <w:sz w:val="20"/>
          <w:szCs w:val="20"/>
          <w:lang w:eastAsia="sq-AL"/>
        </w:rPr>
        <w:t>mbrotje</w:t>
      </w:r>
      <w:proofErr w:type="spellEnd"/>
      <w:r w:rsidRPr="002B164A">
        <w:rPr>
          <w:rFonts w:ascii="Book Antiqua" w:eastAsia="Times New Roman" w:hAnsi="Book Antiqua" w:cstheme="minorHAnsi"/>
          <w:b/>
          <w:bCs/>
          <w:sz w:val="20"/>
          <w:szCs w:val="20"/>
          <w:lang w:eastAsia="sq-AL"/>
        </w:rPr>
        <w:t xml:space="preserve"> </w:t>
      </w:r>
      <w:proofErr w:type="spellStart"/>
      <w:r w:rsidRPr="002B164A">
        <w:rPr>
          <w:rFonts w:ascii="Book Antiqua" w:eastAsia="Times New Roman" w:hAnsi="Book Antiqua" w:cstheme="minorHAnsi"/>
          <w:b/>
          <w:bCs/>
          <w:sz w:val="20"/>
          <w:szCs w:val="20"/>
          <w:lang w:eastAsia="sq-AL"/>
        </w:rPr>
        <w:t>nga</w:t>
      </w:r>
      <w:proofErr w:type="spellEnd"/>
      <w:r w:rsidRPr="002B164A">
        <w:rPr>
          <w:rFonts w:ascii="Book Antiqua" w:eastAsia="Times New Roman" w:hAnsi="Book Antiqua" w:cstheme="minorHAnsi"/>
          <w:b/>
          <w:bCs/>
          <w:sz w:val="20"/>
          <w:szCs w:val="20"/>
          <w:lang w:eastAsia="sq-AL"/>
        </w:rPr>
        <w:t xml:space="preserve"> </w:t>
      </w:r>
      <w:proofErr w:type="spellStart"/>
      <w:r w:rsidRPr="002B164A">
        <w:rPr>
          <w:rFonts w:ascii="Book Antiqua" w:eastAsia="Times New Roman" w:hAnsi="Book Antiqua" w:cstheme="minorHAnsi"/>
          <w:b/>
          <w:bCs/>
          <w:sz w:val="20"/>
          <w:szCs w:val="20"/>
          <w:lang w:eastAsia="sq-AL"/>
        </w:rPr>
        <w:t>ndotja</w:t>
      </w:r>
      <w:proofErr w:type="spellEnd"/>
      <w:r w:rsidRPr="002B164A">
        <w:rPr>
          <w:rFonts w:ascii="Book Antiqua" w:eastAsia="Times New Roman" w:hAnsi="Book Antiqua" w:cstheme="minorHAnsi"/>
          <w:b/>
          <w:bCs/>
          <w:sz w:val="20"/>
          <w:szCs w:val="20"/>
          <w:lang w:eastAsia="sq-AL"/>
        </w:rPr>
        <w:t xml:space="preserve"> e </w:t>
      </w:r>
      <w:proofErr w:type="spellStart"/>
      <w:r w:rsidRPr="002B164A">
        <w:rPr>
          <w:rFonts w:ascii="Book Antiqua" w:eastAsia="Times New Roman" w:hAnsi="Book Antiqua" w:cstheme="minorHAnsi"/>
          <w:b/>
          <w:bCs/>
          <w:sz w:val="20"/>
          <w:szCs w:val="20"/>
          <w:lang w:eastAsia="sq-AL"/>
        </w:rPr>
        <w:t>ajrit</w:t>
      </w:r>
      <w:proofErr w:type="spellEnd"/>
      <w:r w:rsidRPr="002B164A">
        <w:rPr>
          <w:rFonts w:ascii="Book Antiqua" w:eastAsia="Times New Roman" w:hAnsi="Book Antiqua" w:cstheme="minorHAnsi"/>
          <w:b/>
          <w:bCs/>
          <w:sz w:val="20"/>
          <w:szCs w:val="20"/>
          <w:lang w:eastAsia="sq-AL"/>
        </w:rPr>
        <w:t>;</w:t>
      </w:r>
    </w:p>
    <w:p w14:paraId="6D18E5AE" w14:textId="75740898" w:rsidR="002B164A" w:rsidRDefault="002B164A" w:rsidP="002B164A">
      <w:pPr>
        <w:pStyle w:val="ListParagraph"/>
        <w:numPr>
          <w:ilvl w:val="0"/>
          <w:numId w:val="27"/>
        </w:numPr>
        <w:rPr>
          <w:rFonts w:ascii="Book Antiqua" w:hAnsi="Book Antiqua" w:cstheme="minorHAnsi"/>
          <w:b/>
          <w:bCs/>
          <w:sz w:val="20"/>
          <w:szCs w:val="20"/>
        </w:rPr>
      </w:pPr>
      <w:proofErr w:type="spellStart"/>
      <w:r w:rsidRPr="002B164A">
        <w:rPr>
          <w:rFonts w:ascii="Book Antiqua" w:hAnsi="Book Antiqua" w:cstheme="minorHAnsi"/>
          <w:b/>
          <w:bCs/>
          <w:sz w:val="20"/>
          <w:szCs w:val="20"/>
        </w:rPr>
        <w:t>Ngritja</w:t>
      </w:r>
      <w:proofErr w:type="spellEnd"/>
      <w:r w:rsidRPr="002B164A">
        <w:rPr>
          <w:rFonts w:ascii="Book Antiqua" w:hAnsi="Book Antiqua" w:cstheme="minorHAnsi"/>
          <w:b/>
          <w:bCs/>
          <w:sz w:val="20"/>
          <w:szCs w:val="20"/>
        </w:rPr>
        <w:t xml:space="preserve"> e </w:t>
      </w:r>
      <w:proofErr w:type="spellStart"/>
      <w:r w:rsidRPr="002B164A">
        <w:rPr>
          <w:rFonts w:ascii="Book Antiqua" w:hAnsi="Book Antiqua" w:cstheme="minorHAnsi"/>
          <w:b/>
          <w:bCs/>
          <w:sz w:val="20"/>
          <w:szCs w:val="20"/>
        </w:rPr>
        <w:t>vetëdijes</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për</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parandalimin</w:t>
      </w:r>
      <w:proofErr w:type="spellEnd"/>
      <w:r w:rsidRPr="002B164A">
        <w:rPr>
          <w:rFonts w:ascii="Book Antiqua" w:hAnsi="Book Antiqua" w:cstheme="minorHAnsi"/>
          <w:b/>
          <w:bCs/>
          <w:sz w:val="20"/>
          <w:szCs w:val="20"/>
        </w:rPr>
        <w:t xml:space="preserve"> e </w:t>
      </w:r>
      <w:proofErr w:type="spellStart"/>
      <w:r w:rsidRPr="002B164A">
        <w:rPr>
          <w:rFonts w:ascii="Book Antiqua" w:hAnsi="Book Antiqua" w:cstheme="minorHAnsi"/>
          <w:b/>
          <w:bCs/>
          <w:sz w:val="20"/>
          <w:szCs w:val="20"/>
        </w:rPr>
        <w:t>ndojtes</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dhe</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për</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mbrojtje</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të</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shëndetit</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nga</w:t>
      </w:r>
      <w:proofErr w:type="spellEnd"/>
      <w:r w:rsidRPr="002B164A">
        <w:rPr>
          <w:rFonts w:ascii="Book Antiqua" w:hAnsi="Book Antiqua" w:cstheme="minorHAnsi"/>
          <w:b/>
          <w:bCs/>
          <w:sz w:val="20"/>
          <w:szCs w:val="20"/>
        </w:rPr>
        <w:t xml:space="preserve"> </w:t>
      </w:r>
      <w:proofErr w:type="spellStart"/>
      <w:r w:rsidRPr="002B164A">
        <w:rPr>
          <w:rFonts w:ascii="Book Antiqua" w:hAnsi="Book Antiqua" w:cstheme="minorHAnsi"/>
          <w:b/>
          <w:bCs/>
          <w:sz w:val="20"/>
          <w:szCs w:val="20"/>
        </w:rPr>
        <w:t>ndotja</w:t>
      </w:r>
      <w:proofErr w:type="spellEnd"/>
      <w:r w:rsidRPr="002B164A">
        <w:rPr>
          <w:rFonts w:ascii="Book Antiqua" w:hAnsi="Book Antiqua" w:cstheme="minorHAnsi"/>
          <w:b/>
          <w:bCs/>
          <w:sz w:val="20"/>
          <w:szCs w:val="20"/>
        </w:rPr>
        <w:t xml:space="preserve"> e </w:t>
      </w:r>
      <w:proofErr w:type="spellStart"/>
      <w:r w:rsidRPr="002B164A">
        <w:rPr>
          <w:rFonts w:ascii="Book Antiqua" w:hAnsi="Book Antiqua" w:cstheme="minorHAnsi"/>
          <w:b/>
          <w:bCs/>
          <w:sz w:val="20"/>
          <w:szCs w:val="20"/>
        </w:rPr>
        <w:t>ajrit</w:t>
      </w:r>
      <w:proofErr w:type="spellEnd"/>
      <w:r w:rsidRPr="002B164A">
        <w:rPr>
          <w:rFonts w:ascii="Book Antiqua" w:hAnsi="Book Antiqua" w:cstheme="minorHAnsi"/>
          <w:b/>
          <w:bCs/>
          <w:sz w:val="20"/>
          <w:szCs w:val="20"/>
        </w:rPr>
        <w:t>;</w:t>
      </w:r>
    </w:p>
    <w:p w14:paraId="3DBBBD9C" w14:textId="77777777" w:rsidR="00CD0C4A" w:rsidRDefault="00CD0C4A" w:rsidP="00CD0C4A">
      <w:pPr>
        <w:rPr>
          <w:rFonts w:ascii="Book Antiqua" w:hAnsi="Book Antiqua" w:cstheme="minorHAnsi"/>
          <w:b/>
          <w:bCs/>
          <w:sz w:val="20"/>
          <w:szCs w:val="20"/>
        </w:rPr>
      </w:pPr>
    </w:p>
    <w:p w14:paraId="45E20129" w14:textId="5598DF27" w:rsidR="00CD0C4A" w:rsidRDefault="00CD0C4A" w:rsidP="00CD0C4A">
      <w:pPr>
        <w:rPr>
          <w:rFonts w:ascii="Times New Roman" w:hAnsi="Times New Roman" w:cs="Times New Roman"/>
          <w:sz w:val="24"/>
          <w:szCs w:val="24"/>
        </w:rPr>
      </w:pPr>
      <w:bookmarkStart w:id="5" w:name="_Hlk153806762"/>
      <w:proofErr w:type="spellStart"/>
      <w:r w:rsidRPr="00CD0C4A">
        <w:rPr>
          <w:rFonts w:ascii="Times New Roman" w:hAnsi="Times New Roman" w:cs="Times New Roman"/>
          <w:b/>
          <w:bCs/>
          <w:sz w:val="24"/>
          <w:szCs w:val="24"/>
        </w:rPr>
        <w:t>Shpetim</w:t>
      </w:r>
      <w:proofErr w:type="spellEnd"/>
      <w:r w:rsidRPr="00CD0C4A">
        <w:rPr>
          <w:rFonts w:ascii="Times New Roman" w:hAnsi="Times New Roman" w:cs="Times New Roman"/>
          <w:b/>
          <w:bCs/>
          <w:sz w:val="24"/>
          <w:szCs w:val="24"/>
        </w:rPr>
        <w:t xml:space="preserve"> Mustafa- </w:t>
      </w:r>
      <w:r>
        <w:rPr>
          <w:rFonts w:ascii="Times New Roman" w:hAnsi="Times New Roman" w:cs="Times New Roman"/>
          <w:sz w:val="24"/>
          <w:szCs w:val="24"/>
        </w:rPr>
        <w:t xml:space="preserve">Ju </w:t>
      </w:r>
      <w:proofErr w:type="spellStart"/>
      <w:r>
        <w:rPr>
          <w:rFonts w:ascii="Times New Roman" w:hAnsi="Times New Roman" w:cs="Times New Roman"/>
          <w:sz w:val="24"/>
          <w:szCs w:val="24"/>
        </w:rPr>
        <w:t>përshëndes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gjithëve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pyes</w:t>
      </w:r>
      <w:proofErr w:type="spellEnd"/>
      <w:r>
        <w:rPr>
          <w:rFonts w:ascii="Times New Roman" w:hAnsi="Times New Roman" w:cs="Times New Roman"/>
          <w:sz w:val="24"/>
          <w:szCs w:val="24"/>
        </w:rPr>
        <w:t xml:space="preserve"> se a </w:t>
      </w:r>
      <w:proofErr w:type="spellStart"/>
      <w:r>
        <w:rPr>
          <w:rFonts w:ascii="Times New Roman" w:hAnsi="Times New Roman" w:cs="Times New Roman"/>
          <w:sz w:val="24"/>
          <w:szCs w:val="24"/>
        </w:rPr>
        <w:t>janë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gurthyesit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pjesë</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ndotjes</w:t>
      </w:r>
      <w:proofErr w:type="spellEnd"/>
      <w:r>
        <w:rPr>
          <w:rFonts w:ascii="Times New Roman" w:hAnsi="Times New Roman" w:cs="Times New Roman"/>
          <w:sz w:val="24"/>
          <w:szCs w:val="24"/>
        </w:rPr>
        <w:t>?</w:t>
      </w:r>
    </w:p>
    <w:p w14:paraId="2A07BE3C" w14:textId="445FE8AA" w:rsidR="00CD0C4A" w:rsidRDefault="00CD0C4A" w:rsidP="00833B9B">
      <w:pPr>
        <w:spacing w:line="360" w:lineRule="auto"/>
        <w:jc w:val="both"/>
        <w:rPr>
          <w:rFonts w:ascii="Times New Roman" w:hAnsi="Times New Roman" w:cs="Times New Roman"/>
          <w:sz w:val="24"/>
          <w:szCs w:val="24"/>
        </w:rPr>
      </w:pPr>
      <w:proofErr w:type="spellStart"/>
      <w:r w:rsidRPr="00CD0C4A">
        <w:rPr>
          <w:rFonts w:ascii="Times New Roman" w:hAnsi="Times New Roman" w:cs="Times New Roman"/>
          <w:b/>
          <w:bCs/>
          <w:sz w:val="24"/>
          <w:szCs w:val="24"/>
        </w:rPr>
        <w:t>Përfaqësuesi</w:t>
      </w:r>
      <w:proofErr w:type="spellEnd"/>
      <w:r w:rsidRPr="00CD0C4A">
        <w:rPr>
          <w:rFonts w:ascii="Times New Roman" w:hAnsi="Times New Roman" w:cs="Times New Roman"/>
          <w:b/>
          <w:bCs/>
          <w:sz w:val="24"/>
          <w:szCs w:val="24"/>
        </w:rPr>
        <w:t xml:space="preserve"> </w:t>
      </w:r>
      <w:proofErr w:type="spellStart"/>
      <w:r w:rsidRPr="00CD0C4A">
        <w:rPr>
          <w:rFonts w:ascii="Times New Roman" w:hAnsi="Times New Roman" w:cs="Times New Roman"/>
          <w:b/>
          <w:bCs/>
          <w:sz w:val="24"/>
          <w:szCs w:val="24"/>
        </w:rPr>
        <w:t>i</w:t>
      </w:r>
      <w:proofErr w:type="spellEnd"/>
      <w:r>
        <w:rPr>
          <w:rFonts w:ascii="Times New Roman" w:hAnsi="Times New Roman" w:cs="Times New Roman"/>
          <w:sz w:val="24"/>
          <w:szCs w:val="24"/>
        </w:rPr>
        <w:t xml:space="preserve"> </w:t>
      </w:r>
      <w:r w:rsidRPr="00CD0C4A">
        <w:rPr>
          <w:rFonts w:ascii="Times New Roman" w:hAnsi="Times New Roman" w:cs="Times New Roman"/>
          <w:b/>
          <w:bCs/>
          <w:sz w:val="24"/>
          <w:szCs w:val="24"/>
          <w:lang w:val="sq-AL"/>
        </w:rPr>
        <w:t>“Ablo Group”</w:t>
      </w:r>
      <w:r>
        <w:rPr>
          <w:rFonts w:ascii="Times New Roman" w:hAnsi="Times New Roman" w:cs="Times New Roman"/>
          <w:b/>
          <w:bCs/>
          <w:sz w:val="24"/>
          <w:szCs w:val="24"/>
          <w:lang w:val="sq-AL"/>
        </w:rPr>
        <w:t xml:space="preserve">- </w:t>
      </w:r>
      <w:r w:rsidRPr="00CD0C4A">
        <w:rPr>
          <w:rFonts w:ascii="Times New Roman" w:hAnsi="Times New Roman" w:cs="Times New Roman"/>
          <w:sz w:val="24"/>
          <w:szCs w:val="24"/>
          <w:lang w:val="sq-AL"/>
        </w:rPr>
        <w:t>Po</w:t>
      </w:r>
      <w:r>
        <w:rPr>
          <w:rFonts w:ascii="Times New Roman" w:hAnsi="Times New Roman" w:cs="Times New Roman"/>
          <w:sz w:val="24"/>
          <w:szCs w:val="24"/>
          <w:lang w:val="sq-AL"/>
        </w:rPr>
        <w:t xml:space="preserve">, njëra prej burimeve </w:t>
      </w:r>
      <w:proofErr w:type="spellStart"/>
      <w:r>
        <w:rPr>
          <w:rFonts w:ascii="Times New Roman" w:hAnsi="Times New Roman" w:cs="Times New Roman"/>
          <w:sz w:val="24"/>
          <w:szCs w:val="24"/>
        </w:rPr>
        <w:t>është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minerare</w:t>
      </w:r>
      <w:proofErr w:type="spellEnd"/>
      <w:r>
        <w:rPr>
          <w:rFonts w:ascii="Times New Roman" w:hAnsi="Times New Roman" w:cs="Times New Roman"/>
          <w:sz w:val="24"/>
          <w:szCs w:val="24"/>
        </w:rPr>
        <w:t xml:space="preserve">, n1% </w:t>
      </w:r>
      <w:proofErr w:type="spellStart"/>
      <w:r>
        <w:rPr>
          <w:rFonts w:ascii="Times New Roman" w:hAnsi="Times New Roman" w:cs="Times New Roman"/>
          <w:sz w:val="24"/>
          <w:szCs w:val="24"/>
        </w:rPr>
        <w:t>bazë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dhënave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zyrtare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w:t>
      </w:r>
      <w:proofErr w:type="spellEnd"/>
      <w:r>
        <w:rPr>
          <w:rFonts w:ascii="Times New Roman" w:hAnsi="Times New Roman" w:cs="Times New Roman"/>
          <w:sz w:val="24"/>
          <w:szCs w:val="24"/>
        </w:rPr>
        <w:t xml:space="preserve"> operator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licensuar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shfrytëzimin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gurit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fort, </w:t>
      </w:r>
      <w:proofErr w:type="spellStart"/>
      <w:r>
        <w:rPr>
          <w:rFonts w:ascii="Times New Roman" w:hAnsi="Times New Roman" w:cs="Times New Roman"/>
          <w:sz w:val="24"/>
          <w:szCs w:val="24"/>
        </w:rPr>
        <w:t>dy</w:t>
      </w:r>
      <w:proofErr w:type="spellEnd"/>
      <w:r>
        <w:rPr>
          <w:rFonts w:ascii="Times New Roman" w:hAnsi="Times New Roman" w:cs="Times New Roman"/>
          <w:sz w:val="24"/>
          <w:szCs w:val="24"/>
        </w:rPr>
        <w:t xml:space="preserve"> operator </w:t>
      </w:r>
      <w:proofErr w:type="spellStart"/>
      <w:r>
        <w:rPr>
          <w:rFonts w:ascii="Times New Roman" w:hAnsi="Times New Roman" w:cs="Times New Roman"/>
          <w:sz w:val="24"/>
          <w:szCs w:val="24"/>
        </w:rPr>
        <w:t>tjerë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hulumtim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40 </w:t>
      </w:r>
      <w:proofErr w:type="spellStart"/>
      <w:r>
        <w:rPr>
          <w:rFonts w:ascii="Times New Roman" w:hAnsi="Times New Roman" w:cs="Times New Roman"/>
          <w:sz w:val="24"/>
          <w:szCs w:val="24"/>
        </w:rPr>
        <w:t>tjerë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rërës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zhavorrit</w:t>
      </w:r>
      <w:proofErr w:type="spellEnd"/>
      <w:r>
        <w:rPr>
          <w:rFonts w:ascii="Times New Roman" w:hAnsi="Times New Roman" w:cs="Times New Roman"/>
          <w:sz w:val="24"/>
          <w:szCs w:val="24"/>
        </w:rPr>
        <w:t xml:space="preserve">, porn ga </w:t>
      </w:r>
      <w:proofErr w:type="spellStart"/>
      <w:r>
        <w:rPr>
          <w:rFonts w:ascii="Times New Roman" w:hAnsi="Times New Roman" w:cs="Times New Roman"/>
          <w:sz w:val="24"/>
          <w:szCs w:val="24"/>
        </w:rPr>
        <w:t>diskutimet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w:t>
      </w:r>
      <w:proofErr w:type="spellEnd"/>
      <w:r>
        <w:rPr>
          <w:rFonts w:ascii="Times New Roman" w:hAnsi="Times New Roman" w:cs="Times New Roman"/>
          <w:sz w:val="24"/>
          <w:szCs w:val="24"/>
        </w:rPr>
        <w:t xml:space="preserve"> pas me </w:t>
      </w:r>
      <w:proofErr w:type="spellStart"/>
      <w:r w:rsidR="00833B9B">
        <w:rPr>
          <w:rFonts w:ascii="Times New Roman" w:hAnsi="Times New Roman" w:cs="Times New Roman"/>
          <w:sz w:val="24"/>
          <w:szCs w:val="24"/>
        </w:rPr>
        <w:t>grupin</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punues</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dhe</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nga</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të</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dhënat</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në</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terren</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nga</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Inspektorati</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përveç</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këtyre</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operatorëve</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të</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licensuar</w:t>
      </w:r>
      <w:proofErr w:type="spellEnd"/>
      <w:r w:rsidR="00833B9B">
        <w:rPr>
          <w:rFonts w:ascii="Times New Roman" w:hAnsi="Times New Roman" w:cs="Times New Roman"/>
          <w:sz w:val="24"/>
          <w:szCs w:val="24"/>
        </w:rPr>
        <w:t xml:space="preserve">, ka </w:t>
      </w:r>
      <w:proofErr w:type="spellStart"/>
      <w:r w:rsidR="00833B9B">
        <w:rPr>
          <w:rFonts w:ascii="Times New Roman" w:hAnsi="Times New Roman" w:cs="Times New Roman"/>
          <w:sz w:val="24"/>
          <w:szCs w:val="24"/>
        </w:rPr>
        <w:t>edhe</w:t>
      </w:r>
      <w:proofErr w:type="spellEnd"/>
      <w:r w:rsidR="00833B9B">
        <w:rPr>
          <w:rFonts w:ascii="Times New Roman" w:hAnsi="Times New Roman" w:cs="Times New Roman"/>
          <w:sz w:val="24"/>
          <w:szCs w:val="24"/>
        </w:rPr>
        <w:t xml:space="preserve"> operator </w:t>
      </w:r>
      <w:proofErr w:type="spellStart"/>
      <w:r w:rsidR="00833B9B">
        <w:rPr>
          <w:rFonts w:ascii="Times New Roman" w:hAnsi="Times New Roman" w:cs="Times New Roman"/>
          <w:sz w:val="24"/>
          <w:szCs w:val="24"/>
        </w:rPr>
        <w:t>tjer</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që</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veprojnë</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në</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mënyrë</w:t>
      </w:r>
      <w:proofErr w:type="spellEnd"/>
      <w:r w:rsidR="00833B9B">
        <w:rPr>
          <w:rFonts w:ascii="Times New Roman" w:hAnsi="Times New Roman" w:cs="Times New Roman"/>
          <w:sz w:val="24"/>
          <w:szCs w:val="24"/>
        </w:rPr>
        <w:t xml:space="preserve"> </w:t>
      </w:r>
      <w:proofErr w:type="spellStart"/>
      <w:r w:rsidR="00833B9B">
        <w:rPr>
          <w:rFonts w:ascii="Times New Roman" w:hAnsi="Times New Roman" w:cs="Times New Roman"/>
          <w:sz w:val="24"/>
          <w:szCs w:val="24"/>
        </w:rPr>
        <w:t>ilegale</w:t>
      </w:r>
      <w:proofErr w:type="spellEnd"/>
      <w:r w:rsidR="00833B9B">
        <w:rPr>
          <w:rFonts w:ascii="Times New Roman" w:hAnsi="Times New Roman" w:cs="Times New Roman"/>
          <w:sz w:val="24"/>
          <w:szCs w:val="24"/>
        </w:rPr>
        <w:t>.</w:t>
      </w:r>
    </w:p>
    <w:p w14:paraId="3324675F" w14:textId="2F5E1C0E" w:rsidR="00833B9B" w:rsidRDefault="00833B9B" w:rsidP="00833B9B">
      <w:pPr>
        <w:spacing w:line="360" w:lineRule="auto"/>
        <w:jc w:val="both"/>
        <w:rPr>
          <w:rFonts w:ascii="Times New Roman" w:hAnsi="Times New Roman" w:cs="Times New Roman"/>
          <w:sz w:val="24"/>
          <w:szCs w:val="24"/>
        </w:rPr>
      </w:pPr>
      <w:r w:rsidRPr="00833B9B">
        <w:rPr>
          <w:rFonts w:ascii="Times New Roman" w:hAnsi="Times New Roman" w:cs="Times New Roman"/>
          <w:b/>
          <w:bCs/>
          <w:sz w:val="24"/>
          <w:szCs w:val="24"/>
        </w:rPr>
        <w:t xml:space="preserve">Diellza Çanta, </w:t>
      </w:r>
      <w:proofErr w:type="spellStart"/>
      <w:r>
        <w:rPr>
          <w:rFonts w:ascii="Times New Roman" w:hAnsi="Times New Roman" w:cs="Times New Roman"/>
          <w:sz w:val="24"/>
          <w:szCs w:val="24"/>
        </w:rPr>
        <w:t>përshëndetje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nderuar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këtë</w:t>
      </w:r>
      <w:proofErr w:type="spellEnd"/>
      <w:r>
        <w:rPr>
          <w:rFonts w:ascii="Times New Roman" w:hAnsi="Times New Roman" w:cs="Times New Roman"/>
          <w:sz w:val="24"/>
          <w:szCs w:val="24"/>
        </w:rPr>
        <w:t xml:space="preserve"> vit ka dal </w:t>
      </w:r>
      <w:proofErr w:type="spellStart"/>
      <w:r>
        <w:rPr>
          <w:rFonts w:ascii="Times New Roman" w:hAnsi="Times New Roman" w:cs="Times New Roman"/>
          <w:sz w:val="24"/>
          <w:szCs w:val="24"/>
        </w:rPr>
        <w:t>një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rregullore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ndotjene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ajrit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mobilshop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pjesa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letkonit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nuk</w:t>
      </w:r>
      <w:proofErr w:type="spellEnd"/>
      <w:r>
        <w:rPr>
          <w:rFonts w:ascii="Times New Roman" w:hAnsi="Times New Roman" w:cs="Times New Roman"/>
          <w:sz w:val="24"/>
          <w:szCs w:val="24"/>
        </w:rPr>
        <w:t xml:space="preserve"> po e </w:t>
      </w:r>
      <w:proofErr w:type="spellStart"/>
      <w:r>
        <w:rPr>
          <w:rFonts w:ascii="Times New Roman" w:hAnsi="Times New Roman" w:cs="Times New Roman"/>
          <w:sz w:val="24"/>
          <w:szCs w:val="24"/>
        </w:rPr>
        <w:t>shoh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këtë</w:t>
      </w:r>
      <w:proofErr w:type="spellEnd"/>
      <w:r>
        <w:rPr>
          <w:rFonts w:ascii="Times New Roman" w:hAnsi="Times New Roman" w:cs="Times New Roman"/>
          <w:sz w:val="24"/>
          <w:szCs w:val="24"/>
        </w:rPr>
        <w:t xml:space="preserve"> plan, a </w:t>
      </w:r>
      <w:proofErr w:type="spellStart"/>
      <w:r>
        <w:rPr>
          <w:rFonts w:ascii="Times New Roman" w:hAnsi="Times New Roman" w:cs="Times New Roman"/>
          <w:sz w:val="24"/>
          <w:szCs w:val="24"/>
        </w:rPr>
        <w:t>keni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ndonjë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masë</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është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edhe</w:t>
      </w:r>
      <w:proofErr w:type="spellEnd"/>
      <w:r>
        <w:rPr>
          <w:rFonts w:ascii="Times New Roman" w:hAnsi="Times New Roman" w:cs="Times New Roman"/>
          <w:sz w:val="24"/>
          <w:szCs w:val="24"/>
        </w:rPr>
        <w:t xml:space="preserve"> ajo </w:t>
      </w:r>
      <w:proofErr w:type="spellStart"/>
      <w:r>
        <w:rPr>
          <w:rFonts w:ascii="Times New Roman" w:hAnsi="Times New Roman" w:cs="Times New Roman"/>
          <w:sz w:val="24"/>
          <w:szCs w:val="24"/>
        </w:rPr>
        <w:t>një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ndotësve</w:t>
      </w:r>
      <w:proofErr w:type="spellEnd"/>
      <w:r>
        <w:rPr>
          <w:rFonts w:ascii="Times New Roman" w:hAnsi="Times New Roman" w:cs="Times New Roman"/>
          <w:sz w:val="24"/>
          <w:szCs w:val="24"/>
        </w:rPr>
        <w:t>?</w:t>
      </w:r>
    </w:p>
    <w:p w14:paraId="60028C52" w14:textId="76A25A97" w:rsidR="00833B9B" w:rsidRPr="00833B9B" w:rsidRDefault="00833B9B" w:rsidP="00833B9B">
      <w:pPr>
        <w:spacing w:line="360" w:lineRule="auto"/>
        <w:jc w:val="both"/>
        <w:rPr>
          <w:rFonts w:ascii="Times New Roman" w:hAnsi="Times New Roman" w:cs="Times New Roman"/>
          <w:sz w:val="24"/>
          <w:szCs w:val="24"/>
        </w:rPr>
      </w:pPr>
      <w:proofErr w:type="spellStart"/>
      <w:r w:rsidRPr="00833B9B">
        <w:rPr>
          <w:rFonts w:ascii="Times New Roman" w:hAnsi="Times New Roman" w:cs="Times New Roman"/>
          <w:b/>
          <w:bCs/>
          <w:sz w:val="24"/>
          <w:szCs w:val="24"/>
        </w:rPr>
        <w:t>Përfaqësuesi</w:t>
      </w:r>
      <w:proofErr w:type="spellEnd"/>
      <w:r w:rsidRPr="00833B9B">
        <w:rPr>
          <w:rFonts w:ascii="Times New Roman" w:hAnsi="Times New Roman" w:cs="Times New Roman"/>
          <w:b/>
          <w:bCs/>
          <w:sz w:val="24"/>
          <w:szCs w:val="24"/>
        </w:rPr>
        <w:t xml:space="preserve"> </w:t>
      </w:r>
      <w:proofErr w:type="spellStart"/>
      <w:r w:rsidRPr="00833B9B">
        <w:rPr>
          <w:rFonts w:ascii="Times New Roman" w:hAnsi="Times New Roman" w:cs="Times New Roman"/>
          <w:b/>
          <w:bCs/>
          <w:sz w:val="24"/>
          <w:szCs w:val="24"/>
        </w:rPr>
        <w:t>i</w:t>
      </w:r>
      <w:proofErr w:type="spellEnd"/>
      <w:r w:rsidRPr="00833B9B">
        <w:rPr>
          <w:rFonts w:ascii="Times New Roman" w:hAnsi="Times New Roman" w:cs="Times New Roman"/>
          <w:sz w:val="24"/>
          <w:szCs w:val="24"/>
        </w:rPr>
        <w:t xml:space="preserve"> </w:t>
      </w:r>
      <w:r w:rsidRPr="00833B9B">
        <w:rPr>
          <w:rFonts w:ascii="Times New Roman" w:hAnsi="Times New Roman" w:cs="Times New Roman"/>
          <w:b/>
          <w:bCs/>
          <w:sz w:val="24"/>
          <w:szCs w:val="24"/>
          <w:lang w:val="sq-AL"/>
        </w:rPr>
        <w:t>“Ablo Group”-</w:t>
      </w:r>
      <w:r>
        <w:rPr>
          <w:rFonts w:ascii="Times New Roman" w:hAnsi="Times New Roman" w:cs="Times New Roman"/>
          <w:b/>
          <w:bCs/>
          <w:sz w:val="24"/>
          <w:szCs w:val="24"/>
          <w:lang w:val="sq-AL"/>
        </w:rPr>
        <w:t xml:space="preserve"> </w:t>
      </w:r>
      <w:r w:rsidR="0086646D" w:rsidRPr="0086646D">
        <w:rPr>
          <w:rFonts w:ascii="Times New Roman" w:hAnsi="Times New Roman" w:cs="Times New Roman"/>
          <w:sz w:val="24"/>
          <w:szCs w:val="24"/>
          <w:lang w:val="sq-AL"/>
        </w:rPr>
        <w:t>Unë i vendosa ato rregullore</w:t>
      </w:r>
      <w:r w:rsidR="0086646D">
        <w:rPr>
          <w:rFonts w:ascii="Times New Roman" w:hAnsi="Times New Roman" w:cs="Times New Roman"/>
          <w:sz w:val="24"/>
          <w:szCs w:val="24"/>
          <w:lang w:val="sq-AL"/>
        </w:rPr>
        <w:t xml:space="preserve"> që janë specifike që ndërlidhen me cilësinë e ajrit. Mundet me qenë ndotës i brendshem dhe i bën dëm atij që punon aty, ne po flasim për interesin publik një ndotje që i godet qytetarët në ambientet e jashtme. Duhet me pa sa lidhet me cilësinë e ajrit e pastaj me vendosë.</w:t>
      </w:r>
    </w:p>
    <w:bookmarkEnd w:id="5"/>
    <w:p w14:paraId="5639D8F2" w14:textId="1B098109" w:rsidR="00310BDA" w:rsidRPr="00ED72CB" w:rsidRDefault="00310BDA" w:rsidP="00F355E5">
      <w:pPr>
        <w:spacing w:after="0" w:line="259" w:lineRule="auto"/>
        <w:jc w:val="both"/>
        <w:rPr>
          <w:rFonts w:ascii="Book Antiqua" w:eastAsia="Times New Roman" w:hAnsi="Book Antiqua" w:cs="Times New Roman"/>
          <w:bCs/>
          <w:noProof/>
          <w:sz w:val="24"/>
          <w:szCs w:val="24"/>
          <w:lang w:val="sq-AL"/>
        </w:rPr>
      </w:pPr>
    </w:p>
    <w:p w14:paraId="1EDB8077" w14:textId="654B288B" w:rsidR="006230A2" w:rsidRPr="00ED3D14" w:rsidRDefault="006230A2" w:rsidP="00D526D8">
      <w:pPr>
        <w:rPr>
          <w:rFonts w:ascii="Calibri" w:hAnsi="Calibri" w:cs="Calibri"/>
          <w:sz w:val="24"/>
          <w:szCs w:val="24"/>
        </w:rPr>
      </w:pPr>
    </w:p>
    <w:p w14:paraId="65DC1751" w14:textId="77777777" w:rsidR="0049796F" w:rsidRPr="00ED3D14" w:rsidRDefault="0049796F" w:rsidP="0049796F">
      <w:pPr>
        <w:rPr>
          <w:rFonts w:ascii="Calibri" w:hAnsi="Calibri" w:cs="Calibri"/>
          <w:sz w:val="24"/>
          <w:szCs w:val="24"/>
        </w:rPr>
      </w:pPr>
      <w:r w:rsidRPr="00ED3D14">
        <w:rPr>
          <w:rFonts w:ascii="Calibri" w:hAnsi="Calibri" w:cs="Calibri"/>
          <w:sz w:val="24"/>
          <w:szCs w:val="24"/>
        </w:rPr>
        <w:t>Faleminderit për pjesëmarrjen tuaj.</w:t>
      </w:r>
    </w:p>
    <w:p w14:paraId="47776035" w14:textId="49FD161B" w:rsidR="0049796F" w:rsidRPr="00ED3D14" w:rsidRDefault="0049796F" w:rsidP="0049796F">
      <w:pPr>
        <w:rPr>
          <w:rFonts w:ascii="Calibri" w:hAnsi="Calibri" w:cs="Calibri"/>
          <w:sz w:val="24"/>
          <w:szCs w:val="24"/>
        </w:rPr>
      </w:pPr>
      <w:r w:rsidRPr="00ED3D14">
        <w:rPr>
          <w:rFonts w:ascii="Calibri" w:hAnsi="Calibri" w:cs="Calibri"/>
          <w:sz w:val="24"/>
          <w:szCs w:val="24"/>
        </w:rPr>
        <w:t>Konsult</w:t>
      </w:r>
      <w:r w:rsidR="00CC4B79">
        <w:rPr>
          <w:rFonts w:ascii="Calibri" w:hAnsi="Calibri" w:cs="Calibri"/>
          <w:sz w:val="24"/>
          <w:szCs w:val="24"/>
        </w:rPr>
        <w:t xml:space="preserve">imi publik </w:t>
      </w:r>
      <w:proofErr w:type="spellStart"/>
      <w:r w:rsidR="00CC4B79">
        <w:rPr>
          <w:rFonts w:ascii="Calibri" w:hAnsi="Calibri" w:cs="Calibri"/>
          <w:sz w:val="24"/>
          <w:szCs w:val="24"/>
        </w:rPr>
        <w:t>përfundoi</w:t>
      </w:r>
      <w:proofErr w:type="spellEnd"/>
      <w:r w:rsidR="00CC4B79">
        <w:rPr>
          <w:rFonts w:ascii="Calibri" w:hAnsi="Calibri" w:cs="Calibri"/>
          <w:sz w:val="24"/>
          <w:szCs w:val="24"/>
        </w:rPr>
        <w:t xml:space="preserve"> </w:t>
      </w:r>
      <w:proofErr w:type="spellStart"/>
      <w:r w:rsidR="00CC4B79">
        <w:rPr>
          <w:rFonts w:ascii="Calibri" w:hAnsi="Calibri" w:cs="Calibri"/>
          <w:sz w:val="24"/>
          <w:szCs w:val="24"/>
        </w:rPr>
        <w:t>në</w:t>
      </w:r>
      <w:proofErr w:type="spellEnd"/>
      <w:r w:rsidR="00CC4B79">
        <w:rPr>
          <w:rFonts w:ascii="Calibri" w:hAnsi="Calibri" w:cs="Calibri"/>
          <w:sz w:val="24"/>
          <w:szCs w:val="24"/>
        </w:rPr>
        <w:t xml:space="preserve"> </w:t>
      </w:r>
      <w:proofErr w:type="spellStart"/>
      <w:r w:rsidR="00CC4B79">
        <w:rPr>
          <w:rFonts w:ascii="Calibri" w:hAnsi="Calibri" w:cs="Calibri"/>
          <w:sz w:val="24"/>
          <w:szCs w:val="24"/>
        </w:rPr>
        <w:t>orën</w:t>
      </w:r>
      <w:proofErr w:type="spellEnd"/>
      <w:r w:rsidR="00CC4B79">
        <w:rPr>
          <w:rFonts w:ascii="Calibri" w:hAnsi="Calibri" w:cs="Calibri"/>
          <w:sz w:val="24"/>
          <w:szCs w:val="24"/>
        </w:rPr>
        <w:t>: 1</w:t>
      </w:r>
      <w:r w:rsidR="002B164A">
        <w:rPr>
          <w:rFonts w:ascii="Calibri" w:hAnsi="Calibri" w:cs="Calibri"/>
          <w:sz w:val="24"/>
          <w:szCs w:val="24"/>
        </w:rPr>
        <w:t>0</w:t>
      </w:r>
      <w:r w:rsidR="00CC4B79">
        <w:rPr>
          <w:rFonts w:ascii="Calibri" w:hAnsi="Calibri" w:cs="Calibri"/>
          <w:sz w:val="24"/>
          <w:szCs w:val="24"/>
        </w:rPr>
        <w:t>:</w:t>
      </w:r>
      <w:r w:rsidR="0086646D">
        <w:rPr>
          <w:rFonts w:ascii="Calibri" w:hAnsi="Calibri" w:cs="Calibri"/>
          <w:sz w:val="24"/>
          <w:szCs w:val="24"/>
        </w:rPr>
        <w:t>40</w:t>
      </w:r>
      <w:r w:rsidR="00CC4B79">
        <w:rPr>
          <w:rFonts w:ascii="Calibri" w:hAnsi="Calibri" w:cs="Calibri"/>
          <w:sz w:val="24"/>
          <w:szCs w:val="24"/>
        </w:rPr>
        <w:t>.</w:t>
      </w:r>
    </w:p>
    <w:p w14:paraId="49B2ACAB" w14:textId="77777777" w:rsidR="0049796F" w:rsidRPr="00ED3D14" w:rsidRDefault="0049796F" w:rsidP="0049796F">
      <w:pPr>
        <w:rPr>
          <w:rFonts w:ascii="Calibri" w:hAnsi="Calibri" w:cs="Calibri"/>
          <w:sz w:val="24"/>
          <w:szCs w:val="24"/>
        </w:rPr>
      </w:pPr>
      <w:r w:rsidRPr="00ED3D14">
        <w:rPr>
          <w:rFonts w:ascii="Calibri" w:hAnsi="Calibri" w:cs="Calibri"/>
          <w:sz w:val="24"/>
          <w:szCs w:val="24"/>
        </w:rPr>
        <w:t xml:space="preserve">Dokumenti i </w:t>
      </w:r>
      <w:r w:rsidR="003C12F0" w:rsidRPr="00ED3D14">
        <w:rPr>
          <w:rFonts w:ascii="Calibri" w:hAnsi="Calibri" w:cs="Calibri"/>
          <w:sz w:val="24"/>
          <w:szCs w:val="24"/>
        </w:rPr>
        <w:t>projek</w:t>
      </w:r>
      <w:r w:rsidRPr="00ED3D14">
        <w:rPr>
          <w:rFonts w:ascii="Calibri" w:hAnsi="Calibri" w:cs="Calibri"/>
          <w:sz w:val="24"/>
          <w:szCs w:val="24"/>
        </w:rPr>
        <w:t>t planit u është dorëzuar fizikisht pjesëmarrësve në konsultim publik.</w:t>
      </w:r>
    </w:p>
    <w:p w14:paraId="6696E6AC" w14:textId="72CC1BE8" w:rsidR="00BF43CF" w:rsidRPr="00ED3D14" w:rsidRDefault="00BF43CF" w:rsidP="0049796F">
      <w:pPr>
        <w:rPr>
          <w:rFonts w:ascii="Calibri" w:eastAsia="Calibri" w:hAnsi="Calibri" w:cs="Calibri"/>
          <w:sz w:val="24"/>
          <w:szCs w:val="24"/>
        </w:rPr>
      </w:pPr>
    </w:p>
    <w:p w14:paraId="461C4A6C" w14:textId="28329471" w:rsidR="009D1BA6" w:rsidRPr="00E37C0B" w:rsidRDefault="00E37C0B" w:rsidP="009D1BA6">
      <w:pPr>
        <w:keepNext/>
        <w:keepLines/>
        <w:pBdr>
          <w:bottom w:val="thickThinSmallGap" w:sz="24" w:space="1" w:color="auto"/>
        </w:pBdr>
        <w:shd w:val="pct5" w:color="3C96DE" w:fill="FFFFFF"/>
        <w:spacing w:before="200" w:after="120"/>
        <w:outlineLvl w:val="2"/>
        <w:rPr>
          <w:rFonts w:ascii="Calibri" w:eastAsia="Times New Roman" w:hAnsi="Calibri" w:cs="Calibri"/>
          <w:b/>
          <w:smallCaps/>
          <w:sz w:val="24"/>
          <w:szCs w:val="24"/>
          <w:lang w:val="sq-AL"/>
        </w:rPr>
      </w:pPr>
      <w:r w:rsidRPr="00E37C0B">
        <w:rPr>
          <w:rFonts w:ascii="Calibri" w:eastAsia="Times New Roman" w:hAnsi="Calibri" w:cs="Calibri"/>
          <w:b/>
          <w:smallCaps/>
          <w:sz w:val="24"/>
          <w:szCs w:val="24"/>
          <w:lang w:val="sq-AL"/>
        </w:rPr>
        <w:t xml:space="preserve">  FOTOGRAFITË</w:t>
      </w:r>
      <w:r>
        <w:rPr>
          <w:rFonts w:ascii="Calibri" w:eastAsia="Times New Roman" w:hAnsi="Calibri" w:cs="Calibri"/>
          <w:b/>
          <w:smallCaps/>
          <w:sz w:val="24"/>
          <w:szCs w:val="24"/>
          <w:lang w:val="sq-AL"/>
        </w:rPr>
        <w:t xml:space="preserve">  DHE  LISTA E NËNSHKRIMEVE</w:t>
      </w:r>
    </w:p>
    <w:p w14:paraId="465FE754" w14:textId="0D1FD97A" w:rsidR="00B90A2F" w:rsidRPr="00ED3D14" w:rsidRDefault="0074528A" w:rsidP="00BF5EE1">
      <w:pPr>
        <w:spacing w:after="200" w:line="360" w:lineRule="auto"/>
        <w:jc w:val="both"/>
        <w:rPr>
          <w:rFonts w:ascii="Calibri" w:eastAsia="Calibri" w:hAnsi="Calibri" w:cs="Calibri"/>
          <w:noProof/>
          <w:color w:val="000000" w:themeColor="text1"/>
          <w:sz w:val="24"/>
          <w:szCs w:val="24"/>
          <w:lang w:val="sq-AL"/>
        </w:rPr>
      </w:pPr>
      <w:r>
        <w:rPr>
          <w:rFonts w:eastAsia="Times New Roman"/>
          <w:noProof/>
          <w:lang w:val="sq-AL" w:eastAsia="sq-AL"/>
        </w:rPr>
        <w:drawing>
          <wp:anchor distT="0" distB="0" distL="114300" distR="114300" simplePos="0" relativeHeight="251659264" behindDoc="1" locked="0" layoutInCell="1" allowOverlap="1" wp14:anchorId="04215F05" wp14:editId="4543633B">
            <wp:simplePos x="0" y="0"/>
            <wp:positionH relativeFrom="column">
              <wp:posOffset>2752090</wp:posOffset>
            </wp:positionH>
            <wp:positionV relativeFrom="paragraph">
              <wp:posOffset>135890</wp:posOffset>
            </wp:positionV>
            <wp:extent cx="3953510" cy="2965450"/>
            <wp:effectExtent l="0" t="0" r="8890" b="6350"/>
            <wp:wrapTight wrapText="bothSides">
              <wp:wrapPolygon edited="0">
                <wp:start x="0" y="0"/>
                <wp:lineTo x="0" y="21507"/>
                <wp:lineTo x="21544" y="21507"/>
                <wp:lineTo x="215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53510" cy="2965450"/>
                    </a:xfrm>
                    <a:prstGeom prst="rect">
                      <a:avLst/>
                    </a:prstGeom>
                    <a:noFill/>
                    <a:ln>
                      <a:noFill/>
                    </a:ln>
                  </pic:spPr>
                </pic:pic>
              </a:graphicData>
            </a:graphic>
          </wp:anchor>
        </w:drawing>
      </w:r>
      <w:r>
        <w:rPr>
          <w:noProof/>
          <w:lang w:val="sq-AL" w:eastAsia="sq-AL"/>
        </w:rPr>
        <w:drawing>
          <wp:anchor distT="0" distB="0" distL="114300" distR="114300" simplePos="0" relativeHeight="251658240" behindDoc="1" locked="0" layoutInCell="1" allowOverlap="1" wp14:anchorId="5CF7A4C8" wp14:editId="208C6675">
            <wp:simplePos x="0" y="0"/>
            <wp:positionH relativeFrom="column">
              <wp:posOffset>-17145</wp:posOffset>
            </wp:positionH>
            <wp:positionV relativeFrom="paragraph">
              <wp:posOffset>491490</wp:posOffset>
            </wp:positionV>
            <wp:extent cx="2573655" cy="4004310"/>
            <wp:effectExtent l="0" t="0" r="0" b="0"/>
            <wp:wrapTight wrapText="bothSides">
              <wp:wrapPolygon edited="0">
                <wp:start x="0" y="0"/>
                <wp:lineTo x="0" y="21477"/>
                <wp:lineTo x="21424" y="21477"/>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73655"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A500A" w14:textId="7C75D272" w:rsidR="00B90A2F" w:rsidRPr="00ED3D14" w:rsidRDefault="00B90A2F" w:rsidP="00BF5EE1">
      <w:pPr>
        <w:spacing w:after="200" w:line="360" w:lineRule="auto"/>
        <w:jc w:val="both"/>
        <w:rPr>
          <w:rFonts w:ascii="Calibri" w:eastAsia="Calibri" w:hAnsi="Calibri" w:cs="Calibri"/>
          <w:noProof/>
          <w:color w:val="000000" w:themeColor="text1"/>
          <w:sz w:val="24"/>
          <w:szCs w:val="24"/>
          <w:lang w:val="sq-AL"/>
        </w:rPr>
      </w:pPr>
    </w:p>
    <w:p w14:paraId="201D7743" w14:textId="7AC9D508" w:rsidR="00B90A2F" w:rsidRPr="00ED3D14" w:rsidRDefault="00B90A2F" w:rsidP="00BF5EE1">
      <w:pPr>
        <w:spacing w:after="200" w:line="360" w:lineRule="auto"/>
        <w:jc w:val="both"/>
        <w:rPr>
          <w:rFonts w:ascii="Calibri" w:eastAsia="Calibri" w:hAnsi="Calibri" w:cs="Calibri"/>
          <w:noProof/>
          <w:color w:val="000000" w:themeColor="text1"/>
          <w:sz w:val="24"/>
          <w:szCs w:val="24"/>
          <w:lang w:val="sq-AL"/>
        </w:rPr>
      </w:pPr>
    </w:p>
    <w:p w14:paraId="257500D6" w14:textId="70EF9198" w:rsidR="00B90A2F" w:rsidRPr="00ED3D14" w:rsidRDefault="0074528A" w:rsidP="00BF5EE1">
      <w:pPr>
        <w:spacing w:after="200" w:line="360" w:lineRule="auto"/>
        <w:jc w:val="both"/>
        <w:rPr>
          <w:rFonts w:ascii="Calibri" w:eastAsia="Times New Roman" w:hAnsi="Calibri" w:cs="Calibri"/>
          <w:bCs/>
          <w:color w:val="000000"/>
          <w:sz w:val="24"/>
          <w:szCs w:val="24"/>
          <w:shd w:val="clear" w:color="auto" w:fill="FFFFFF"/>
        </w:rPr>
      </w:pPr>
      <w:r>
        <w:rPr>
          <w:rFonts w:eastAsia="Times New Roman"/>
          <w:noProof/>
          <w:lang w:val="sq-AL" w:eastAsia="sq-AL"/>
        </w:rPr>
        <w:drawing>
          <wp:anchor distT="0" distB="0" distL="114300" distR="114300" simplePos="0" relativeHeight="251660288" behindDoc="1" locked="0" layoutInCell="1" allowOverlap="1" wp14:anchorId="3DE866A7" wp14:editId="1F83DB9A">
            <wp:simplePos x="0" y="0"/>
            <wp:positionH relativeFrom="column">
              <wp:posOffset>2752514</wp:posOffset>
            </wp:positionH>
            <wp:positionV relativeFrom="paragraph">
              <wp:posOffset>-175471</wp:posOffset>
            </wp:positionV>
            <wp:extent cx="3759200" cy="2819400"/>
            <wp:effectExtent l="0" t="0" r="0" b="0"/>
            <wp:wrapTight wrapText="bothSides">
              <wp:wrapPolygon edited="0">
                <wp:start x="0" y="0"/>
                <wp:lineTo x="0" y="21454"/>
                <wp:lineTo x="21454" y="21454"/>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7592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DCDC3" w14:textId="6AB162D5" w:rsidR="00BF5EE1" w:rsidRPr="00ED3D14" w:rsidRDefault="00BF5EE1" w:rsidP="00DE1BFF">
      <w:pPr>
        <w:spacing w:after="160" w:line="259" w:lineRule="auto"/>
        <w:jc w:val="both"/>
        <w:rPr>
          <w:rFonts w:ascii="Calibri" w:eastAsia="Times New Roman" w:hAnsi="Calibri" w:cs="Calibri"/>
          <w:bCs/>
          <w:color w:val="000000"/>
          <w:sz w:val="24"/>
          <w:szCs w:val="24"/>
          <w:shd w:val="clear" w:color="auto" w:fill="FFFFFF"/>
        </w:rPr>
      </w:pPr>
    </w:p>
    <w:p w14:paraId="6ABB7845" w14:textId="23F62F6D" w:rsidR="00BF5EE1" w:rsidRPr="00ED3D14" w:rsidRDefault="00BF5EE1" w:rsidP="00DE1BFF">
      <w:pPr>
        <w:spacing w:after="160" w:line="259" w:lineRule="auto"/>
        <w:jc w:val="both"/>
        <w:rPr>
          <w:rFonts w:ascii="Calibri" w:eastAsia="Times New Roman" w:hAnsi="Calibri" w:cs="Calibri"/>
          <w:bCs/>
          <w:color w:val="000000"/>
          <w:sz w:val="24"/>
          <w:szCs w:val="24"/>
          <w:shd w:val="clear" w:color="auto" w:fill="FFFFFF"/>
        </w:rPr>
      </w:pPr>
    </w:p>
    <w:p w14:paraId="3501E561" w14:textId="34E22C1B" w:rsidR="00BF5EE1" w:rsidRPr="00ED3D14" w:rsidRDefault="00BF5EE1" w:rsidP="00DE1BFF">
      <w:pPr>
        <w:spacing w:after="160" w:line="259" w:lineRule="auto"/>
        <w:jc w:val="both"/>
        <w:rPr>
          <w:rFonts w:ascii="Calibri" w:eastAsia="Times New Roman" w:hAnsi="Calibri" w:cs="Calibri"/>
          <w:bCs/>
          <w:color w:val="000000"/>
          <w:sz w:val="24"/>
          <w:szCs w:val="24"/>
          <w:shd w:val="clear" w:color="auto" w:fill="FFFFFF"/>
        </w:rPr>
      </w:pPr>
    </w:p>
    <w:p w14:paraId="24C98CD0" w14:textId="2999DF09" w:rsidR="00BF5EE1" w:rsidRPr="00ED3D14" w:rsidRDefault="00BF5EE1" w:rsidP="00DE1BFF">
      <w:pPr>
        <w:spacing w:after="160" w:line="259" w:lineRule="auto"/>
        <w:jc w:val="both"/>
        <w:rPr>
          <w:rFonts w:ascii="Calibri" w:eastAsia="Times New Roman" w:hAnsi="Calibri" w:cs="Calibri"/>
          <w:bCs/>
          <w:color w:val="000000"/>
          <w:sz w:val="24"/>
          <w:szCs w:val="24"/>
          <w:shd w:val="clear" w:color="auto" w:fill="FFFFFF"/>
        </w:rPr>
      </w:pPr>
    </w:p>
    <w:p w14:paraId="632BC17B" w14:textId="2CB725F4" w:rsidR="004917FA" w:rsidRPr="00ED3D14" w:rsidRDefault="004917FA" w:rsidP="00DE1BFF">
      <w:pPr>
        <w:spacing w:after="160" w:line="259" w:lineRule="auto"/>
        <w:jc w:val="both"/>
        <w:rPr>
          <w:rFonts w:ascii="Calibri" w:eastAsia="Times New Roman" w:hAnsi="Calibri" w:cs="Calibri"/>
          <w:bCs/>
          <w:color w:val="000000"/>
          <w:sz w:val="24"/>
          <w:szCs w:val="24"/>
          <w:shd w:val="clear" w:color="auto" w:fill="FFFFFF"/>
        </w:rPr>
      </w:pPr>
    </w:p>
    <w:p w14:paraId="20AA752F" w14:textId="77777777" w:rsidR="004917FA" w:rsidRPr="00ED3D14" w:rsidRDefault="004917FA" w:rsidP="00DE1BFF">
      <w:pPr>
        <w:spacing w:after="160" w:line="259" w:lineRule="auto"/>
        <w:jc w:val="both"/>
        <w:rPr>
          <w:rFonts w:ascii="Calibri" w:eastAsia="Times New Roman" w:hAnsi="Calibri" w:cs="Calibri"/>
          <w:bCs/>
          <w:color w:val="000000"/>
          <w:sz w:val="24"/>
          <w:szCs w:val="24"/>
          <w:shd w:val="clear" w:color="auto" w:fill="FFFFFF"/>
        </w:rPr>
      </w:pPr>
    </w:p>
    <w:p w14:paraId="465E5C53" w14:textId="3E75695C" w:rsidR="004917FA" w:rsidRPr="00ED3D14" w:rsidRDefault="0074528A" w:rsidP="00DE1BFF">
      <w:pPr>
        <w:spacing w:after="160" w:line="259" w:lineRule="auto"/>
        <w:jc w:val="both"/>
        <w:rPr>
          <w:rFonts w:ascii="Calibri" w:eastAsia="Times New Roman" w:hAnsi="Calibri" w:cs="Calibri"/>
          <w:bCs/>
          <w:color w:val="000000"/>
          <w:sz w:val="24"/>
          <w:szCs w:val="24"/>
          <w:shd w:val="clear" w:color="auto" w:fill="FFFFFF"/>
        </w:rPr>
      </w:pPr>
      <w:r>
        <w:rPr>
          <w:rFonts w:eastAsia="Times New Roman"/>
          <w:noProof/>
          <w:lang w:val="sq-AL" w:eastAsia="sq-AL"/>
        </w:rPr>
        <w:drawing>
          <wp:anchor distT="0" distB="0" distL="114300" distR="114300" simplePos="0" relativeHeight="251661312" behindDoc="1" locked="0" layoutInCell="1" allowOverlap="1" wp14:anchorId="2E91C1DF" wp14:editId="51D62630">
            <wp:simplePos x="0" y="0"/>
            <wp:positionH relativeFrom="column">
              <wp:posOffset>-338455</wp:posOffset>
            </wp:positionH>
            <wp:positionV relativeFrom="paragraph">
              <wp:posOffset>335915</wp:posOffset>
            </wp:positionV>
            <wp:extent cx="4551680" cy="3413760"/>
            <wp:effectExtent l="0" t="0" r="1270" b="0"/>
            <wp:wrapTight wrapText="bothSides">
              <wp:wrapPolygon edited="0">
                <wp:start x="0" y="0"/>
                <wp:lineTo x="0" y="21455"/>
                <wp:lineTo x="21516" y="21455"/>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51680"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8A43C" w14:textId="73853A84" w:rsidR="00BF5EE1" w:rsidRPr="00ED3D14" w:rsidRDefault="00BF5EE1" w:rsidP="00DE1BFF">
      <w:pPr>
        <w:spacing w:after="160" w:line="259" w:lineRule="auto"/>
        <w:jc w:val="both"/>
        <w:rPr>
          <w:rFonts w:ascii="Calibri" w:eastAsia="Times New Roman" w:hAnsi="Calibri" w:cs="Calibri"/>
          <w:bCs/>
          <w:color w:val="000000"/>
          <w:sz w:val="24"/>
          <w:szCs w:val="24"/>
          <w:shd w:val="clear" w:color="auto" w:fill="FFFFFF"/>
        </w:rPr>
      </w:pPr>
    </w:p>
    <w:p w14:paraId="3F916199" w14:textId="4AB4307F" w:rsidR="003146B5" w:rsidRPr="00BA668F" w:rsidRDefault="003146B5" w:rsidP="00665D9A">
      <w:pPr>
        <w:rPr>
          <w:rFonts w:cs="Times New Roman"/>
          <w:sz w:val="24"/>
          <w:szCs w:val="24"/>
        </w:rPr>
      </w:pPr>
    </w:p>
    <w:p w14:paraId="18E76450" w14:textId="686EDB0E" w:rsidR="007C07F2" w:rsidRDefault="007C07F2" w:rsidP="001F0991">
      <w:pPr>
        <w:tabs>
          <w:tab w:val="left" w:pos="7005"/>
        </w:tabs>
        <w:jc w:val="center"/>
        <w:rPr>
          <w:rFonts w:ascii="Times New Roman" w:hAnsi="Times New Roman" w:cs="Times New Roman"/>
          <w:b/>
        </w:rPr>
      </w:pPr>
    </w:p>
    <w:p w14:paraId="1C112FED" w14:textId="62F7CDE9" w:rsidR="007C07F2" w:rsidRDefault="007C07F2" w:rsidP="001F0991">
      <w:pPr>
        <w:tabs>
          <w:tab w:val="left" w:pos="7005"/>
        </w:tabs>
        <w:jc w:val="center"/>
        <w:rPr>
          <w:rFonts w:ascii="Times New Roman" w:hAnsi="Times New Roman" w:cs="Times New Roman"/>
          <w:b/>
        </w:rPr>
      </w:pPr>
    </w:p>
    <w:p w14:paraId="380E9C35" w14:textId="4EEB930E" w:rsidR="007C07F2" w:rsidRDefault="007C07F2" w:rsidP="007C07F2">
      <w:pPr>
        <w:tabs>
          <w:tab w:val="left" w:pos="7005"/>
        </w:tabs>
        <w:rPr>
          <w:rFonts w:ascii="Times New Roman" w:hAnsi="Times New Roman" w:cs="Times New Roman"/>
          <w:b/>
        </w:rPr>
      </w:pPr>
    </w:p>
    <w:p w14:paraId="024BD419" w14:textId="0DEDB9B5" w:rsidR="007C07F2" w:rsidRDefault="007C07F2" w:rsidP="001F0991">
      <w:pPr>
        <w:tabs>
          <w:tab w:val="left" w:pos="7005"/>
        </w:tabs>
        <w:jc w:val="center"/>
        <w:rPr>
          <w:rFonts w:ascii="Times New Roman" w:hAnsi="Times New Roman" w:cs="Times New Roman"/>
          <w:b/>
        </w:rPr>
      </w:pPr>
    </w:p>
    <w:p w14:paraId="56C7559B" w14:textId="46B46D78" w:rsidR="007C07F2" w:rsidRDefault="007C07F2" w:rsidP="001F0991">
      <w:pPr>
        <w:tabs>
          <w:tab w:val="left" w:pos="7005"/>
        </w:tabs>
        <w:jc w:val="center"/>
        <w:rPr>
          <w:rFonts w:ascii="Times New Roman" w:hAnsi="Times New Roman" w:cs="Times New Roman"/>
          <w:b/>
        </w:rPr>
      </w:pPr>
    </w:p>
    <w:p w14:paraId="08FE2944" w14:textId="77777777" w:rsidR="007C07F2" w:rsidRDefault="007C07F2" w:rsidP="001F0991">
      <w:pPr>
        <w:tabs>
          <w:tab w:val="left" w:pos="7005"/>
        </w:tabs>
        <w:jc w:val="center"/>
        <w:rPr>
          <w:rFonts w:ascii="Times New Roman" w:hAnsi="Times New Roman" w:cs="Times New Roman"/>
          <w:b/>
        </w:rPr>
      </w:pPr>
    </w:p>
    <w:p w14:paraId="22D91DD8" w14:textId="77777777" w:rsidR="007C07F2" w:rsidRDefault="007C07F2" w:rsidP="001F0991">
      <w:pPr>
        <w:tabs>
          <w:tab w:val="left" w:pos="7005"/>
        </w:tabs>
        <w:jc w:val="center"/>
        <w:rPr>
          <w:rFonts w:ascii="Times New Roman" w:hAnsi="Times New Roman" w:cs="Times New Roman"/>
          <w:b/>
        </w:rPr>
      </w:pPr>
    </w:p>
    <w:p w14:paraId="752225A5" w14:textId="77777777" w:rsidR="007C07F2" w:rsidRDefault="007C07F2" w:rsidP="001F0991">
      <w:pPr>
        <w:tabs>
          <w:tab w:val="left" w:pos="7005"/>
        </w:tabs>
        <w:jc w:val="center"/>
        <w:rPr>
          <w:rFonts w:ascii="Times New Roman" w:hAnsi="Times New Roman" w:cs="Times New Roman"/>
          <w:b/>
        </w:rPr>
      </w:pPr>
    </w:p>
    <w:p w14:paraId="55F0E550" w14:textId="77777777" w:rsidR="007C07F2" w:rsidRDefault="007C07F2" w:rsidP="001F0991">
      <w:pPr>
        <w:tabs>
          <w:tab w:val="left" w:pos="7005"/>
        </w:tabs>
        <w:jc w:val="center"/>
        <w:rPr>
          <w:rFonts w:ascii="Times New Roman" w:hAnsi="Times New Roman" w:cs="Times New Roman"/>
          <w:b/>
        </w:rPr>
      </w:pPr>
    </w:p>
    <w:p w14:paraId="5313C4BC" w14:textId="77777777" w:rsidR="007C07F2" w:rsidRDefault="007C07F2" w:rsidP="001F0991">
      <w:pPr>
        <w:tabs>
          <w:tab w:val="left" w:pos="7005"/>
        </w:tabs>
        <w:jc w:val="center"/>
        <w:rPr>
          <w:rFonts w:ascii="Times New Roman" w:hAnsi="Times New Roman" w:cs="Times New Roman"/>
          <w:b/>
        </w:rPr>
      </w:pPr>
    </w:p>
    <w:p w14:paraId="1D21CD62" w14:textId="77777777" w:rsidR="007C07F2" w:rsidRDefault="007C07F2" w:rsidP="001F0991">
      <w:pPr>
        <w:tabs>
          <w:tab w:val="left" w:pos="7005"/>
        </w:tabs>
        <w:jc w:val="center"/>
        <w:rPr>
          <w:rFonts w:ascii="Times New Roman" w:hAnsi="Times New Roman" w:cs="Times New Roman"/>
          <w:b/>
        </w:rPr>
      </w:pPr>
    </w:p>
    <w:p w14:paraId="4C47150C" w14:textId="77777777" w:rsidR="007C07F2" w:rsidRDefault="007C07F2" w:rsidP="001F0991">
      <w:pPr>
        <w:tabs>
          <w:tab w:val="left" w:pos="7005"/>
        </w:tabs>
        <w:jc w:val="center"/>
        <w:rPr>
          <w:rFonts w:ascii="Times New Roman" w:hAnsi="Times New Roman" w:cs="Times New Roman"/>
          <w:b/>
        </w:rPr>
      </w:pPr>
    </w:p>
    <w:p w14:paraId="603AF981" w14:textId="113479FA" w:rsidR="006B5746" w:rsidRDefault="00D1107C" w:rsidP="00E34662">
      <w:pPr>
        <w:tabs>
          <w:tab w:val="left" w:pos="2820"/>
        </w:tabs>
        <w:rPr>
          <w:rFonts w:ascii="Times New Roman" w:hAnsi="Times New Roman" w:cs="Times New Roman"/>
          <w:noProof/>
          <w:lang w:val="sq-AL"/>
        </w:rPr>
      </w:pPr>
      <w:r>
        <w:rPr>
          <w:rFonts w:ascii="Times New Roman" w:hAnsi="Times New Roman" w:cs="Times New Roman"/>
          <w:lang w:val="sq-AL"/>
        </w:rPr>
        <w:t xml:space="preserve">          </w:t>
      </w:r>
      <w:r w:rsidR="00E34662">
        <w:rPr>
          <w:rFonts w:ascii="Times New Roman" w:hAnsi="Times New Roman" w:cs="Times New Roman"/>
          <w:lang w:val="sq-AL"/>
        </w:rPr>
        <w:t>_________________</w:t>
      </w:r>
      <w:r w:rsidR="001F0991">
        <w:rPr>
          <w:rFonts w:ascii="Times New Roman" w:hAnsi="Times New Roman" w:cs="Times New Roman"/>
          <w:noProof/>
          <w:lang w:val="sq-AL"/>
        </w:rPr>
        <w:t xml:space="preserve">  </w:t>
      </w:r>
    </w:p>
    <w:p w14:paraId="1360CB16" w14:textId="355883B0" w:rsidR="003146B5" w:rsidRPr="0074528A" w:rsidRDefault="006B5746" w:rsidP="0074528A">
      <w:pPr>
        <w:tabs>
          <w:tab w:val="left" w:pos="2820"/>
        </w:tabs>
        <w:rPr>
          <w:rFonts w:ascii="Times New Roman" w:hAnsi="Times New Roman" w:cs="Times New Roman"/>
          <w:lang w:val="sq-AL"/>
        </w:rPr>
      </w:pPr>
      <w:r>
        <w:rPr>
          <w:rFonts w:ascii="Times New Roman" w:hAnsi="Times New Roman" w:cs="Times New Roman"/>
          <w:noProof/>
          <w:lang w:val="sq-AL"/>
        </w:rPr>
        <w:t xml:space="preserve">          </w:t>
      </w:r>
      <w:r w:rsidR="001F0991">
        <w:rPr>
          <w:rFonts w:ascii="Times New Roman" w:hAnsi="Times New Roman" w:cs="Times New Roman"/>
          <w:noProof/>
          <w:lang w:val="sq-AL"/>
        </w:rPr>
        <w:t xml:space="preserve"> Zyra për Informi</w:t>
      </w:r>
      <w:r w:rsidR="0074528A">
        <w:rPr>
          <w:rFonts w:ascii="Times New Roman" w:hAnsi="Times New Roman" w:cs="Times New Roman"/>
          <w:noProof/>
          <w:lang w:val="sq-AL"/>
        </w:rPr>
        <w:t>m</w:t>
      </w:r>
    </w:p>
    <w:sectPr w:rsidR="003146B5" w:rsidRPr="0074528A" w:rsidSect="00DE1BFF">
      <w:headerReference w:type="default" r:id="rId19"/>
      <w:footerReference w:type="default" r:id="rId20"/>
      <w:headerReference w:type="first" r:id="rId21"/>
      <w:footerReference w:type="first" r:id="rId22"/>
      <w:pgSz w:w="12240" w:h="15840" w:code="1"/>
      <w:pgMar w:top="720" w:right="1440" w:bottom="252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63DC" w14:textId="77777777" w:rsidR="00505D2B" w:rsidRDefault="00505D2B">
      <w:pPr>
        <w:spacing w:after="0" w:line="240" w:lineRule="auto"/>
      </w:pPr>
      <w:r>
        <w:separator/>
      </w:r>
    </w:p>
    <w:p w14:paraId="3AC7D427" w14:textId="77777777" w:rsidR="00505D2B" w:rsidRDefault="00505D2B"/>
  </w:endnote>
  <w:endnote w:type="continuationSeparator" w:id="0">
    <w:p w14:paraId="0E35045D" w14:textId="77777777" w:rsidR="00505D2B" w:rsidRDefault="00505D2B">
      <w:pPr>
        <w:spacing w:after="0" w:line="240" w:lineRule="auto"/>
      </w:pPr>
      <w:r>
        <w:continuationSeparator/>
      </w:r>
    </w:p>
    <w:p w14:paraId="22F51E3B" w14:textId="77777777" w:rsidR="00505D2B" w:rsidRDefault="00505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234675"/>
      <w:docPartObj>
        <w:docPartGallery w:val="Page Numbers (Bottom of Page)"/>
        <w:docPartUnique/>
      </w:docPartObj>
    </w:sdtPr>
    <w:sdtEndPr>
      <w:rPr>
        <w:noProof/>
      </w:rPr>
    </w:sdtEndPr>
    <w:sdtContent>
      <w:p w14:paraId="45DE14D1" w14:textId="77777777" w:rsidR="00DF7865" w:rsidRDefault="00DF7865">
        <w:pPr>
          <w:pStyle w:val="Footer"/>
          <w:jc w:val="right"/>
        </w:pPr>
        <w:r>
          <w:fldChar w:fldCharType="begin"/>
        </w:r>
        <w:r>
          <w:instrText xml:space="preserve"> PAGE   \* MERGEFORMAT </w:instrText>
        </w:r>
        <w:r>
          <w:fldChar w:fldCharType="separate"/>
        </w:r>
        <w:r w:rsidR="00D1107C">
          <w:rPr>
            <w:noProof/>
          </w:rPr>
          <w:t>8</w:t>
        </w:r>
        <w:r>
          <w:rPr>
            <w:noProof/>
          </w:rPr>
          <w:fldChar w:fldCharType="end"/>
        </w:r>
      </w:p>
    </w:sdtContent>
  </w:sdt>
  <w:p w14:paraId="73D1789A" w14:textId="77777777" w:rsidR="00E5646A" w:rsidRDefault="00E56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AF68" w14:textId="77777777" w:rsidR="00DE1BFF" w:rsidRDefault="00DE1BFF">
    <w:pPr>
      <w:pStyle w:val="Footer"/>
      <w:jc w:val="right"/>
    </w:pPr>
  </w:p>
  <w:p w14:paraId="7EB4F428" w14:textId="77777777" w:rsidR="00752FC4" w:rsidRDefault="00752FC4" w:rsidP="00752F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1ECFD" w14:textId="77777777" w:rsidR="00505D2B" w:rsidRDefault="00505D2B">
      <w:pPr>
        <w:spacing w:after="0" w:line="240" w:lineRule="auto"/>
      </w:pPr>
      <w:r>
        <w:separator/>
      </w:r>
    </w:p>
    <w:p w14:paraId="277D551E" w14:textId="77777777" w:rsidR="00505D2B" w:rsidRDefault="00505D2B"/>
  </w:footnote>
  <w:footnote w:type="continuationSeparator" w:id="0">
    <w:p w14:paraId="746D3ED5" w14:textId="77777777" w:rsidR="00505D2B" w:rsidRDefault="00505D2B">
      <w:pPr>
        <w:spacing w:after="0" w:line="240" w:lineRule="auto"/>
      </w:pPr>
      <w:r>
        <w:continuationSeparator/>
      </w:r>
    </w:p>
    <w:p w14:paraId="1E1076FA" w14:textId="77777777" w:rsidR="00505D2B" w:rsidRDefault="00505D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47FF" w14:textId="77777777" w:rsidR="00665D9A" w:rsidRDefault="00665D9A">
    <w:pPr>
      <w:pStyle w:val="Header"/>
    </w:pPr>
    <w:r>
      <w:rPr>
        <w:noProof/>
        <w:lang w:val="sq-AL" w:eastAsia="sq-AL"/>
      </w:rPr>
      <mc:AlternateContent>
        <mc:Choice Requires="wps">
          <w:drawing>
            <wp:anchor distT="0" distB="0" distL="118745" distR="118745" simplePos="0" relativeHeight="251671552" behindDoc="1" locked="0" layoutInCell="1" allowOverlap="0" wp14:anchorId="5A49E984" wp14:editId="6090570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E3191" w14:textId="75BE9FDB" w:rsidR="00665D9A" w:rsidRPr="007C07F2" w:rsidRDefault="00242F28" w:rsidP="009302F1">
                          <w:pPr>
                            <w:pStyle w:val="Header"/>
                            <w:rPr>
                              <w:b/>
                              <w:caps/>
                              <w:lang w:val="sq-AL"/>
                            </w:rPr>
                          </w:pPr>
                          <w:r w:rsidRPr="008B70EA">
                            <w:rPr>
                              <w:b/>
                              <w:caps/>
                            </w:rPr>
                            <w:t xml:space="preserve">Procesverbal i konsultimit publik për </w:t>
                          </w:r>
                          <w:r w:rsidR="009302F1" w:rsidRPr="008B70EA">
                            <w:rPr>
                              <w:b/>
                              <w:caps/>
                              <w:lang w:val="sq-AL"/>
                            </w:rPr>
                            <w:t xml:space="preserve">Projekt-Planin </w:t>
                          </w:r>
                          <w:r w:rsidR="007C07F2">
                            <w:rPr>
                              <w:b/>
                              <w:caps/>
                              <w:lang w:val="sq-AL"/>
                            </w:rPr>
                            <w:t xml:space="preserve">LOKAL TË VEPRIMIT PËR CILËSI TË AJRIT </w:t>
                          </w:r>
                          <w:r w:rsidR="00241069" w:rsidRPr="008B70EA">
                            <w:rPr>
                              <w:b/>
                              <w:caps/>
                              <w:lang w:val="sq-AL"/>
                            </w:rPr>
                            <w:t xml:space="preserve"> 2023-20</w:t>
                          </w:r>
                          <w:r w:rsidR="007C07F2">
                            <w:rPr>
                              <w:b/>
                              <w:caps/>
                              <w:lang w:val="sq-AL"/>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A49E984" id="Rectangle 197" o:spid="_x0000_s1026" style="position:absolute;margin-left:0;margin-top:0;width:468.5pt;height:21.3pt;z-index:-25164492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" o:allowoverlap="f" fillcolor="#ddd [3204]" stroked="f" strokeweight="1.25pt">
              <v:textbox style="mso-fit-shape-to-text:t">
                <w:txbxContent>
                  <w:p w14:paraId="194E3191" w14:textId="75BE9FDB" w:rsidR="00665D9A" w:rsidRPr="007C07F2" w:rsidRDefault="00242F28" w:rsidP="009302F1">
                    <w:pPr>
                      <w:pStyle w:val="Header"/>
                      <w:rPr>
                        <w:b/>
                        <w:caps/>
                        <w:lang w:val="sq-AL"/>
                      </w:rPr>
                    </w:pPr>
                    <w:r w:rsidRPr="008B70EA">
                      <w:rPr>
                        <w:b/>
                        <w:caps/>
                      </w:rPr>
                      <w:t xml:space="preserve">Procesverbal i konsultimit publik për </w:t>
                    </w:r>
                    <w:r w:rsidR="009302F1" w:rsidRPr="008B70EA">
                      <w:rPr>
                        <w:b/>
                        <w:caps/>
                        <w:lang w:val="sq-AL"/>
                      </w:rPr>
                      <w:t xml:space="preserve">Projekt-Planin </w:t>
                    </w:r>
                    <w:r w:rsidR="007C07F2">
                      <w:rPr>
                        <w:b/>
                        <w:caps/>
                        <w:lang w:val="sq-AL"/>
                      </w:rPr>
                      <w:t xml:space="preserve">LOKAL TË VEPRIMIT PËR CILËSI TË AJRIT </w:t>
                    </w:r>
                    <w:r w:rsidR="00241069" w:rsidRPr="008B70EA">
                      <w:rPr>
                        <w:b/>
                        <w:caps/>
                        <w:lang w:val="sq-AL"/>
                      </w:rPr>
                      <w:t xml:space="preserve"> 2023-20</w:t>
                    </w:r>
                    <w:r w:rsidR="007C07F2">
                      <w:rPr>
                        <w:b/>
                        <w:caps/>
                        <w:lang w:val="sq-AL"/>
                      </w:rPr>
                      <w:t>27</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D0DC" w14:textId="77777777" w:rsidR="009468D3" w:rsidRDefault="00CB0809">
    <w:pPr>
      <w:pStyle w:val="Header"/>
    </w:pPr>
    <w:r>
      <w:rPr>
        <w:noProof/>
        <w:lang w:val="sq-AL" w:eastAsia="sq-AL"/>
      </w:rPr>
      <mc:AlternateContent>
        <mc:Choice Requires="wpg">
          <w:drawing>
            <wp:anchor distT="0" distB="0" distL="114300" distR="114300" simplePos="0" relativeHeight="251664384" behindDoc="0" locked="0" layoutInCell="1" allowOverlap="1" wp14:anchorId="1C686F5B" wp14:editId="6D84C388">
              <wp:simplePos x="0" y="0"/>
              <wp:positionH relativeFrom="page">
                <wp:align>center</wp:align>
              </wp:positionH>
              <wp:positionV relativeFrom="page">
                <wp:align>center</wp:align>
              </wp:positionV>
              <wp:extent cx="7782130" cy="10065662"/>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eeform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eeform: Shape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eeform: Shape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eform: Shape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reeform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Shape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reeform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7302CB78" id="Group 1" o:spid="_x0000_s1026" alt="&quot;&quot;"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">
              <v:shape id="Freeform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b2b2b2 [3205]" stroked="f">
                <v:path arrowok="t" o:connecttype="custom" o:connectlocs="0,0;0,3720166;775457,2545809;962637,2332290;1185469,2118770;5178629,591285;7772400,591285;7772400,0;0,0" o:connectangles="0,0,0,0,0,0,0,0,0"/>
              </v:shape>
              <v:shape id="Freeform: Shape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5f5f5f [3208]" stroked="f">
                <v:path arrowok="t" o:connecttype="custom" o:connectlocs="1628881,1895780;1700732,1696892;13603,13572;0,0;0,329116;19162,353290;1506705,1831895;1539043,1864038;1628881,1895780" o:connectangles="0,0,0,0,0,0,0,0,0"/>
              </v:shape>
              <v:shape id="Freeform: Shape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969696 [3206]" stroked="f">
                <v:path arrowok="t" o:connecttype="custom" o:connectlocs="2307676,2684454;2409112,2403672;5438,5426;0,0;0,454256;5467,469395;35142,506832;2135192,2594263;2180846,2639642;2307676,2684454" o:connectangles="0,0,0,0,0,0,0,0,0,0"/>
              </v:shape>
              <v:shape id="Freeform: Shape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b2b2b2 [3205]" stroked="f">
                <v:path arrowok="t" o:connecttype="custom" o:connectlocs="1070039,0;1070039,950237;0,950237" o:connectangles="0,0,0"/>
              </v:shape>
              <v:shape id="Freeform: Shape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969696 [3206]" stroked="f">
                <v:path arrowok="t" o:connecttype="custom" o:connectlocs="1991837,0;1991837,238843;1991837,829191;925407,1776225;0,1776225" o:connectangles="0,0,0,0,0"/>
              </v:shape>
              <v:shape id="Freeform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gray [3207]" stroked="f">
                <v:path arrowok="t" o:connecttype="custom" o:connectlocs="95230,1412099;1670857,0;1679514,0;1679514,232763;1679514,256040;1644885,302593;277033,1528480;242404,1559515;95230,1412099" o:connectangles="0,0,0,0,0,0,0,0,0"/>
              </v:shape>
              <v:shape id="Freeform: Shape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4d4d4d [3209]" stroked="f">
                <v:path arrowok="t" o:connecttype="custom" o:connectlocs="2591733,0;2605691,0;2605691,373697;2605691,411067;2549860,485806;344535,2453944;288704,2503770;271639,2515287;81037,2515287;49678,2492870;51423,2267095;2591733,0" o:connectangles="0,0,0,0,0,0,0,0,0,0,0,0"/>
              </v:shape>
              <v:shape id="Freeform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ddd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C7377"/>
    <w:multiLevelType w:val="hybridMultilevel"/>
    <w:tmpl w:val="C2688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6906C9"/>
    <w:multiLevelType w:val="multilevel"/>
    <w:tmpl w:val="15FE1024"/>
    <w:lvl w:ilvl="0">
      <w:start w:val="5"/>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18AF2144"/>
    <w:multiLevelType w:val="hybridMultilevel"/>
    <w:tmpl w:val="AAFAB2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63B4A"/>
    <w:multiLevelType w:val="hybridMultilevel"/>
    <w:tmpl w:val="51E4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525C9E"/>
    <w:multiLevelType w:val="hybridMultilevel"/>
    <w:tmpl w:val="A6CC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BA5527"/>
    <w:multiLevelType w:val="hybridMultilevel"/>
    <w:tmpl w:val="07B6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FF7DBF"/>
    <w:multiLevelType w:val="hybridMultilevel"/>
    <w:tmpl w:val="CA2A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B25A56"/>
    <w:multiLevelType w:val="hybridMultilevel"/>
    <w:tmpl w:val="24149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0D2092"/>
    <w:multiLevelType w:val="hybridMultilevel"/>
    <w:tmpl w:val="8C366F0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 w15:restartNumberingAfterBreak="0">
    <w:nsid w:val="3C2C2B3A"/>
    <w:multiLevelType w:val="hybridMultilevel"/>
    <w:tmpl w:val="963E5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03FF3"/>
    <w:multiLevelType w:val="hybridMultilevel"/>
    <w:tmpl w:val="FC7227C4"/>
    <w:lvl w:ilvl="0" w:tplc="0409000D">
      <w:start w:val="1"/>
      <w:numFmt w:val="bullet"/>
      <w:lvlText w:val=""/>
      <w:lvlJc w:val="left"/>
      <w:pPr>
        <w:ind w:left="360" w:hanging="360"/>
      </w:pPr>
      <w:rPr>
        <w:rFonts w:ascii="Wingdings" w:hAnsi="Wingdings"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1" w15:restartNumberingAfterBreak="0">
    <w:nsid w:val="57395D3F"/>
    <w:multiLevelType w:val="hybridMultilevel"/>
    <w:tmpl w:val="E9A62E0C"/>
    <w:lvl w:ilvl="0" w:tplc="0409000D">
      <w:start w:val="1"/>
      <w:numFmt w:val="bullet"/>
      <w:lvlText w:val=""/>
      <w:lvlJc w:val="left"/>
      <w:pPr>
        <w:ind w:left="360" w:hanging="360"/>
      </w:pPr>
      <w:rPr>
        <w:rFonts w:ascii="Wingdings" w:hAnsi="Wingdings"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2" w15:restartNumberingAfterBreak="0">
    <w:nsid w:val="5AA12DA5"/>
    <w:multiLevelType w:val="hybridMultilevel"/>
    <w:tmpl w:val="9B684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C31378"/>
    <w:multiLevelType w:val="hybridMultilevel"/>
    <w:tmpl w:val="0E289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555763"/>
    <w:multiLevelType w:val="hybridMultilevel"/>
    <w:tmpl w:val="37C6F734"/>
    <w:lvl w:ilvl="0" w:tplc="C696192E">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9A2B81"/>
    <w:multiLevelType w:val="hybridMultilevel"/>
    <w:tmpl w:val="BC208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C2B45"/>
    <w:multiLevelType w:val="hybridMultilevel"/>
    <w:tmpl w:val="F40A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0648374">
    <w:abstractNumId w:val="9"/>
  </w:num>
  <w:num w:numId="2" w16cid:durableId="455833058">
    <w:abstractNumId w:val="7"/>
  </w:num>
  <w:num w:numId="3" w16cid:durableId="403531560">
    <w:abstractNumId w:val="6"/>
  </w:num>
  <w:num w:numId="4" w16cid:durableId="227541268">
    <w:abstractNumId w:val="5"/>
  </w:num>
  <w:num w:numId="5" w16cid:durableId="236549361">
    <w:abstractNumId w:val="4"/>
  </w:num>
  <w:num w:numId="6" w16cid:durableId="1612275504">
    <w:abstractNumId w:val="8"/>
  </w:num>
  <w:num w:numId="7" w16cid:durableId="1656492816">
    <w:abstractNumId w:val="3"/>
  </w:num>
  <w:num w:numId="8" w16cid:durableId="119350070">
    <w:abstractNumId w:val="2"/>
  </w:num>
  <w:num w:numId="9" w16cid:durableId="1810050572">
    <w:abstractNumId w:val="1"/>
  </w:num>
  <w:num w:numId="10" w16cid:durableId="279190848">
    <w:abstractNumId w:val="0"/>
  </w:num>
  <w:num w:numId="11" w16cid:durableId="1088187629">
    <w:abstractNumId w:val="25"/>
  </w:num>
  <w:num w:numId="12" w16cid:durableId="1970623394">
    <w:abstractNumId w:val="24"/>
  </w:num>
  <w:num w:numId="13" w16cid:durableId="1060058965">
    <w:abstractNumId w:val="17"/>
  </w:num>
  <w:num w:numId="14" w16cid:durableId="1319576947">
    <w:abstractNumId w:val="19"/>
  </w:num>
  <w:num w:numId="15" w16cid:durableId="1719670615">
    <w:abstractNumId w:val="13"/>
  </w:num>
  <w:num w:numId="16" w16cid:durableId="3174464">
    <w:abstractNumId w:val="16"/>
  </w:num>
  <w:num w:numId="17" w16cid:durableId="726730468">
    <w:abstractNumId w:val="15"/>
  </w:num>
  <w:num w:numId="18" w16cid:durableId="810057662">
    <w:abstractNumId w:val="12"/>
  </w:num>
  <w:num w:numId="19" w16cid:durableId="1442721498">
    <w:abstractNumId w:val="18"/>
  </w:num>
  <w:num w:numId="20" w16cid:durableId="595750303">
    <w:abstractNumId w:val="22"/>
  </w:num>
  <w:num w:numId="21" w16cid:durableId="1437478654">
    <w:abstractNumId w:val="20"/>
  </w:num>
  <w:num w:numId="22" w16cid:durableId="1662999021">
    <w:abstractNumId w:val="21"/>
  </w:num>
  <w:num w:numId="23" w16cid:durableId="1979918995">
    <w:abstractNumId w:val="26"/>
  </w:num>
  <w:num w:numId="24" w16cid:durableId="772869558">
    <w:abstractNumId w:val="11"/>
  </w:num>
  <w:num w:numId="25" w16cid:durableId="1633948534">
    <w:abstractNumId w:val="10"/>
  </w:num>
  <w:num w:numId="26" w16cid:durableId="1929804649">
    <w:abstractNumId w:val="23"/>
  </w:num>
  <w:num w:numId="27" w16cid:durableId="4184503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D9A"/>
    <w:rsid w:val="000010B5"/>
    <w:rsid w:val="00001372"/>
    <w:rsid w:val="00006524"/>
    <w:rsid w:val="000115CE"/>
    <w:rsid w:val="0001174E"/>
    <w:rsid w:val="00011D84"/>
    <w:rsid w:val="00037886"/>
    <w:rsid w:val="000730CD"/>
    <w:rsid w:val="0008079C"/>
    <w:rsid w:val="000828F4"/>
    <w:rsid w:val="000A4C01"/>
    <w:rsid w:val="000A516E"/>
    <w:rsid w:val="000B5712"/>
    <w:rsid w:val="000C2E13"/>
    <w:rsid w:val="000D1F4F"/>
    <w:rsid w:val="000D5D33"/>
    <w:rsid w:val="000F1B5C"/>
    <w:rsid w:val="000F51EC"/>
    <w:rsid w:val="000F7122"/>
    <w:rsid w:val="001040CF"/>
    <w:rsid w:val="00114A27"/>
    <w:rsid w:val="001171C9"/>
    <w:rsid w:val="0014179D"/>
    <w:rsid w:val="00164E97"/>
    <w:rsid w:val="001662DE"/>
    <w:rsid w:val="00181068"/>
    <w:rsid w:val="00184A96"/>
    <w:rsid w:val="001B4EEF"/>
    <w:rsid w:val="001B6050"/>
    <w:rsid w:val="001B689C"/>
    <w:rsid w:val="001C1566"/>
    <w:rsid w:val="001C598F"/>
    <w:rsid w:val="001E02D9"/>
    <w:rsid w:val="001F0991"/>
    <w:rsid w:val="00200635"/>
    <w:rsid w:val="00211A82"/>
    <w:rsid w:val="0021232C"/>
    <w:rsid w:val="00240ABA"/>
    <w:rsid w:val="00241069"/>
    <w:rsid w:val="00242F28"/>
    <w:rsid w:val="00254E0D"/>
    <w:rsid w:val="0027563E"/>
    <w:rsid w:val="00284470"/>
    <w:rsid w:val="00285943"/>
    <w:rsid w:val="00286ABE"/>
    <w:rsid w:val="00295121"/>
    <w:rsid w:val="002A1AA8"/>
    <w:rsid w:val="002A675D"/>
    <w:rsid w:val="002B052E"/>
    <w:rsid w:val="002B164A"/>
    <w:rsid w:val="002B18FC"/>
    <w:rsid w:val="002C13B3"/>
    <w:rsid w:val="003011E6"/>
    <w:rsid w:val="00310BDA"/>
    <w:rsid w:val="003146B5"/>
    <w:rsid w:val="00321661"/>
    <w:rsid w:val="00333B34"/>
    <w:rsid w:val="003443BF"/>
    <w:rsid w:val="00364A39"/>
    <w:rsid w:val="0038000D"/>
    <w:rsid w:val="00385ACF"/>
    <w:rsid w:val="003930F0"/>
    <w:rsid w:val="003B5342"/>
    <w:rsid w:val="003C12F0"/>
    <w:rsid w:val="003C551B"/>
    <w:rsid w:val="00400754"/>
    <w:rsid w:val="00415ACC"/>
    <w:rsid w:val="00422757"/>
    <w:rsid w:val="0042357C"/>
    <w:rsid w:val="00436E03"/>
    <w:rsid w:val="00445D44"/>
    <w:rsid w:val="0046748C"/>
    <w:rsid w:val="00475D96"/>
    <w:rsid w:val="00477474"/>
    <w:rsid w:val="00480B7F"/>
    <w:rsid w:val="004917FA"/>
    <w:rsid w:val="0049796F"/>
    <w:rsid w:val="004A1893"/>
    <w:rsid w:val="004B3301"/>
    <w:rsid w:val="004C3277"/>
    <w:rsid w:val="004C4A44"/>
    <w:rsid w:val="004F1811"/>
    <w:rsid w:val="004F2EC5"/>
    <w:rsid w:val="005004B2"/>
    <w:rsid w:val="00503FA4"/>
    <w:rsid w:val="00505D2B"/>
    <w:rsid w:val="005071F8"/>
    <w:rsid w:val="005125BB"/>
    <w:rsid w:val="0052588B"/>
    <w:rsid w:val="005264AB"/>
    <w:rsid w:val="00530E0C"/>
    <w:rsid w:val="00537F9C"/>
    <w:rsid w:val="0055629A"/>
    <w:rsid w:val="005652F2"/>
    <w:rsid w:val="00572222"/>
    <w:rsid w:val="005765EB"/>
    <w:rsid w:val="005923B0"/>
    <w:rsid w:val="005A2D73"/>
    <w:rsid w:val="005D3DA6"/>
    <w:rsid w:val="00612D7F"/>
    <w:rsid w:val="00614B3F"/>
    <w:rsid w:val="00616566"/>
    <w:rsid w:val="006230A2"/>
    <w:rsid w:val="00632936"/>
    <w:rsid w:val="00636644"/>
    <w:rsid w:val="00642E91"/>
    <w:rsid w:val="00665D9A"/>
    <w:rsid w:val="006B5746"/>
    <w:rsid w:val="006C2CE8"/>
    <w:rsid w:val="006E173A"/>
    <w:rsid w:val="006E1AA5"/>
    <w:rsid w:val="00716E2D"/>
    <w:rsid w:val="0073578C"/>
    <w:rsid w:val="00744EA9"/>
    <w:rsid w:val="0074528A"/>
    <w:rsid w:val="0075222C"/>
    <w:rsid w:val="00752FC4"/>
    <w:rsid w:val="00757E9C"/>
    <w:rsid w:val="007B4C91"/>
    <w:rsid w:val="007B5DE4"/>
    <w:rsid w:val="007C07F2"/>
    <w:rsid w:val="007D70F7"/>
    <w:rsid w:val="007E2651"/>
    <w:rsid w:val="007E3423"/>
    <w:rsid w:val="007E7428"/>
    <w:rsid w:val="007F2C26"/>
    <w:rsid w:val="007F32AF"/>
    <w:rsid w:val="00814FBC"/>
    <w:rsid w:val="008267FC"/>
    <w:rsid w:val="00830C5F"/>
    <w:rsid w:val="00832527"/>
    <w:rsid w:val="00833B9B"/>
    <w:rsid w:val="00834A33"/>
    <w:rsid w:val="0086170A"/>
    <w:rsid w:val="0086646D"/>
    <w:rsid w:val="00896EE1"/>
    <w:rsid w:val="008B70EA"/>
    <w:rsid w:val="008C1482"/>
    <w:rsid w:val="008C15F3"/>
    <w:rsid w:val="008C2737"/>
    <w:rsid w:val="008C7EC3"/>
    <w:rsid w:val="008D0AA7"/>
    <w:rsid w:val="008D455E"/>
    <w:rsid w:val="008D727B"/>
    <w:rsid w:val="008E6B73"/>
    <w:rsid w:val="0090401D"/>
    <w:rsid w:val="00911F41"/>
    <w:rsid w:val="00912A0A"/>
    <w:rsid w:val="009141A3"/>
    <w:rsid w:val="009302F1"/>
    <w:rsid w:val="00942FDB"/>
    <w:rsid w:val="009468D3"/>
    <w:rsid w:val="00947DD6"/>
    <w:rsid w:val="00973857"/>
    <w:rsid w:val="0098097B"/>
    <w:rsid w:val="009A708A"/>
    <w:rsid w:val="009D1BA6"/>
    <w:rsid w:val="009D7D1A"/>
    <w:rsid w:val="00A17117"/>
    <w:rsid w:val="00A26FFA"/>
    <w:rsid w:val="00A3514C"/>
    <w:rsid w:val="00A53D92"/>
    <w:rsid w:val="00A5578C"/>
    <w:rsid w:val="00A63659"/>
    <w:rsid w:val="00A7277F"/>
    <w:rsid w:val="00A763AE"/>
    <w:rsid w:val="00A87061"/>
    <w:rsid w:val="00AA435B"/>
    <w:rsid w:val="00AB2280"/>
    <w:rsid w:val="00AC1A6E"/>
    <w:rsid w:val="00AC5F5F"/>
    <w:rsid w:val="00B40F1A"/>
    <w:rsid w:val="00B63133"/>
    <w:rsid w:val="00B90A2F"/>
    <w:rsid w:val="00BA1ECD"/>
    <w:rsid w:val="00BA3E41"/>
    <w:rsid w:val="00BA668F"/>
    <w:rsid w:val="00BB3134"/>
    <w:rsid w:val="00BC0F0A"/>
    <w:rsid w:val="00BD7F79"/>
    <w:rsid w:val="00BE31ED"/>
    <w:rsid w:val="00BE494B"/>
    <w:rsid w:val="00BF43CF"/>
    <w:rsid w:val="00BF5B6A"/>
    <w:rsid w:val="00BF5EE1"/>
    <w:rsid w:val="00C11980"/>
    <w:rsid w:val="00C26A29"/>
    <w:rsid w:val="00C37964"/>
    <w:rsid w:val="00C85946"/>
    <w:rsid w:val="00CB0809"/>
    <w:rsid w:val="00CC49F9"/>
    <w:rsid w:val="00CC4B79"/>
    <w:rsid w:val="00CD0C4A"/>
    <w:rsid w:val="00CD1CBB"/>
    <w:rsid w:val="00CF46CA"/>
    <w:rsid w:val="00D04123"/>
    <w:rsid w:val="00D06525"/>
    <w:rsid w:val="00D1107C"/>
    <w:rsid w:val="00D149F1"/>
    <w:rsid w:val="00D36106"/>
    <w:rsid w:val="00D526D8"/>
    <w:rsid w:val="00D65D65"/>
    <w:rsid w:val="00D72BDD"/>
    <w:rsid w:val="00DB1E40"/>
    <w:rsid w:val="00DC7840"/>
    <w:rsid w:val="00DD3081"/>
    <w:rsid w:val="00DD56B8"/>
    <w:rsid w:val="00DE1BFF"/>
    <w:rsid w:val="00DE46B5"/>
    <w:rsid w:val="00DF7865"/>
    <w:rsid w:val="00E01138"/>
    <w:rsid w:val="00E067DC"/>
    <w:rsid w:val="00E10E4B"/>
    <w:rsid w:val="00E14AAE"/>
    <w:rsid w:val="00E16A0F"/>
    <w:rsid w:val="00E2098F"/>
    <w:rsid w:val="00E330D0"/>
    <w:rsid w:val="00E34662"/>
    <w:rsid w:val="00E3740A"/>
    <w:rsid w:val="00E37C0B"/>
    <w:rsid w:val="00E43D00"/>
    <w:rsid w:val="00E5646A"/>
    <w:rsid w:val="00E64C12"/>
    <w:rsid w:val="00EA1D1D"/>
    <w:rsid w:val="00EB6182"/>
    <w:rsid w:val="00ED3D14"/>
    <w:rsid w:val="00ED72CB"/>
    <w:rsid w:val="00F21101"/>
    <w:rsid w:val="00F355E5"/>
    <w:rsid w:val="00F7164E"/>
    <w:rsid w:val="00F71D73"/>
    <w:rsid w:val="00F763B1"/>
    <w:rsid w:val="00F94697"/>
    <w:rsid w:val="00F94DDB"/>
    <w:rsid w:val="00FA16DF"/>
    <w:rsid w:val="00FA402E"/>
    <w:rsid w:val="00FA786D"/>
    <w:rsid w:val="00FB4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85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color w:val="000000"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F1A"/>
    <w:rPr>
      <w:color w:val="auto"/>
    </w:rPr>
  </w:style>
  <w:style w:type="paragraph" w:styleId="Heading1">
    <w:name w:val="heading 1"/>
    <w:basedOn w:val="Normal"/>
    <w:next w:val="Normal"/>
    <w:link w:val="Heading1Char"/>
    <w:uiPriority w:val="9"/>
    <w:qFormat/>
    <w:rsid w:val="000F51EC"/>
    <w:pPr>
      <w:keepNext/>
      <w:keepLines/>
      <w:spacing w:before="480" w:after="0"/>
      <w:outlineLvl w:val="0"/>
    </w:pPr>
    <w:rPr>
      <w:rFonts w:asciiTheme="majorHAnsi" w:eastAsiaTheme="majorEastAsia" w:hAnsiTheme="majorHAnsi" w:cstheme="majorBidi"/>
      <w:b/>
      <w:bCs/>
      <w:color w:val="595959"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3133"/>
    <w:pPr>
      <w:spacing w:after="0" w:line="240" w:lineRule="auto"/>
    </w:pPr>
  </w:style>
  <w:style w:type="character" w:customStyle="1" w:styleId="HeaderChar">
    <w:name w:val="Header Char"/>
    <w:basedOn w:val="DefaultParagraphFont"/>
    <w:link w:val="Header"/>
    <w:uiPriority w:val="99"/>
    <w:rsid w:val="00254E0D"/>
    <w:rPr>
      <w:color w:val="auto"/>
    </w:rPr>
  </w:style>
  <w:style w:type="paragraph" w:styleId="Footer">
    <w:name w:val="footer"/>
    <w:basedOn w:val="Normal"/>
    <w:link w:val="FooterChar"/>
    <w:uiPriority w:val="99"/>
    <w:rsid w:val="00BC0F0A"/>
    <w:pPr>
      <w:spacing w:after="0" w:line="240" w:lineRule="auto"/>
      <w:ind w:left="-720" w:right="-720"/>
      <w:jc w:val="center"/>
    </w:pPr>
    <w:rPr>
      <w:rFonts w:asciiTheme="majorHAnsi" w:hAnsiTheme="majorHAnsi"/>
      <w:color w:val="595959" w:themeColor="accent2" w:themeShade="80"/>
    </w:rPr>
  </w:style>
  <w:style w:type="character" w:customStyle="1" w:styleId="FooterChar">
    <w:name w:val="Footer Char"/>
    <w:basedOn w:val="DefaultParagraphFont"/>
    <w:link w:val="Footer"/>
    <w:uiPriority w:val="99"/>
    <w:rsid w:val="00254E0D"/>
    <w:rPr>
      <w:rFonts w:asciiTheme="majorHAnsi" w:hAnsiTheme="majorHAnsi"/>
      <w:color w:val="595959" w:themeColor="accent2" w:themeShade="80"/>
    </w:rPr>
  </w:style>
  <w:style w:type="character" w:styleId="PlaceholderText">
    <w:name w:val="Placeholder Text"/>
    <w:basedOn w:val="DefaultParagraphFont"/>
    <w:uiPriority w:val="99"/>
    <w:semiHidden/>
    <w:rsid w:val="00912A0A"/>
    <w:rPr>
      <w:color w:val="474747" w:themeColor="accent5" w:themeShade="BF"/>
      <w:sz w:val="22"/>
    </w:rPr>
  </w:style>
  <w:style w:type="paragraph" w:customStyle="1" w:styleId="ContactInfo">
    <w:name w:val="Contact Info"/>
    <w:basedOn w:val="Normal"/>
    <w:uiPriority w:val="3"/>
    <w:qFormat/>
    <w:rsid w:val="008C2737"/>
    <w:pPr>
      <w:spacing w:after="0"/>
      <w:jc w:val="right"/>
    </w:pPr>
    <w:rPr>
      <w:sz w:val="20"/>
      <w:szCs w:val="18"/>
    </w:rPr>
  </w:style>
  <w:style w:type="paragraph" w:styleId="Date">
    <w:name w:val="Date"/>
    <w:basedOn w:val="Normal"/>
    <w:next w:val="Salutation"/>
    <w:link w:val="DateChar"/>
    <w:uiPriority w:val="4"/>
    <w:unhideWhenUsed/>
    <w:qFormat/>
    <w:rsid w:val="00616566"/>
    <w:pPr>
      <w:spacing w:before="960" w:after="960"/>
    </w:pPr>
  </w:style>
  <w:style w:type="character" w:customStyle="1" w:styleId="DateChar">
    <w:name w:val="Date Char"/>
    <w:basedOn w:val="DefaultParagraphFont"/>
    <w:link w:val="Date"/>
    <w:uiPriority w:val="4"/>
    <w:rsid w:val="00616566"/>
    <w:rPr>
      <w:color w:val="auto"/>
    </w:rPr>
  </w:style>
  <w:style w:type="paragraph" w:styleId="Closing">
    <w:name w:val="Closing"/>
    <w:basedOn w:val="Normal"/>
    <w:next w:val="Signature"/>
    <w:link w:val="ClosingChar"/>
    <w:uiPriority w:val="6"/>
    <w:unhideWhenUsed/>
    <w:qFormat/>
    <w:rsid w:val="00254E0D"/>
    <w:pPr>
      <w:spacing w:after="960" w:line="240" w:lineRule="auto"/>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rsid w:val="00254E0D"/>
    <w:rPr>
      <w:rFonts w:asciiTheme="majorHAnsi" w:eastAsiaTheme="majorEastAsia" w:hAnsiTheme="majorHAnsi" w:cstheme="majorBidi"/>
      <w:b/>
      <w:bCs/>
      <w:color w:val="595959"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DDDDDD" w:themeColor="accent1" w:frame="1"/>
        <w:left w:val="single" w:sz="2" w:space="10" w:color="DDDDDD" w:themeColor="accent1" w:frame="1"/>
        <w:bottom w:val="single" w:sz="2" w:space="10" w:color="DDDDDD" w:themeColor="accent1" w:frame="1"/>
        <w:right w:val="single" w:sz="2" w:space="10" w:color="DDDDDD" w:themeColor="accent1" w:frame="1"/>
      </w:pBdr>
      <w:ind w:left="1152" w:right="1152"/>
    </w:pPr>
    <w:rPr>
      <w:rFonts w:eastAsiaTheme="minorEastAsia"/>
      <w:i/>
      <w:iCs/>
      <w:color w:val="A5A5A5"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000000"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595959"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72222"/>
    <w:pPr>
      <w:spacing w:after="0"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572222"/>
    <w:pPr>
      <w:spacing w:after="0" w:line="240" w:lineRule="auto"/>
    </w:pPr>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572222"/>
    <w:pPr>
      <w:spacing w:after="0" w:line="240" w:lineRule="auto"/>
    </w:p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572222"/>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572222"/>
    <w:pPr>
      <w:spacing w:after="0" w:line="240" w:lineRule="auto"/>
    </w:pPr>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572222"/>
    <w:pPr>
      <w:spacing w:after="0" w:line="240" w:lineRule="auto"/>
    </w:pPr>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72222"/>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572222"/>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572222"/>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572222"/>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572222"/>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572222"/>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72222"/>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572222"/>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572222"/>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572222"/>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572222"/>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572222"/>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72222"/>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572222"/>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572222"/>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572222"/>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572222"/>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572222"/>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72222"/>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572222"/>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572222"/>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572222"/>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572222"/>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572222"/>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6E6E6E"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A5A5A5"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A5A5A5"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6E6E6E"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6E6E6E"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404040"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A5A5A5"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DDDDDD" w:themeColor="accent1"/>
        <w:bottom w:val="single" w:sz="4" w:space="10" w:color="DDDDDD" w:themeColor="accent1"/>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semiHidden/>
    <w:rsid w:val="000F51EC"/>
    <w:rPr>
      <w:i/>
      <w:iCs/>
      <w:color w:val="A5A5A5" w:themeColor="accent1" w:themeShade="BF"/>
    </w:rPr>
  </w:style>
  <w:style w:type="character" w:styleId="IntenseReference">
    <w:name w:val="Intense Reference"/>
    <w:basedOn w:val="DefaultParagraphFont"/>
    <w:uiPriority w:val="32"/>
    <w:semiHidden/>
    <w:qFormat/>
    <w:rsid w:val="000F51EC"/>
    <w:rPr>
      <w:b/>
      <w:bCs/>
      <w:caps w:val="0"/>
      <w:smallCaps/>
      <w:color w:val="A5A5A5"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link w:val="ListParagraphChar"/>
    <w:uiPriority w:val="34"/>
    <w:qFormat/>
    <w:rsid w:val="00572222"/>
    <w:pPr>
      <w:ind w:left="720"/>
      <w:contextualSpacing/>
    </w:pPr>
  </w:style>
  <w:style w:type="table" w:styleId="ListTable1Light">
    <w:name w:val="List Table 1 Light"/>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72222"/>
    <w:pPr>
      <w:spacing w:after="0" w:line="240" w:lineRule="auto"/>
    </w:pPr>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572222"/>
    <w:pPr>
      <w:spacing w:after="0" w:line="240" w:lineRule="auto"/>
    </w:pPr>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572222"/>
    <w:pPr>
      <w:spacing w:after="0" w:line="240" w:lineRule="auto"/>
    </w:pPr>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572222"/>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572222"/>
    <w:pPr>
      <w:spacing w:after="0"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572222"/>
    <w:pPr>
      <w:spacing w:after="0" w:line="240" w:lineRule="auto"/>
    </w:pPr>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72222"/>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572222"/>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572222"/>
    <w:pPr>
      <w:spacing w:after="0" w:line="240" w:lineRule="auto"/>
    </w:pPr>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572222"/>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572222"/>
    <w:pPr>
      <w:spacing w:after="0" w:line="240" w:lineRule="auto"/>
    </w:p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572222"/>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72222"/>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572222"/>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572222"/>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572222"/>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572222"/>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572222"/>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72222"/>
    <w:pPr>
      <w:spacing w:after="0" w:line="240" w:lineRule="auto"/>
    </w:pPr>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572222"/>
    <w:pPr>
      <w:spacing w:after="0" w:line="240" w:lineRule="auto"/>
    </w:pPr>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572222"/>
    <w:pPr>
      <w:spacing w:after="0" w:line="240" w:lineRule="auto"/>
    </w:pPr>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572222"/>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572222"/>
    <w:pPr>
      <w:spacing w:after="0"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572222"/>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line="240" w:lineRule="auto"/>
    </w:pPr>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line="240" w:lineRule="auto"/>
    </w:pPr>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line="240" w:lineRule="auto"/>
    </w:pPr>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line="240" w:lineRule="auto"/>
    </w:pPr>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A5A5A5" w:themeColor="accent1" w:themeShade="BF"/>
      <w:sz w:val="32"/>
      <w:szCs w:val="32"/>
    </w:rPr>
  </w:style>
  <w:style w:type="character" w:customStyle="1" w:styleId="ListParagraphChar">
    <w:name w:val="List Paragraph Char"/>
    <w:basedOn w:val="DefaultParagraphFont"/>
    <w:link w:val="ListParagraph"/>
    <w:uiPriority w:val="34"/>
    <w:rsid w:val="0075222C"/>
    <w:rPr>
      <w:color w:val="auto"/>
    </w:rPr>
  </w:style>
  <w:style w:type="paragraph" w:customStyle="1" w:styleId="P68B1DB1-Normal3">
    <w:name w:val="P68B1DB1-Normal3"/>
    <w:basedOn w:val="Normal"/>
    <w:rsid w:val="001C598F"/>
    <w:pPr>
      <w:spacing w:after="200"/>
      <w:jc w:val="both"/>
    </w:pPr>
    <w:rPr>
      <w:rFonts w:cstheme="minorHAnsi"/>
      <w:szCs w:val="20"/>
      <w:lang w:val="sq-AL" w:eastAsia="en-GB"/>
    </w:rPr>
  </w:style>
  <w:style w:type="character" w:styleId="UnresolvedMention">
    <w:name w:val="Unresolved Mention"/>
    <w:basedOn w:val="DefaultParagraphFont"/>
    <w:uiPriority w:val="99"/>
    <w:semiHidden/>
    <w:unhideWhenUsed/>
    <w:rsid w:val="00E16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konsultimet.rks-gov.net/viewConsult.php?ConsultationID=42057"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kk.rks-gov.net/rahovec/wp-content/uploads/sites/23/2023/11/Njoftim-konsultim-publik-per-Projektplanin-Lokal-te-Veprimit-per-Cilesine-e-Ajrit-2023-2027.pdf"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k.rks-gov.net/rahovec/news/mbahet-konsultimi-publik-per-projektplanin-lokal-te-veprimit-per-cilesi-te-ajrit-2023-2027/"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erta.Gashi\AppData\Roaming\Microsoft\Templates\Earth%20tones%20letterhea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rganic">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2.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433EB8-F9A5-405E-8566-BBE71BC0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Earth tones letterhead</Template>
  <TotalTime>0</TotalTime>
  <Pages>11</Pages>
  <Words>2111</Words>
  <Characters>12035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Procesverbal i konsultimit publik-projekt PLANI I PUNËS SË KRYETARIT TË KOMUNËS</vt:lpstr>
    </vt:vector>
  </TitlesOfParts>
  <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Procesverbal i konsultimit publik-projekt PLANI I PUNËS SË KRYETARIT TË KOMUNËS</dc:title>
  <dc:creator/>
  <cp:lastModifiedBy/>
  <cp:revision>1</cp:revision>
  <dcterms:created xsi:type="dcterms:W3CDTF">2023-12-13T14:54:00Z</dcterms:created>
  <dcterms:modified xsi:type="dcterms:W3CDTF">2023-12-18T14:54:00Z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