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6942" w14:textId="77777777" w:rsidR="00D97EC3" w:rsidRPr="00AB75D3" w:rsidRDefault="00D97EC3" w:rsidP="00D97EC3">
      <w:pPr>
        <w:spacing w:line="276" w:lineRule="auto"/>
        <w:rPr>
          <w:rFonts w:ascii="Book Antiqua" w:hAnsi="Book Antiqua"/>
          <w:sz w:val="8"/>
          <w:szCs w:val="8"/>
        </w:rPr>
      </w:pPr>
    </w:p>
    <w:tbl>
      <w:tblPr>
        <w:tblpPr w:leftFromText="180" w:rightFromText="180" w:vertAnchor="text" w:horzAnchor="margin" w:tblpXSpec="center" w:tblpY="230"/>
        <w:tblW w:w="9900" w:type="dxa"/>
        <w:tblLayout w:type="fixed"/>
        <w:tblLook w:val="0000" w:firstRow="0" w:lastRow="0" w:firstColumn="0" w:lastColumn="0" w:noHBand="0" w:noVBand="0"/>
      </w:tblPr>
      <w:tblGrid>
        <w:gridCol w:w="1808"/>
        <w:gridCol w:w="6213"/>
        <w:gridCol w:w="1879"/>
      </w:tblGrid>
      <w:tr w:rsidR="00D97EC3" w:rsidRPr="00AB75D3" w14:paraId="4F58F8AF" w14:textId="77777777" w:rsidTr="0054363B">
        <w:trPr>
          <w:trHeight w:val="1319"/>
        </w:trPr>
        <w:tc>
          <w:tcPr>
            <w:tcW w:w="1808" w:type="dxa"/>
          </w:tcPr>
          <w:p w14:paraId="32265E83" w14:textId="77777777" w:rsidR="00D97EC3" w:rsidRPr="00AB75D3" w:rsidRDefault="00D97EC3" w:rsidP="0054363B">
            <w:pPr>
              <w:spacing w:line="276" w:lineRule="auto"/>
              <w:rPr>
                <w:rFonts w:ascii="Book Antiqua" w:hAnsi="Book Antiqua"/>
                <w:b/>
                <w:bCs/>
              </w:rPr>
            </w:pPr>
            <w:r w:rsidRPr="00AB75D3">
              <w:rPr>
                <w:rFonts w:ascii="Book Antiqua" w:hAnsi="Book Antiqua"/>
                <w:b/>
                <w:bCs/>
                <w:lang w:val="en-US"/>
              </w:rPr>
              <w:drawing>
                <wp:anchor distT="0" distB="0" distL="114300" distR="114300" simplePos="0" relativeHeight="251659264" behindDoc="1" locked="0" layoutInCell="1" allowOverlap="1" wp14:anchorId="23492B1E" wp14:editId="4907D3B2">
                  <wp:simplePos x="0" y="0"/>
                  <wp:positionH relativeFrom="column">
                    <wp:posOffset>124460</wp:posOffset>
                  </wp:positionH>
                  <wp:positionV relativeFrom="paragraph">
                    <wp:posOffset>36830</wp:posOffset>
                  </wp:positionV>
                  <wp:extent cx="838200" cy="928370"/>
                  <wp:effectExtent l="0" t="0" r="0" b="508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anchor>
              </w:drawing>
            </w:r>
          </w:p>
        </w:tc>
        <w:tc>
          <w:tcPr>
            <w:tcW w:w="6213" w:type="dxa"/>
          </w:tcPr>
          <w:p w14:paraId="0504A807" w14:textId="77777777" w:rsidR="00D97EC3" w:rsidRPr="00AB75D3" w:rsidRDefault="00D97EC3" w:rsidP="0054363B">
            <w:pPr>
              <w:tabs>
                <w:tab w:val="left" w:pos="-142"/>
                <w:tab w:val="left" w:pos="3720"/>
              </w:tabs>
              <w:spacing w:line="276" w:lineRule="auto"/>
              <w:ind w:right="-108"/>
              <w:jc w:val="center"/>
              <w:rPr>
                <w:rFonts w:ascii="Book Antiqua" w:hAnsi="Book Antiqua"/>
                <w:b/>
                <w:bCs/>
                <w:sz w:val="36"/>
                <w:szCs w:val="20"/>
              </w:rPr>
            </w:pPr>
            <w:r w:rsidRPr="00AB75D3">
              <w:rPr>
                <w:rFonts w:ascii="Book Antiqua" w:hAnsi="Book Antiqua"/>
                <w:b/>
                <w:bCs/>
                <w:sz w:val="36"/>
                <w:szCs w:val="20"/>
              </w:rPr>
              <w:t>REPUBLIKA E KOSOVËS</w:t>
            </w:r>
          </w:p>
          <w:p w14:paraId="1EAEBF41" w14:textId="676B436F" w:rsidR="00D97EC3" w:rsidRPr="00AB75D3" w:rsidRDefault="00D97EC3" w:rsidP="0054363B">
            <w:pPr>
              <w:tabs>
                <w:tab w:val="left" w:pos="-142"/>
                <w:tab w:val="left" w:pos="3720"/>
              </w:tabs>
              <w:spacing w:line="276" w:lineRule="auto"/>
              <w:ind w:right="-108"/>
              <w:jc w:val="center"/>
              <w:rPr>
                <w:rFonts w:ascii="Book Antiqua" w:hAnsi="Book Antiqua"/>
                <w:bCs/>
                <w:sz w:val="36"/>
                <w:szCs w:val="36"/>
              </w:rPr>
            </w:pPr>
            <w:r w:rsidRPr="00AB75D3">
              <w:rPr>
                <w:rFonts w:ascii="Book Antiqua" w:hAnsi="Book Antiqua"/>
                <w:bCs/>
                <w:sz w:val="36"/>
                <w:szCs w:val="36"/>
              </w:rPr>
              <w:t xml:space="preserve">Komuna e </w:t>
            </w:r>
            <w:r w:rsidR="00E62AA3" w:rsidRPr="00AB75D3">
              <w:rPr>
                <w:rFonts w:ascii="Book Antiqua" w:hAnsi="Book Antiqua"/>
                <w:bCs/>
                <w:sz w:val="36"/>
                <w:szCs w:val="36"/>
              </w:rPr>
              <w:t>Rahovecit</w:t>
            </w:r>
          </w:p>
        </w:tc>
        <w:tc>
          <w:tcPr>
            <w:tcW w:w="1879" w:type="dxa"/>
          </w:tcPr>
          <w:p w14:paraId="30EBE89F" w14:textId="2B84C0CD" w:rsidR="00D97EC3" w:rsidRPr="00AB75D3" w:rsidRDefault="00524207" w:rsidP="0054363B">
            <w:pPr>
              <w:spacing w:line="276" w:lineRule="auto"/>
              <w:rPr>
                <w:rFonts w:ascii="Book Antiqua" w:hAnsi="Book Antiqua"/>
                <w:b/>
                <w:bCs/>
              </w:rPr>
            </w:pPr>
            <w:r>
              <w:drawing>
                <wp:inline distT="0" distB="0" distL="0" distR="0" wp14:anchorId="3C1D94DD" wp14:editId="6595E233">
                  <wp:extent cx="1135380" cy="1140842"/>
                  <wp:effectExtent l="0" t="0" r="7620" b="2540"/>
                  <wp:docPr id="53856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479" cy="1141946"/>
                          </a:xfrm>
                          <a:prstGeom prst="rect">
                            <a:avLst/>
                          </a:prstGeom>
                          <a:noFill/>
                          <a:ln>
                            <a:noFill/>
                          </a:ln>
                        </pic:spPr>
                      </pic:pic>
                    </a:graphicData>
                  </a:graphic>
                </wp:inline>
              </w:drawing>
            </w:r>
          </w:p>
          <w:p w14:paraId="6547E497" w14:textId="77777777" w:rsidR="00D97EC3" w:rsidRPr="00AB75D3" w:rsidRDefault="00D97EC3" w:rsidP="0054363B">
            <w:pPr>
              <w:spacing w:line="276" w:lineRule="auto"/>
              <w:rPr>
                <w:rFonts w:ascii="Book Antiqua" w:hAnsi="Book Antiqua"/>
                <w:b/>
                <w:bCs/>
              </w:rPr>
            </w:pPr>
          </w:p>
          <w:p w14:paraId="121963FA" w14:textId="77777777" w:rsidR="00D97EC3" w:rsidRPr="00AB75D3" w:rsidRDefault="00D97EC3" w:rsidP="0054363B">
            <w:pPr>
              <w:spacing w:line="276" w:lineRule="auto"/>
              <w:rPr>
                <w:rFonts w:ascii="Book Antiqua" w:hAnsi="Book Antiqua"/>
                <w:b/>
                <w:bCs/>
              </w:rPr>
            </w:pPr>
          </w:p>
          <w:p w14:paraId="731D2F9B" w14:textId="77777777" w:rsidR="00D97EC3" w:rsidRPr="00AB75D3" w:rsidRDefault="00D97EC3" w:rsidP="0054363B">
            <w:pPr>
              <w:spacing w:line="276" w:lineRule="auto"/>
              <w:rPr>
                <w:rFonts w:ascii="Book Antiqua" w:hAnsi="Book Antiqua"/>
                <w:b/>
                <w:bCs/>
              </w:rPr>
            </w:pPr>
          </w:p>
          <w:p w14:paraId="41B83995" w14:textId="77777777" w:rsidR="00D97EC3" w:rsidRPr="00AB75D3" w:rsidRDefault="00D97EC3" w:rsidP="0054363B">
            <w:pPr>
              <w:spacing w:line="276" w:lineRule="auto"/>
              <w:rPr>
                <w:rFonts w:ascii="Book Antiqua" w:hAnsi="Book Antiqua"/>
                <w:b/>
                <w:bCs/>
              </w:rPr>
            </w:pPr>
          </w:p>
          <w:p w14:paraId="5385CEBD" w14:textId="77777777" w:rsidR="00D97EC3" w:rsidRPr="00AB75D3" w:rsidRDefault="00D97EC3" w:rsidP="0054363B">
            <w:pPr>
              <w:spacing w:line="276" w:lineRule="auto"/>
              <w:rPr>
                <w:rFonts w:ascii="Book Antiqua" w:hAnsi="Book Antiqua"/>
                <w:b/>
                <w:bCs/>
              </w:rPr>
            </w:pPr>
          </w:p>
        </w:tc>
      </w:tr>
    </w:tbl>
    <w:p w14:paraId="37CA5A5F" w14:textId="4CD69DED" w:rsidR="00D97EC3" w:rsidRPr="00AB75D3" w:rsidRDefault="00D97EC3" w:rsidP="00D97EC3">
      <w:pPr>
        <w:spacing w:line="276" w:lineRule="auto"/>
        <w:jc w:val="center"/>
        <w:rPr>
          <w:rFonts w:ascii="Book Antiqua" w:hAnsi="Book Antiqua"/>
          <w:sz w:val="72"/>
          <w:szCs w:val="72"/>
        </w:rPr>
      </w:pPr>
      <w:r w:rsidRPr="00AB75D3">
        <w:rPr>
          <w:rFonts w:ascii="Book Antiqua" w:hAnsi="Book Antiqua"/>
          <w:sz w:val="72"/>
          <w:szCs w:val="72"/>
        </w:rPr>
        <w:t xml:space="preserve">Plani Lokal i Veprimit </w:t>
      </w:r>
    </w:p>
    <w:p w14:paraId="68F9AD39" w14:textId="77777777" w:rsidR="00D97EC3" w:rsidRPr="00AB75D3" w:rsidRDefault="00D97EC3" w:rsidP="00D97EC3">
      <w:pPr>
        <w:spacing w:line="276" w:lineRule="auto"/>
        <w:jc w:val="center"/>
        <w:rPr>
          <w:rFonts w:ascii="Book Antiqua" w:hAnsi="Book Antiqua"/>
          <w:sz w:val="72"/>
          <w:szCs w:val="72"/>
        </w:rPr>
      </w:pPr>
      <w:r w:rsidRPr="00AB75D3">
        <w:rPr>
          <w:rFonts w:ascii="Book Antiqua" w:hAnsi="Book Antiqua"/>
          <w:sz w:val="72"/>
          <w:szCs w:val="72"/>
        </w:rPr>
        <w:t xml:space="preserve">për Cilësi të Ajrit </w:t>
      </w:r>
    </w:p>
    <w:p w14:paraId="4D77652F" w14:textId="28820B75" w:rsidR="00D97EC3" w:rsidRPr="001E4FA1" w:rsidRDefault="00D97EC3" w:rsidP="00D97EC3">
      <w:pPr>
        <w:spacing w:line="276" w:lineRule="auto"/>
        <w:jc w:val="center"/>
        <w:rPr>
          <w:rFonts w:ascii="Book Antiqua" w:hAnsi="Book Antiqua"/>
          <w:color w:val="FF0000"/>
          <w:sz w:val="72"/>
          <w:szCs w:val="72"/>
        </w:rPr>
      </w:pPr>
      <w:r w:rsidRPr="001E4FA1">
        <w:rPr>
          <w:rFonts w:ascii="Book Antiqua" w:hAnsi="Book Antiqua"/>
          <w:color w:val="FF0000"/>
          <w:sz w:val="72"/>
          <w:szCs w:val="72"/>
        </w:rPr>
        <w:t>202</w:t>
      </w:r>
      <w:r w:rsidR="00257395" w:rsidRPr="001E4FA1">
        <w:rPr>
          <w:rFonts w:ascii="Book Antiqua" w:hAnsi="Book Antiqua"/>
          <w:color w:val="FF0000"/>
          <w:sz w:val="72"/>
          <w:szCs w:val="72"/>
        </w:rPr>
        <w:t>3</w:t>
      </w:r>
      <w:r w:rsidRPr="001E4FA1">
        <w:rPr>
          <w:rFonts w:ascii="Book Antiqua" w:hAnsi="Book Antiqua"/>
          <w:color w:val="FF0000"/>
          <w:sz w:val="72"/>
          <w:szCs w:val="72"/>
        </w:rPr>
        <w:t>-202</w:t>
      </w:r>
      <w:r w:rsidR="00257395" w:rsidRPr="001E4FA1">
        <w:rPr>
          <w:rFonts w:ascii="Book Antiqua" w:hAnsi="Book Antiqua"/>
          <w:color w:val="FF0000"/>
          <w:sz w:val="72"/>
          <w:szCs w:val="72"/>
        </w:rPr>
        <w:t>7</w:t>
      </w:r>
    </w:p>
    <w:p w14:paraId="7871911D" w14:textId="77777777" w:rsidR="00D97EC3" w:rsidRPr="00AB75D3" w:rsidRDefault="00D97EC3" w:rsidP="00D97EC3">
      <w:pPr>
        <w:spacing w:line="276" w:lineRule="auto"/>
        <w:jc w:val="center"/>
        <w:rPr>
          <w:rFonts w:ascii="Book Antiqua" w:hAnsi="Book Antiqua"/>
          <w:b/>
          <w:sz w:val="48"/>
          <w:szCs w:val="48"/>
        </w:rPr>
      </w:pPr>
    </w:p>
    <w:p w14:paraId="37D90BF5" w14:textId="77777777" w:rsidR="00D97EC3" w:rsidRPr="00AB75D3" w:rsidRDefault="00D97EC3" w:rsidP="00D97EC3">
      <w:pPr>
        <w:spacing w:line="276" w:lineRule="auto"/>
        <w:jc w:val="center"/>
        <w:rPr>
          <w:rFonts w:ascii="Book Antiqua" w:hAnsi="Book Antiqua"/>
          <w:sz w:val="28"/>
          <w:szCs w:val="28"/>
        </w:rPr>
      </w:pPr>
    </w:p>
    <w:p w14:paraId="1CAC8AC0" w14:textId="77777777" w:rsidR="00D97EC3" w:rsidRPr="00AB75D3" w:rsidRDefault="00D97EC3" w:rsidP="00D97EC3">
      <w:pPr>
        <w:spacing w:line="276" w:lineRule="auto"/>
        <w:jc w:val="center"/>
        <w:rPr>
          <w:rFonts w:ascii="Book Antiqua" w:hAnsi="Book Antiqua"/>
          <w:sz w:val="28"/>
          <w:szCs w:val="28"/>
        </w:rPr>
      </w:pPr>
    </w:p>
    <w:p w14:paraId="7EF7D4E6" w14:textId="77777777" w:rsidR="00D97EC3" w:rsidRPr="00AB75D3" w:rsidRDefault="00D97EC3" w:rsidP="00E62AA3">
      <w:pPr>
        <w:spacing w:line="276" w:lineRule="auto"/>
        <w:rPr>
          <w:rFonts w:ascii="Book Antiqua" w:hAnsi="Book Antiqua"/>
          <w:sz w:val="28"/>
          <w:szCs w:val="28"/>
        </w:rPr>
      </w:pPr>
    </w:p>
    <w:p w14:paraId="04AF7D09" w14:textId="77777777" w:rsidR="00D97EC3" w:rsidRPr="00AB75D3" w:rsidRDefault="00D97EC3" w:rsidP="00D97EC3">
      <w:pPr>
        <w:spacing w:line="276" w:lineRule="auto"/>
        <w:jc w:val="center"/>
        <w:rPr>
          <w:rFonts w:ascii="Book Antiqua" w:hAnsi="Book Antiqua"/>
          <w:sz w:val="28"/>
          <w:szCs w:val="28"/>
        </w:rPr>
      </w:pPr>
    </w:p>
    <w:p w14:paraId="5B5C70F3" w14:textId="77777777" w:rsidR="00D97EC3" w:rsidRPr="00AB75D3" w:rsidRDefault="00D97EC3" w:rsidP="00D97EC3">
      <w:pPr>
        <w:spacing w:line="276" w:lineRule="auto"/>
        <w:jc w:val="center"/>
        <w:rPr>
          <w:rFonts w:ascii="Book Antiqua" w:hAnsi="Book Antiqua"/>
          <w:sz w:val="28"/>
          <w:szCs w:val="28"/>
        </w:rPr>
      </w:pPr>
    </w:p>
    <w:p w14:paraId="32035F16" w14:textId="77777777" w:rsidR="00363DE3" w:rsidRPr="00AB75D3" w:rsidRDefault="00363DE3" w:rsidP="00D97EC3">
      <w:pPr>
        <w:spacing w:line="276" w:lineRule="auto"/>
        <w:jc w:val="center"/>
        <w:rPr>
          <w:rFonts w:ascii="Book Antiqua" w:hAnsi="Book Antiqua"/>
          <w:sz w:val="28"/>
          <w:szCs w:val="28"/>
        </w:rPr>
      </w:pPr>
    </w:p>
    <w:p w14:paraId="0465FA57" w14:textId="510BFFA8" w:rsidR="00D97EC3" w:rsidRPr="00AB75D3" w:rsidRDefault="00E62AA3" w:rsidP="00D97EC3">
      <w:pPr>
        <w:spacing w:line="276" w:lineRule="auto"/>
        <w:jc w:val="center"/>
        <w:rPr>
          <w:rFonts w:ascii="Book Antiqua" w:hAnsi="Book Antiqua"/>
          <w:sz w:val="28"/>
          <w:szCs w:val="28"/>
        </w:rPr>
      </w:pPr>
      <w:r w:rsidRPr="00AB75D3">
        <w:rPr>
          <w:rFonts w:ascii="Book Antiqua" w:hAnsi="Book Antiqua"/>
          <w:sz w:val="28"/>
          <w:szCs w:val="28"/>
        </w:rPr>
        <w:t>Rahovec</w:t>
      </w:r>
      <w:r w:rsidR="00D97EC3" w:rsidRPr="00AB75D3">
        <w:rPr>
          <w:rFonts w:ascii="Book Antiqua" w:hAnsi="Book Antiqua"/>
          <w:sz w:val="28"/>
          <w:szCs w:val="28"/>
        </w:rPr>
        <w:t>, 202</w:t>
      </w:r>
      <w:r w:rsidRPr="00AB75D3">
        <w:rPr>
          <w:rFonts w:ascii="Book Antiqua" w:hAnsi="Book Antiqua"/>
          <w:sz w:val="28"/>
          <w:szCs w:val="28"/>
        </w:rPr>
        <w:t>3</w:t>
      </w:r>
    </w:p>
    <w:p w14:paraId="574189D6" w14:textId="77777777" w:rsidR="00D97EC3" w:rsidRPr="00AB75D3" w:rsidRDefault="00D97EC3" w:rsidP="00D97EC3">
      <w:pPr>
        <w:spacing w:line="276" w:lineRule="auto"/>
        <w:jc w:val="center"/>
        <w:rPr>
          <w:rFonts w:ascii="Book Antiqua" w:hAnsi="Book Antiqua"/>
          <w:sz w:val="28"/>
          <w:szCs w:val="28"/>
        </w:rPr>
      </w:pPr>
    </w:p>
    <w:p w14:paraId="0851B35B" w14:textId="77777777" w:rsidR="00D97EC3" w:rsidRPr="00AB75D3" w:rsidRDefault="00D97EC3" w:rsidP="00D97EC3">
      <w:pPr>
        <w:spacing w:line="276" w:lineRule="auto"/>
        <w:jc w:val="center"/>
        <w:rPr>
          <w:rFonts w:ascii="Book Antiqua" w:hAnsi="Book Antiqua"/>
          <w:sz w:val="28"/>
          <w:szCs w:val="28"/>
        </w:rPr>
      </w:pPr>
    </w:p>
    <w:p w14:paraId="415A7104" w14:textId="77777777" w:rsidR="00D97EC3" w:rsidRPr="00AB75D3" w:rsidRDefault="00D97EC3" w:rsidP="00D97EC3">
      <w:pPr>
        <w:tabs>
          <w:tab w:val="left" w:pos="8460"/>
        </w:tabs>
        <w:spacing w:line="276" w:lineRule="auto"/>
        <w:rPr>
          <w:rFonts w:ascii="Book Antiqua" w:hAnsi="Book Antiqua"/>
          <w:sz w:val="28"/>
          <w:szCs w:val="28"/>
        </w:rPr>
      </w:pPr>
      <w:r w:rsidRPr="00AB75D3">
        <w:rPr>
          <w:rFonts w:ascii="Book Antiqua" w:hAnsi="Book Antiqua"/>
          <w:sz w:val="28"/>
          <w:szCs w:val="28"/>
        </w:rPr>
        <w:tab/>
      </w:r>
    </w:p>
    <w:p w14:paraId="45AE80D1" w14:textId="77777777" w:rsidR="00D97EC3" w:rsidRPr="00AB75D3" w:rsidRDefault="00D97EC3" w:rsidP="00D97EC3">
      <w:pPr>
        <w:spacing w:line="276" w:lineRule="auto"/>
        <w:jc w:val="center"/>
        <w:rPr>
          <w:rFonts w:ascii="Book Antiqua" w:hAnsi="Book Antiqua"/>
          <w:sz w:val="28"/>
          <w:szCs w:val="28"/>
        </w:rPr>
      </w:pPr>
    </w:p>
    <w:p w14:paraId="5290AE03" w14:textId="77777777" w:rsidR="00D97EC3" w:rsidRPr="00AB75D3" w:rsidRDefault="00D97EC3" w:rsidP="00D97EC3">
      <w:pPr>
        <w:spacing w:line="276" w:lineRule="auto"/>
        <w:jc w:val="center"/>
        <w:rPr>
          <w:rFonts w:ascii="Book Antiqua" w:hAnsi="Book Antiqua"/>
          <w:sz w:val="28"/>
          <w:szCs w:val="28"/>
        </w:rPr>
      </w:pPr>
    </w:p>
    <w:p w14:paraId="13708C00" w14:textId="77777777" w:rsidR="00D97EC3" w:rsidRPr="00AB75D3" w:rsidRDefault="00D97EC3" w:rsidP="00D97EC3">
      <w:pPr>
        <w:spacing w:line="276" w:lineRule="auto"/>
        <w:jc w:val="center"/>
        <w:rPr>
          <w:rFonts w:ascii="Book Antiqua" w:hAnsi="Book Antiqua"/>
          <w:sz w:val="72"/>
          <w:szCs w:val="72"/>
        </w:rPr>
      </w:pPr>
    </w:p>
    <w:p w14:paraId="5FB7867C" w14:textId="77777777" w:rsidR="00D97EC3" w:rsidRPr="00AB75D3" w:rsidRDefault="00D97EC3" w:rsidP="00D97EC3">
      <w:pPr>
        <w:spacing w:line="276" w:lineRule="auto"/>
        <w:jc w:val="center"/>
        <w:rPr>
          <w:rFonts w:ascii="Book Antiqua" w:hAnsi="Book Antiqua"/>
          <w:sz w:val="72"/>
          <w:szCs w:val="72"/>
        </w:rPr>
      </w:pPr>
    </w:p>
    <w:p w14:paraId="1EAF1C83" w14:textId="77777777" w:rsidR="00D97EC3" w:rsidRPr="00AB75D3" w:rsidRDefault="00D97EC3" w:rsidP="00D97EC3">
      <w:pPr>
        <w:spacing w:line="276" w:lineRule="auto"/>
        <w:jc w:val="center"/>
        <w:rPr>
          <w:rFonts w:ascii="Book Antiqua" w:hAnsi="Book Antiqua"/>
          <w:sz w:val="72"/>
          <w:szCs w:val="72"/>
        </w:rPr>
      </w:pPr>
    </w:p>
    <w:p w14:paraId="3EE5A2C9" w14:textId="77777777" w:rsidR="00D97EC3" w:rsidRPr="00AB75D3" w:rsidRDefault="00D97EC3" w:rsidP="00D97EC3">
      <w:pPr>
        <w:spacing w:line="276" w:lineRule="auto"/>
        <w:jc w:val="center"/>
        <w:rPr>
          <w:rFonts w:ascii="Book Antiqua" w:hAnsi="Book Antiqua"/>
          <w:sz w:val="72"/>
          <w:szCs w:val="72"/>
        </w:rPr>
      </w:pPr>
      <w:r w:rsidRPr="00AB75D3">
        <w:rPr>
          <w:rFonts w:ascii="Book Antiqua" w:hAnsi="Book Antiqua"/>
          <w:sz w:val="72"/>
          <w:szCs w:val="72"/>
        </w:rPr>
        <w:t xml:space="preserve">Plani Lokal i Veprimit </w:t>
      </w:r>
    </w:p>
    <w:p w14:paraId="0AA2C0A8" w14:textId="77777777" w:rsidR="00D97EC3" w:rsidRPr="00AB75D3" w:rsidRDefault="00D97EC3" w:rsidP="00D97EC3">
      <w:pPr>
        <w:spacing w:line="276" w:lineRule="auto"/>
        <w:jc w:val="center"/>
        <w:rPr>
          <w:rFonts w:ascii="Book Antiqua" w:hAnsi="Book Antiqua"/>
          <w:sz w:val="72"/>
          <w:szCs w:val="72"/>
        </w:rPr>
      </w:pPr>
      <w:r w:rsidRPr="00AB75D3">
        <w:rPr>
          <w:rFonts w:ascii="Book Antiqua" w:hAnsi="Book Antiqua"/>
          <w:sz w:val="72"/>
          <w:szCs w:val="72"/>
        </w:rPr>
        <w:t xml:space="preserve">për Cilësi të Ajrit </w:t>
      </w:r>
    </w:p>
    <w:p w14:paraId="20C59306" w14:textId="77777777" w:rsidR="00D97EC3" w:rsidRPr="001E4FA1" w:rsidRDefault="00D97EC3" w:rsidP="00D97EC3">
      <w:pPr>
        <w:spacing w:line="276" w:lineRule="auto"/>
        <w:jc w:val="center"/>
        <w:rPr>
          <w:rFonts w:ascii="Book Antiqua" w:hAnsi="Book Antiqua"/>
          <w:color w:val="FF0000"/>
          <w:sz w:val="72"/>
          <w:szCs w:val="72"/>
        </w:rPr>
      </w:pPr>
      <w:r w:rsidRPr="001E4FA1">
        <w:rPr>
          <w:rFonts w:ascii="Book Antiqua" w:hAnsi="Book Antiqua"/>
          <w:color w:val="FF0000"/>
          <w:sz w:val="72"/>
          <w:szCs w:val="72"/>
        </w:rPr>
        <w:t>2023-2027</w:t>
      </w:r>
    </w:p>
    <w:p w14:paraId="56A6042D" w14:textId="77777777" w:rsidR="00D97EC3" w:rsidRPr="00AB75D3" w:rsidRDefault="00D97EC3" w:rsidP="00D97EC3">
      <w:pPr>
        <w:spacing w:line="276" w:lineRule="auto"/>
        <w:jc w:val="center"/>
        <w:rPr>
          <w:rFonts w:ascii="Book Antiqua" w:hAnsi="Book Antiqua"/>
          <w:sz w:val="24"/>
          <w:szCs w:val="24"/>
        </w:rPr>
      </w:pPr>
    </w:p>
    <w:p w14:paraId="39FB18A0" w14:textId="77777777" w:rsidR="00D97EC3" w:rsidRPr="00AB75D3" w:rsidRDefault="00D97EC3" w:rsidP="00D97EC3">
      <w:pPr>
        <w:spacing w:line="276" w:lineRule="auto"/>
        <w:jc w:val="center"/>
        <w:rPr>
          <w:rFonts w:ascii="Book Antiqua" w:hAnsi="Book Antiqua"/>
          <w:sz w:val="24"/>
          <w:szCs w:val="24"/>
        </w:rPr>
      </w:pPr>
    </w:p>
    <w:p w14:paraId="70EC89A3" w14:textId="77777777" w:rsidR="00D97EC3" w:rsidRPr="00AB75D3" w:rsidRDefault="00D97EC3" w:rsidP="00D97EC3">
      <w:pPr>
        <w:spacing w:line="276" w:lineRule="auto"/>
        <w:jc w:val="center"/>
        <w:rPr>
          <w:rFonts w:ascii="Book Antiqua" w:hAnsi="Book Antiqua"/>
          <w:sz w:val="24"/>
          <w:szCs w:val="24"/>
        </w:rPr>
      </w:pPr>
    </w:p>
    <w:p w14:paraId="3D693869" w14:textId="77777777" w:rsidR="00D97EC3" w:rsidRPr="00AB75D3" w:rsidRDefault="00D97EC3" w:rsidP="00D97EC3">
      <w:pPr>
        <w:spacing w:line="276" w:lineRule="auto"/>
        <w:jc w:val="center"/>
        <w:rPr>
          <w:rFonts w:ascii="Book Antiqua" w:hAnsi="Book Antiqua"/>
          <w:sz w:val="24"/>
          <w:szCs w:val="24"/>
        </w:rPr>
      </w:pPr>
    </w:p>
    <w:p w14:paraId="08A5FA47" w14:textId="77777777" w:rsidR="00D97EC3" w:rsidRPr="00AB75D3" w:rsidRDefault="00D97EC3" w:rsidP="00D97EC3">
      <w:pPr>
        <w:spacing w:line="276" w:lineRule="auto"/>
        <w:jc w:val="center"/>
        <w:rPr>
          <w:rFonts w:ascii="Book Antiqua" w:hAnsi="Book Antiqua"/>
          <w:sz w:val="24"/>
          <w:szCs w:val="24"/>
        </w:rPr>
      </w:pPr>
    </w:p>
    <w:p w14:paraId="40EF49CD" w14:textId="77777777" w:rsidR="00D97EC3" w:rsidRPr="00AB75D3" w:rsidRDefault="00D97EC3" w:rsidP="00D97EC3">
      <w:pPr>
        <w:spacing w:line="276" w:lineRule="auto"/>
        <w:rPr>
          <w:rFonts w:ascii="Book Antiqua" w:hAnsi="Book Antiqua"/>
          <w:sz w:val="24"/>
          <w:szCs w:val="24"/>
        </w:rPr>
      </w:pPr>
    </w:p>
    <w:p w14:paraId="36EF22C7" w14:textId="77777777" w:rsidR="00D97EC3" w:rsidRPr="00AB75D3" w:rsidRDefault="00D97EC3" w:rsidP="00D97EC3">
      <w:pPr>
        <w:pStyle w:val="Heading2"/>
        <w:shd w:val="clear" w:color="auto" w:fill="A8D08D" w:themeFill="accent6" w:themeFillTint="99"/>
        <w:spacing w:line="240" w:lineRule="auto"/>
        <w:rPr>
          <w:rFonts w:ascii="Book Antiqua" w:hAnsi="Book Antiqua"/>
          <w:color w:val="auto"/>
          <w:sz w:val="24"/>
          <w:szCs w:val="24"/>
          <w:lang w:val="sq-AL"/>
        </w:rPr>
      </w:pPr>
      <w:bookmarkStart w:id="0" w:name="_Toc369426150"/>
      <w:r w:rsidRPr="00AB75D3">
        <w:rPr>
          <w:rFonts w:ascii="Book Antiqua" w:hAnsi="Book Antiqua"/>
          <w:color w:val="auto"/>
          <w:sz w:val="24"/>
          <w:szCs w:val="24"/>
          <w:lang w:val="sq-AL"/>
        </w:rPr>
        <w:lastRenderedPageBreak/>
        <w:t>Përmbajtja</w:t>
      </w:r>
      <w:bookmarkEnd w:id="0"/>
    </w:p>
    <w:p w14:paraId="0F15F5F3" w14:textId="77777777" w:rsidR="00D97EC3" w:rsidRPr="00AB75D3" w:rsidRDefault="00D97EC3" w:rsidP="00D97EC3">
      <w:pPr>
        <w:spacing w:line="240" w:lineRule="auto"/>
        <w:jc w:val="both"/>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7522"/>
        <w:gridCol w:w="1229"/>
      </w:tblGrid>
      <w:tr w:rsidR="00D97EC3" w:rsidRPr="00AB75D3" w14:paraId="3B5146C1" w14:textId="77777777" w:rsidTr="0054363B">
        <w:tc>
          <w:tcPr>
            <w:tcW w:w="599" w:type="dxa"/>
          </w:tcPr>
          <w:p w14:paraId="588933F5" w14:textId="77777777" w:rsidR="00D97EC3" w:rsidRPr="00AB75D3" w:rsidRDefault="00D97EC3" w:rsidP="0054363B">
            <w:pPr>
              <w:pStyle w:val="NoSpacing"/>
              <w:spacing w:line="276" w:lineRule="auto"/>
              <w:rPr>
                <w:rFonts w:ascii="Book Antiqua" w:hAnsi="Book Antiqua"/>
                <w:lang w:val="sq-AL"/>
              </w:rPr>
            </w:pPr>
          </w:p>
        </w:tc>
        <w:tc>
          <w:tcPr>
            <w:tcW w:w="7522" w:type="dxa"/>
          </w:tcPr>
          <w:p w14:paraId="229B1F30" w14:textId="7B0AEC93" w:rsidR="00D97EC3" w:rsidRPr="00AB75D3" w:rsidRDefault="00D97EC3" w:rsidP="0054363B">
            <w:pPr>
              <w:pStyle w:val="NoSpacing"/>
              <w:spacing w:line="276" w:lineRule="auto"/>
              <w:rPr>
                <w:rFonts w:ascii="Book Antiqua" w:hAnsi="Book Antiqua"/>
                <w:lang w:val="sq-AL"/>
              </w:rPr>
            </w:pPr>
          </w:p>
        </w:tc>
        <w:tc>
          <w:tcPr>
            <w:tcW w:w="1229" w:type="dxa"/>
          </w:tcPr>
          <w:p w14:paraId="34083E78" w14:textId="70633EBF" w:rsidR="00D97EC3" w:rsidRPr="00AB75D3" w:rsidRDefault="00D97EC3" w:rsidP="0054363B">
            <w:pPr>
              <w:pStyle w:val="NoSpacing"/>
              <w:spacing w:line="276" w:lineRule="auto"/>
              <w:jc w:val="right"/>
              <w:rPr>
                <w:rFonts w:ascii="Book Antiqua" w:hAnsi="Book Antiqua"/>
                <w:lang w:val="sq-AL"/>
              </w:rPr>
            </w:pPr>
          </w:p>
        </w:tc>
      </w:tr>
      <w:tr w:rsidR="00D97EC3" w:rsidRPr="00AB75D3" w14:paraId="31816B7A" w14:textId="77777777" w:rsidTr="0054363B">
        <w:tc>
          <w:tcPr>
            <w:tcW w:w="599" w:type="dxa"/>
          </w:tcPr>
          <w:p w14:paraId="381426B1" w14:textId="77777777" w:rsidR="00D97EC3" w:rsidRPr="00AB75D3" w:rsidRDefault="00D97EC3" w:rsidP="0054363B">
            <w:pPr>
              <w:pStyle w:val="NoSpacing"/>
              <w:spacing w:line="276" w:lineRule="auto"/>
              <w:rPr>
                <w:rFonts w:ascii="Book Antiqua" w:hAnsi="Book Antiqua"/>
                <w:lang w:val="sq-AL"/>
              </w:rPr>
            </w:pPr>
          </w:p>
        </w:tc>
        <w:tc>
          <w:tcPr>
            <w:tcW w:w="7522" w:type="dxa"/>
          </w:tcPr>
          <w:p w14:paraId="781D2033" w14:textId="6D22BA29" w:rsidR="00D97EC3" w:rsidRPr="00AB75D3" w:rsidRDefault="00D97EC3" w:rsidP="0054363B">
            <w:pPr>
              <w:pStyle w:val="NoSpacing"/>
              <w:spacing w:line="276" w:lineRule="auto"/>
              <w:rPr>
                <w:rFonts w:ascii="Book Antiqua" w:hAnsi="Book Antiqua"/>
                <w:lang w:val="sq-AL"/>
              </w:rPr>
            </w:pPr>
          </w:p>
        </w:tc>
        <w:tc>
          <w:tcPr>
            <w:tcW w:w="1229" w:type="dxa"/>
          </w:tcPr>
          <w:p w14:paraId="106944CF" w14:textId="77777777" w:rsidR="00D97EC3" w:rsidRPr="00AB75D3" w:rsidRDefault="00D97EC3" w:rsidP="0054363B">
            <w:pPr>
              <w:pStyle w:val="NoSpacing"/>
              <w:spacing w:line="276" w:lineRule="auto"/>
              <w:jc w:val="right"/>
              <w:rPr>
                <w:rFonts w:ascii="Book Antiqua" w:hAnsi="Book Antiqua"/>
                <w:lang w:val="sq-AL"/>
              </w:rPr>
            </w:pPr>
          </w:p>
        </w:tc>
      </w:tr>
      <w:tr w:rsidR="00D97EC3" w:rsidRPr="00AB75D3" w14:paraId="57CA2D08" w14:textId="77777777" w:rsidTr="0054363B">
        <w:tc>
          <w:tcPr>
            <w:tcW w:w="599" w:type="dxa"/>
          </w:tcPr>
          <w:p w14:paraId="4D04FC97" w14:textId="77777777" w:rsidR="00D97EC3" w:rsidRPr="00AB75D3" w:rsidRDefault="00D97EC3" w:rsidP="0054363B">
            <w:pPr>
              <w:pStyle w:val="NoSpacing"/>
              <w:spacing w:line="276" w:lineRule="auto"/>
              <w:rPr>
                <w:rFonts w:ascii="Book Antiqua" w:hAnsi="Book Antiqua"/>
                <w:lang w:val="sq-AL"/>
              </w:rPr>
            </w:pPr>
          </w:p>
        </w:tc>
        <w:tc>
          <w:tcPr>
            <w:tcW w:w="7522" w:type="dxa"/>
          </w:tcPr>
          <w:p w14:paraId="535AFB74" w14:textId="684CB359" w:rsidR="00D97EC3" w:rsidRPr="00AB75D3" w:rsidRDefault="00D97EC3" w:rsidP="0054363B">
            <w:pPr>
              <w:pStyle w:val="NoSpacing"/>
              <w:spacing w:line="276" w:lineRule="auto"/>
              <w:rPr>
                <w:rFonts w:ascii="Book Antiqua" w:hAnsi="Book Antiqua"/>
                <w:lang w:val="sq-AL"/>
              </w:rPr>
            </w:pPr>
          </w:p>
        </w:tc>
        <w:tc>
          <w:tcPr>
            <w:tcW w:w="1229" w:type="dxa"/>
          </w:tcPr>
          <w:p w14:paraId="646D7FBC" w14:textId="77777777" w:rsidR="00D97EC3" w:rsidRPr="00AB75D3" w:rsidRDefault="00D97EC3" w:rsidP="0054363B">
            <w:pPr>
              <w:pStyle w:val="NoSpacing"/>
              <w:spacing w:line="276" w:lineRule="auto"/>
              <w:jc w:val="right"/>
              <w:rPr>
                <w:rFonts w:ascii="Book Antiqua" w:hAnsi="Book Antiqua"/>
                <w:lang w:val="sq-AL"/>
              </w:rPr>
            </w:pPr>
          </w:p>
        </w:tc>
      </w:tr>
      <w:tr w:rsidR="00D97EC3" w:rsidRPr="00AB75D3" w14:paraId="7978CF76" w14:textId="77777777" w:rsidTr="0054363B">
        <w:tc>
          <w:tcPr>
            <w:tcW w:w="599" w:type="dxa"/>
          </w:tcPr>
          <w:p w14:paraId="022E6EAA" w14:textId="77777777" w:rsidR="00D97EC3" w:rsidRPr="00AB75D3" w:rsidRDefault="00D97EC3" w:rsidP="0054363B">
            <w:pPr>
              <w:pStyle w:val="NoSpacing"/>
              <w:spacing w:line="276" w:lineRule="auto"/>
              <w:rPr>
                <w:rFonts w:ascii="Book Antiqua" w:hAnsi="Book Antiqua"/>
                <w:lang w:val="sq-AL"/>
              </w:rPr>
            </w:pPr>
          </w:p>
        </w:tc>
        <w:tc>
          <w:tcPr>
            <w:tcW w:w="7522" w:type="dxa"/>
          </w:tcPr>
          <w:p w14:paraId="4A5832AB" w14:textId="6189524B" w:rsidR="00D97EC3" w:rsidRPr="00AB75D3" w:rsidRDefault="00D97EC3" w:rsidP="0054363B">
            <w:pPr>
              <w:pStyle w:val="NoSpacing"/>
              <w:spacing w:line="276" w:lineRule="auto"/>
              <w:rPr>
                <w:rFonts w:ascii="Book Antiqua" w:hAnsi="Book Antiqua"/>
                <w:lang w:val="sq-AL"/>
              </w:rPr>
            </w:pPr>
          </w:p>
        </w:tc>
        <w:tc>
          <w:tcPr>
            <w:tcW w:w="1229" w:type="dxa"/>
          </w:tcPr>
          <w:p w14:paraId="349CABD5" w14:textId="77777777" w:rsidR="00D97EC3" w:rsidRPr="00AB75D3" w:rsidRDefault="00D97EC3" w:rsidP="0054363B">
            <w:pPr>
              <w:pStyle w:val="NoSpacing"/>
              <w:spacing w:line="276" w:lineRule="auto"/>
              <w:jc w:val="right"/>
              <w:rPr>
                <w:rFonts w:ascii="Book Antiqua" w:hAnsi="Book Antiqua"/>
                <w:lang w:val="sq-AL"/>
              </w:rPr>
            </w:pPr>
          </w:p>
        </w:tc>
      </w:tr>
      <w:tr w:rsidR="00D97EC3" w:rsidRPr="00AB75D3" w14:paraId="062DD40D" w14:textId="77777777" w:rsidTr="0054363B">
        <w:tc>
          <w:tcPr>
            <w:tcW w:w="599" w:type="dxa"/>
          </w:tcPr>
          <w:p w14:paraId="1C965EF9"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4FC63698" w14:textId="77777777" w:rsidR="00D97EC3" w:rsidRPr="00AB75D3" w:rsidRDefault="00D97EC3" w:rsidP="0054363B">
            <w:pPr>
              <w:spacing w:line="276" w:lineRule="auto"/>
              <w:rPr>
                <w:rFonts w:ascii="Book Antiqua" w:hAnsi="Book Antiqua"/>
                <w:b/>
                <w:color w:val="000000"/>
              </w:rPr>
            </w:pPr>
            <w:r w:rsidRPr="00AB75D3">
              <w:rPr>
                <w:rFonts w:ascii="Book Antiqua" w:hAnsi="Book Antiqua"/>
                <w:b/>
                <w:color w:val="000000"/>
              </w:rPr>
              <w:t>Hyrje</w:t>
            </w:r>
          </w:p>
        </w:tc>
        <w:tc>
          <w:tcPr>
            <w:tcW w:w="1229" w:type="dxa"/>
          </w:tcPr>
          <w:p w14:paraId="022951A5" w14:textId="77777777" w:rsidR="00D97EC3" w:rsidRPr="00AB75D3" w:rsidRDefault="00D97EC3" w:rsidP="0054363B">
            <w:pPr>
              <w:pStyle w:val="ListParagraph"/>
              <w:spacing w:line="276" w:lineRule="auto"/>
              <w:ind w:left="360"/>
              <w:jc w:val="right"/>
              <w:rPr>
                <w:rFonts w:ascii="Book Antiqua" w:hAnsi="Book Antiqua"/>
                <w:color w:val="000000"/>
              </w:rPr>
            </w:pPr>
          </w:p>
        </w:tc>
      </w:tr>
      <w:tr w:rsidR="00D97EC3" w:rsidRPr="00AB75D3" w14:paraId="26C5B5FC" w14:textId="77777777" w:rsidTr="0054363B">
        <w:tc>
          <w:tcPr>
            <w:tcW w:w="599" w:type="dxa"/>
          </w:tcPr>
          <w:p w14:paraId="272CB78A"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7989F82B"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Baza ligjore për hartimin e  PLVCA</w:t>
            </w:r>
          </w:p>
        </w:tc>
        <w:tc>
          <w:tcPr>
            <w:tcW w:w="1229" w:type="dxa"/>
          </w:tcPr>
          <w:p w14:paraId="3D0292C7"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4C03FFDE" w14:textId="77777777" w:rsidTr="0054363B">
        <w:tc>
          <w:tcPr>
            <w:tcW w:w="599" w:type="dxa"/>
          </w:tcPr>
          <w:p w14:paraId="09E34849"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6F58D3C9"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Qëllimi dhe objektivat e PLVCA</w:t>
            </w:r>
          </w:p>
        </w:tc>
        <w:tc>
          <w:tcPr>
            <w:tcW w:w="1229" w:type="dxa"/>
          </w:tcPr>
          <w:p w14:paraId="3DC1B9DC"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6E68E2F2" w14:textId="77777777" w:rsidTr="0054363B">
        <w:trPr>
          <w:trHeight w:val="305"/>
        </w:trPr>
        <w:tc>
          <w:tcPr>
            <w:tcW w:w="599" w:type="dxa"/>
          </w:tcPr>
          <w:p w14:paraId="507BC469"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372AC50A"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Procesi dhe metodologjia për përgatitjen e PLVCA</w:t>
            </w:r>
          </w:p>
        </w:tc>
        <w:tc>
          <w:tcPr>
            <w:tcW w:w="1229" w:type="dxa"/>
          </w:tcPr>
          <w:p w14:paraId="7ED5E2C0"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4942B1C1" w14:textId="77777777" w:rsidTr="0054363B">
        <w:tc>
          <w:tcPr>
            <w:tcW w:w="599" w:type="dxa"/>
          </w:tcPr>
          <w:p w14:paraId="48D76037"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0992F307" w14:textId="77777777" w:rsidR="00D97EC3" w:rsidRPr="00AB75D3" w:rsidRDefault="00D97EC3" w:rsidP="0054363B">
            <w:pPr>
              <w:rPr>
                <w:rFonts w:ascii="Book Antiqua" w:hAnsi="Book Antiqua"/>
                <w:b/>
                <w:color w:val="000000"/>
              </w:rPr>
            </w:pPr>
            <w:r w:rsidRPr="00AB75D3">
              <w:rPr>
                <w:rFonts w:ascii="Book Antiqua" w:hAnsi="Book Antiqua"/>
                <w:b/>
                <w:color w:val="000000"/>
              </w:rPr>
              <w:t>Korniza institucionale, strategjike dhe ligjore për mbrojtje e ajrit nga ndotja</w:t>
            </w:r>
          </w:p>
        </w:tc>
        <w:tc>
          <w:tcPr>
            <w:tcW w:w="1229" w:type="dxa"/>
          </w:tcPr>
          <w:p w14:paraId="65820D3C" w14:textId="77777777" w:rsidR="00D97EC3" w:rsidRPr="00AB75D3" w:rsidRDefault="00D97EC3" w:rsidP="0054363B">
            <w:pPr>
              <w:pStyle w:val="ListParagraph"/>
              <w:spacing w:line="276" w:lineRule="auto"/>
              <w:ind w:left="360"/>
              <w:jc w:val="right"/>
              <w:rPr>
                <w:rFonts w:ascii="Book Antiqua" w:hAnsi="Book Antiqua"/>
                <w:color w:val="000000"/>
              </w:rPr>
            </w:pPr>
          </w:p>
        </w:tc>
      </w:tr>
      <w:tr w:rsidR="00D97EC3" w:rsidRPr="00AB75D3" w14:paraId="5771D204" w14:textId="77777777" w:rsidTr="0054363B">
        <w:tc>
          <w:tcPr>
            <w:tcW w:w="599" w:type="dxa"/>
          </w:tcPr>
          <w:p w14:paraId="1EAA15BA"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7E104786"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Përgjegjësitë institucionale</w:t>
            </w:r>
          </w:p>
        </w:tc>
        <w:tc>
          <w:tcPr>
            <w:tcW w:w="1229" w:type="dxa"/>
          </w:tcPr>
          <w:p w14:paraId="5194E068"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4E42B450" w14:textId="77777777" w:rsidTr="0054363B">
        <w:tc>
          <w:tcPr>
            <w:tcW w:w="599" w:type="dxa"/>
          </w:tcPr>
          <w:p w14:paraId="4492D44C"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4FE73037"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Korniza strategjike dhe programore</w:t>
            </w:r>
          </w:p>
        </w:tc>
        <w:tc>
          <w:tcPr>
            <w:tcW w:w="1229" w:type="dxa"/>
          </w:tcPr>
          <w:p w14:paraId="73318831"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720248E4" w14:textId="77777777" w:rsidTr="0054363B">
        <w:tc>
          <w:tcPr>
            <w:tcW w:w="599" w:type="dxa"/>
          </w:tcPr>
          <w:p w14:paraId="700C4C48"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22D76397"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Korniza ligjore</w:t>
            </w:r>
          </w:p>
        </w:tc>
        <w:tc>
          <w:tcPr>
            <w:tcW w:w="1229" w:type="dxa"/>
          </w:tcPr>
          <w:p w14:paraId="3C144E07"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48E5F138" w14:textId="77777777" w:rsidTr="0054363B">
        <w:tc>
          <w:tcPr>
            <w:tcW w:w="599" w:type="dxa"/>
          </w:tcPr>
          <w:p w14:paraId="5CB357AD"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673763A2" w14:textId="77777777" w:rsidR="00D97EC3" w:rsidRPr="00AB75D3" w:rsidRDefault="00D97EC3" w:rsidP="0054363B">
            <w:pPr>
              <w:spacing w:line="276" w:lineRule="auto"/>
              <w:rPr>
                <w:rFonts w:ascii="Book Antiqua" w:hAnsi="Book Antiqua"/>
                <w:b/>
                <w:color w:val="000000"/>
              </w:rPr>
            </w:pPr>
            <w:r w:rsidRPr="00AB75D3">
              <w:rPr>
                <w:rFonts w:ascii="Book Antiqua" w:hAnsi="Book Antiqua"/>
                <w:b/>
                <w:color w:val="000000"/>
              </w:rPr>
              <w:t xml:space="preserve">Profili i komunës </w:t>
            </w:r>
          </w:p>
        </w:tc>
        <w:tc>
          <w:tcPr>
            <w:tcW w:w="1229" w:type="dxa"/>
          </w:tcPr>
          <w:p w14:paraId="52F62B3F" w14:textId="77777777" w:rsidR="00D97EC3" w:rsidRPr="00AB75D3" w:rsidRDefault="00D97EC3" w:rsidP="0054363B">
            <w:pPr>
              <w:pStyle w:val="ListParagraph"/>
              <w:spacing w:line="276" w:lineRule="auto"/>
              <w:ind w:left="360"/>
              <w:jc w:val="right"/>
              <w:rPr>
                <w:rFonts w:ascii="Book Antiqua" w:hAnsi="Book Antiqua"/>
                <w:color w:val="000000"/>
              </w:rPr>
            </w:pPr>
          </w:p>
        </w:tc>
      </w:tr>
      <w:tr w:rsidR="00D97EC3" w:rsidRPr="00AB75D3" w14:paraId="40261673" w14:textId="77777777" w:rsidTr="0054363B">
        <w:tc>
          <w:tcPr>
            <w:tcW w:w="599" w:type="dxa"/>
          </w:tcPr>
          <w:p w14:paraId="3863C94F"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672EBEFA" w14:textId="3BB21824"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 xml:space="preserve">Pozita gjeografike </w:t>
            </w:r>
            <w:r w:rsidR="00561388">
              <w:rPr>
                <w:rFonts w:ascii="Book Antiqua" w:hAnsi="Book Antiqua"/>
                <w:color w:val="000000"/>
              </w:rPr>
              <w:t>dhe relievi</w:t>
            </w:r>
          </w:p>
        </w:tc>
        <w:tc>
          <w:tcPr>
            <w:tcW w:w="1229" w:type="dxa"/>
          </w:tcPr>
          <w:p w14:paraId="07617083"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0FCB7630" w14:textId="77777777" w:rsidTr="0054363B">
        <w:tc>
          <w:tcPr>
            <w:tcW w:w="599" w:type="dxa"/>
          </w:tcPr>
          <w:p w14:paraId="103810D9"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51EB0ADB"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Kushtet klimatike</w:t>
            </w:r>
          </w:p>
        </w:tc>
        <w:tc>
          <w:tcPr>
            <w:tcW w:w="1229" w:type="dxa"/>
          </w:tcPr>
          <w:p w14:paraId="410C4BF9"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40538D36" w14:textId="77777777" w:rsidTr="0054363B">
        <w:tc>
          <w:tcPr>
            <w:tcW w:w="599" w:type="dxa"/>
          </w:tcPr>
          <w:p w14:paraId="0B81C40A"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0C4A7ABE"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Popullsia dhe vendbanimet</w:t>
            </w:r>
          </w:p>
        </w:tc>
        <w:tc>
          <w:tcPr>
            <w:tcW w:w="1229" w:type="dxa"/>
          </w:tcPr>
          <w:p w14:paraId="20538CF6"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2BA68273" w14:textId="77777777" w:rsidTr="0054363B">
        <w:tc>
          <w:tcPr>
            <w:tcW w:w="599" w:type="dxa"/>
          </w:tcPr>
          <w:p w14:paraId="605D3445"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72AB2B3B" w14:textId="77777777" w:rsidR="00D97EC3" w:rsidRPr="00AB75D3" w:rsidRDefault="00D97EC3" w:rsidP="0054363B">
            <w:pPr>
              <w:spacing w:line="276" w:lineRule="auto"/>
              <w:rPr>
                <w:rFonts w:ascii="Book Antiqua" w:hAnsi="Book Antiqua"/>
                <w:b/>
                <w:color w:val="000000"/>
              </w:rPr>
            </w:pPr>
            <w:r w:rsidRPr="00AB75D3">
              <w:rPr>
                <w:rFonts w:ascii="Book Antiqua" w:hAnsi="Book Antiqua"/>
                <w:b/>
                <w:color w:val="000000"/>
              </w:rPr>
              <w:t xml:space="preserve">Ndikimet sektoriale në cilësinë e ajrit </w:t>
            </w:r>
          </w:p>
        </w:tc>
        <w:tc>
          <w:tcPr>
            <w:tcW w:w="1229" w:type="dxa"/>
          </w:tcPr>
          <w:p w14:paraId="2BA6736A" w14:textId="77777777" w:rsidR="00D97EC3" w:rsidRPr="00AB75D3" w:rsidRDefault="00D97EC3" w:rsidP="0054363B">
            <w:pPr>
              <w:pStyle w:val="ListParagraph"/>
              <w:spacing w:line="276" w:lineRule="auto"/>
              <w:ind w:left="360"/>
              <w:jc w:val="right"/>
              <w:rPr>
                <w:rFonts w:ascii="Book Antiqua" w:hAnsi="Book Antiqua"/>
                <w:color w:val="000000"/>
              </w:rPr>
            </w:pPr>
          </w:p>
        </w:tc>
      </w:tr>
      <w:tr w:rsidR="00D97EC3" w:rsidRPr="00AB75D3" w14:paraId="623440EE" w14:textId="77777777" w:rsidTr="0054363B">
        <w:tc>
          <w:tcPr>
            <w:tcW w:w="599" w:type="dxa"/>
          </w:tcPr>
          <w:p w14:paraId="2DE7408F"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1BA46C11"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Energjia dhe ngrohja</w:t>
            </w:r>
          </w:p>
        </w:tc>
        <w:tc>
          <w:tcPr>
            <w:tcW w:w="1229" w:type="dxa"/>
          </w:tcPr>
          <w:p w14:paraId="0DD291E9"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2D2CB1D3" w14:textId="77777777" w:rsidTr="0054363B">
        <w:tc>
          <w:tcPr>
            <w:tcW w:w="599" w:type="dxa"/>
          </w:tcPr>
          <w:p w14:paraId="09ABC787"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1E122A16"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Industria prodhuese dhe bizneset</w:t>
            </w:r>
          </w:p>
        </w:tc>
        <w:tc>
          <w:tcPr>
            <w:tcW w:w="1229" w:type="dxa"/>
          </w:tcPr>
          <w:p w14:paraId="39E54FA1" w14:textId="77777777" w:rsidR="00D97EC3" w:rsidRPr="00AB75D3" w:rsidRDefault="00D97EC3" w:rsidP="0054363B">
            <w:pPr>
              <w:pStyle w:val="ListParagraph"/>
              <w:spacing w:line="276" w:lineRule="auto"/>
              <w:ind w:left="792"/>
              <w:jc w:val="right"/>
              <w:rPr>
                <w:rFonts w:ascii="Book Antiqua" w:hAnsi="Book Antiqua"/>
                <w:color w:val="000000"/>
              </w:rPr>
            </w:pPr>
          </w:p>
        </w:tc>
      </w:tr>
      <w:tr w:rsidR="00D97EC3" w:rsidRPr="00AB75D3" w14:paraId="3DBD166B" w14:textId="77777777" w:rsidTr="0054363B">
        <w:tc>
          <w:tcPr>
            <w:tcW w:w="599" w:type="dxa"/>
          </w:tcPr>
          <w:p w14:paraId="26AEB96E"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180C7945"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Sektori minerar</w:t>
            </w:r>
          </w:p>
        </w:tc>
        <w:tc>
          <w:tcPr>
            <w:tcW w:w="1229" w:type="dxa"/>
          </w:tcPr>
          <w:p w14:paraId="31950A68"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2D5C8220" w14:textId="77777777" w:rsidTr="0054363B">
        <w:tc>
          <w:tcPr>
            <w:tcW w:w="599" w:type="dxa"/>
          </w:tcPr>
          <w:p w14:paraId="1A11CA29"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37853EB8"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Transporti</w:t>
            </w:r>
          </w:p>
        </w:tc>
        <w:tc>
          <w:tcPr>
            <w:tcW w:w="1229" w:type="dxa"/>
          </w:tcPr>
          <w:p w14:paraId="0DC3D8B0"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4151747B" w14:textId="77777777" w:rsidTr="0054363B">
        <w:tc>
          <w:tcPr>
            <w:tcW w:w="599" w:type="dxa"/>
          </w:tcPr>
          <w:p w14:paraId="50F8C337"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7265FAA8"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Menaxhimi i mbeturinave</w:t>
            </w:r>
          </w:p>
        </w:tc>
        <w:tc>
          <w:tcPr>
            <w:tcW w:w="1229" w:type="dxa"/>
          </w:tcPr>
          <w:p w14:paraId="4D4DEB87"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0BBD7308" w14:textId="77777777" w:rsidTr="0054363B">
        <w:tc>
          <w:tcPr>
            <w:tcW w:w="599" w:type="dxa"/>
          </w:tcPr>
          <w:p w14:paraId="6CEE75BD"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1327B273"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Bujq</w:t>
            </w:r>
            <w:r w:rsidRPr="00AB75D3">
              <w:rPr>
                <w:rFonts w:ascii="Book Antiqua" w:hAnsi="Book Antiqua"/>
                <w:b/>
                <w:color w:val="000000"/>
              </w:rPr>
              <w:t>ë</w:t>
            </w:r>
            <w:r w:rsidRPr="00AB75D3">
              <w:rPr>
                <w:rFonts w:ascii="Book Antiqua" w:hAnsi="Book Antiqua"/>
                <w:color w:val="000000"/>
              </w:rPr>
              <w:t>sia</w:t>
            </w:r>
          </w:p>
        </w:tc>
        <w:tc>
          <w:tcPr>
            <w:tcW w:w="1229" w:type="dxa"/>
          </w:tcPr>
          <w:p w14:paraId="74F590B5"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6EF08696" w14:textId="77777777" w:rsidTr="0054363B">
        <w:tc>
          <w:tcPr>
            <w:tcW w:w="599" w:type="dxa"/>
          </w:tcPr>
          <w:p w14:paraId="7DF2B65F"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634B4AC1" w14:textId="77777777" w:rsidR="00D97EC3" w:rsidRPr="00AB75D3" w:rsidRDefault="00D97EC3" w:rsidP="0054363B">
            <w:pPr>
              <w:spacing w:line="276" w:lineRule="auto"/>
              <w:rPr>
                <w:rFonts w:ascii="Book Antiqua" w:hAnsi="Book Antiqua"/>
                <w:color w:val="000000"/>
              </w:rPr>
            </w:pPr>
            <w:r w:rsidRPr="00AB75D3">
              <w:rPr>
                <w:rFonts w:ascii="Book Antiqua" w:hAnsi="Book Antiqua"/>
                <w:color w:val="000000"/>
              </w:rPr>
              <w:t>Pylltaria</w:t>
            </w:r>
          </w:p>
        </w:tc>
        <w:tc>
          <w:tcPr>
            <w:tcW w:w="1229" w:type="dxa"/>
          </w:tcPr>
          <w:p w14:paraId="5A7FABD9"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23C5A2EC" w14:textId="77777777" w:rsidTr="0054363B">
        <w:tc>
          <w:tcPr>
            <w:tcW w:w="599" w:type="dxa"/>
          </w:tcPr>
          <w:p w14:paraId="1C6811C5"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5F7E6DFC" w14:textId="77777777" w:rsidR="00D97EC3" w:rsidRPr="00AB75D3" w:rsidRDefault="00D97EC3" w:rsidP="0054363B">
            <w:pPr>
              <w:rPr>
                <w:rFonts w:ascii="Book Antiqua" w:hAnsi="Book Antiqua"/>
                <w:color w:val="000000"/>
              </w:rPr>
            </w:pPr>
            <w:r w:rsidRPr="00AB75D3">
              <w:rPr>
                <w:rFonts w:ascii="Book Antiqua" w:hAnsi="Book Antiqua"/>
                <w:color w:val="000000"/>
              </w:rPr>
              <w:t xml:space="preserve">Përmbledhje e burimeve kryesore të shkarkimeve në ajër </w:t>
            </w:r>
          </w:p>
        </w:tc>
        <w:tc>
          <w:tcPr>
            <w:tcW w:w="1229" w:type="dxa"/>
          </w:tcPr>
          <w:p w14:paraId="104E37F6"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70655FA3" w14:textId="77777777" w:rsidTr="0054363B">
        <w:tc>
          <w:tcPr>
            <w:tcW w:w="599" w:type="dxa"/>
          </w:tcPr>
          <w:p w14:paraId="7008074E"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7F0D37CA" w14:textId="77777777" w:rsidR="00D97EC3" w:rsidRPr="00AB75D3" w:rsidRDefault="00D97EC3" w:rsidP="0054363B">
            <w:pPr>
              <w:rPr>
                <w:rFonts w:ascii="Book Antiqua" w:hAnsi="Book Antiqua"/>
                <w:b/>
                <w:color w:val="000000"/>
              </w:rPr>
            </w:pPr>
            <w:r w:rsidRPr="00AB75D3">
              <w:rPr>
                <w:rFonts w:ascii="Book Antiqua" w:hAnsi="Book Antiqua"/>
                <w:b/>
                <w:color w:val="000000"/>
              </w:rPr>
              <w:t xml:space="preserve">Ndotja e ajrit dhe ndikimi në shëndet </w:t>
            </w:r>
          </w:p>
        </w:tc>
        <w:tc>
          <w:tcPr>
            <w:tcW w:w="1229" w:type="dxa"/>
          </w:tcPr>
          <w:p w14:paraId="39223559"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002C6B39" w14:textId="77777777" w:rsidTr="0054363B">
        <w:tc>
          <w:tcPr>
            <w:tcW w:w="599" w:type="dxa"/>
          </w:tcPr>
          <w:p w14:paraId="7C12D4EA"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797F1A01" w14:textId="77777777" w:rsidR="00D97EC3" w:rsidRPr="00AB75D3" w:rsidRDefault="00D97EC3" w:rsidP="0054363B">
            <w:pPr>
              <w:rPr>
                <w:rFonts w:ascii="Book Antiqua" w:hAnsi="Book Antiqua"/>
                <w:color w:val="000000"/>
              </w:rPr>
            </w:pPr>
            <w:r w:rsidRPr="00AB75D3">
              <w:rPr>
                <w:rFonts w:ascii="Book Antiqua" w:hAnsi="Book Antiqua"/>
                <w:color w:val="000000"/>
              </w:rPr>
              <w:t xml:space="preserve">Parametrat e cilësisë së ajrit dhe ndikimi në shëndet </w:t>
            </w:r>
          </w:p>
        </w:tc>
        <w:tc>
          <w:tcPr>
            <w:tcW w:w="1229" w:type="dxa"/>
          </w:tcPr>
          <w:p w14:paraId="1C158217"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6DE505D9" w14:textId="77777777" w:rsidTr="0054363B">
        <w:trPr>
          <w:trHeight w:val="332"/>
        </w:trPr>
        <w:tc>
          <w:tcPr>
            <w:tcW w:w="599" w:type="dxa"/>
          </w:tcPr>
          <w:p w14:paraId="431A2C65" w14:textId="77777777" w:rsidR="00D97EC3" w:rsidRPr="00AB75D3" w:rsidRDefault="00D97EC3" w:rsidP="0054363B">
            <w:pPr>
              <w:pStyle w:val="ListParagraph"/>
              <w:numPr>
                <w:ilvl w:val="1"/>
                <w:numId w:val="14"/>
              </w:numPr>
              <w:spacing w:line="276" w:lineRule="auto"/>
              <w:ind w:left="432"/>
              <w:rPr>
                <w:rFonts w:ascii="Book Antiqua" w:hAnsi="Book Antiqua"/>
                <w:color w:val="000000"/>
              </w:rPr>
            </w:pPr>
          </w:p>
        </w:tc>
        <w:tc>
          <w:tcPr>
            <w:tcW w:w="7522" w:type="dxa"/>
          </w:tcPr>
          <w:p w14:paraId="5E25EB7E" w14:textId="0210353B" w:rsidR="00D97EC3" w:rsidRPr="00AB75D3" w:rsidRDefault="00D97EC3" w:rsidP="009D5A43">
            <w:pPr>
              <w:rPr>
                <w:rFonts w:ascii="Book Antiqua" w:hAnsi="Book Antiqua"/>
                <w:color w:val="000000"/>
              </w:rPr>
            </w:pPr>
            <w:r w:rsidRPr="00AB75D3">
              <w:rPr>
                <w:rFonts w:ascii="Book Antiqua" w:hAnsi="Book Antiqua"/>
              </w:rPr>
              <w:t>Vlerësimi i ndikimit të cilësisë së ajrit në shëndetin publik</w:t>
            </w:r>
            <w:r w:rsidR="009D5A43">
              <w:rPr>
                <w:rFonts w:ascii="Book Antiqua" w:hAnsi="Book Antiqua"/>
              </w:rPr>
              <w:t xml:space="preserve"> </w:t>
            </w:r>
          </w:p>
        </w:tc>
        <w:tc>
          <w:tcPr>
            <w:tcW w:w="1229" w:type="dxa"/>
          </w:tcPr>
          <w:p w14:paraId="6FC82FF7"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4C491AC8" w14:textId="77777777" w:rsidTr="0054363B">
        <w:tc>
          <w:tcPr>
            <w:tcW w:w="599" w:type="dxa"/>
          </w:tcPr>
          <w:p w14:paraId="061E3E10" w14:textId="77777777" w:rsidR="00D97EC3" w:rsidRPr="00AB75D3" w:rsidRDefault="00D97EC3" w:rsidP="0054363B">
            <w:pPr>
              <w:pStyle w:val="ListParagraph"/>
              <w:numPr>
                <w:ilvl w:val="0"/>
                <w:numId w:val="14"/>
              </w:numPr>
              <w:spacing w:line="276" w:lineRule="auto"/>
              <w:rPr>
                <w:rFonts w:ascii="Book Antiqua" w:hAnsi="Book Antiqua"/>
                <w:b/>
                <w:color w:val="000000"/>
              </w:rPr>
            </w:pPr>
          </w:p>
        </w:tc>
        <w:tc>
          <w:tcPr>
            <w:tcW w:w="7522" w:type="dxa"/>
          </w:tcPr>
          <w:p w14:paraId="513F9266" w14:textId="5EE9E69F" w:rsidR="00D97EC3" w:rsidRPr="00AB75D3" w:rsidRDefault="00D97EC3" w:rsidP="0054363B">
            <w:pPr>
              <w:rPr>
                <w:rFonts w:ascii="Book Antiqua" w:hAnsi="Book Antiqua"/>
                <w:b/>
                <w:color w:val="000000"/>
              </w:rPr>
            </w:pPr>
            <w:r w:rsidRPr="00AB75D3">
              <w:rPr>
                <w:rFonts w:ascii="Book Antiqua" w:hAnsi="Book Antiqua"/>
                <w:b/>
                <w:color w:val="000000"/>
              </w:rPr>
              <w:t xml:space="preserve">Cilësia e ajrit në territorin e komunës së </w:t>
            </w:r>
            <w:r w:rsidR="00E62AA3" w:rsidRPr="00AB75D3">
              <w:rPr>
                <w:rFonts w:ascii="Book Antiqua" w:hAnsi="Book Antiqua"/>
                <w:b/>
                <w:color w:val="000000"/>
              </w:rPr>
              <w:t>Rahovecit</w:t>
            </w:r>
          </w:p>
        </w:tc>
        <w:tc>
          <w:tcPr>
            <w:tcW w:w="1229" w:type="dxa"/>
          </w:tcPr>
          <w:p w14:paraId="0EE041CD" w14:textId="77777777" w:rsidR="00D97EC3" w:rsidRPr="00AB75D3" w:rsidRDefault="00D97EC3" w:rsidP="0054363B">
            <w:pPr>
              <w:spacing w:line="276" w:lineRule="auto"/>
              <w:ind w:left="360"/>
              <w:jc w:val="right"/>
              <w:rPr>
                <w:rFonts w:ascii="Book Antiqua" w:hAnsi="Book Antiqua"/>
                <w:color w:val="000000"/>
              </w:rPr>
            </w:pPr>
          </w:p>
        </w:tc>
      </w:tr>
      <w:tr w:rsidR="00D97EC3" w:rsidRPr="00AB75D3" w14:paraId="53F69BE8" w14:textId="77777777" w:rsidTr="0054363B">
        <w:tc>
          <w:tcPr>
            <w:tcW w:w="599" w:type="dxa"/>
          </w:tcPr>
          <w:p w14:paraId="2B95452C"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188B6CA6" w14:textId="77777777" w:rsidR="00D97EC3" w:rsidRPr="00AB75D3" w:rsidRDefault="00D97EC3" w:rsidP="0054363B">
            <w:pPr>
              <w:spacing w:line="276" w:lineRule="auto"/>
              <w:rPr>
                <w:rFonts w:ascii="Book Antiqua" w:hAnsi="Book Antiqua"/>
                <w:b/>
              </w:rPr>
            </w:pPr>
            <w:r w:rsidRPr="00AB75D3">
              <w:rPr>
                <w:rFonts w:ascii="Book Antiqua" w:hAnsi="Book Antiqua"/>
                <w:b/>
              </w:rPr>
              <w:t>Problemet kryesore q</w:t>
            </w:r>
            <w:r w:rsidRPr="00AB75D3">
              <w:rPr>
                <w:rFonts w:ascii="Book Antiqua" w:hAnsi="Book Antiqua"/>
                <w:b/>
                <w:color w:val="000000"/>
              </w:rPr>
              <w:t xml:space="preserve">ë ndërlidhen me ndotjen e ajrit </w:t>
            </w:r>
          </w:p>
        </w:tc>
        <w:tc>
          <w:tcPr>
            <w:tcW w:w="1229" w:type="dxa"/>
          </w:tcPr>
          <w:p w14:paraId="37D3D09B" w14:textId="77777777" w:rsidR="00D97EC3" w:rsidRPr="00AB75D3" w:rsidRDefault="00D97EC3" w:rsidP="0054363B">
            <w:pPr>
              <w:spacing w:line="276" w:lineRule="auto"/>
              <w:jc w:val="right"/>
              <w:rPr>
                <w:rFonts w:ascii="Book Antiqua" w:hAnsi="Book Antiqua"/>
              </w:rPr>
            </w:pPr>
          </w:p>
        </w:tc>
      </w:tr>
      <w:tr w:rsidR="00D97EC3" w:rsidRPr="00AB75D3" w14:paraId="375F1122" w14:textId="77777777" w:rsidTr="0054363B">
        <w:tc>
          <w:tcPr>
            <w:tcW w:w="599" w:type="dxa"/>
          </w:tcPr>
          <w:p w14:paraId="36C7E5B4"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2DC3FCBD" w14:textId="5FD53A82" w:rsidR="00D97EC3" w:rsidRPr="00AB75D3" w:rsidRDefault="00D97EC3" w:rsidP="0054363B">
            <w:pPr>
              <w:spacing w:line="276" w:lineRule="auto"/>
              <w:rPr>
                <w:rFonts w:ascii="Book Antiqua" w:hAnsi="Book Antiqua"/>
              </w:rPr>
            </w:pPr>
            <w:r w:rsidRPr="00AB75D3">
              <w:rPr>
                <w:rFonts w:ascii="Book Antiqua" w:hAnsi="Book Antiqua"/>
                <w:b/>
              </w:rPr>
              <w:t>Prioritetet për mbrojtjen e ajrit nga ndotja p</w:t>
            </w:r>
            <w:r w:rsidRPr="00AB75D3">
              <w:rPr>
                <w:rFonts w:ascii="Book Antiqua" w:hAnsi="Book Antiqua"/>
                <w:b/>
                <w:color w:val="000000"/>
              </w:rPr>
              <w:t xml:space="preserve">ër </w:t>
            </w:r>
            <w:r w:rsidRPr="00AB75D3">
              <w:rPr>
                <w:rFonts w:ascii="Book Antiqua" w:hAnsi="Book Antiqua"/>
                <w:b/>
              </w:rPr>
              <w:t>periudhën 2023-2027</w:t>
            </w:r>
          </w:p>
        </w:tc>
        <w:tc>
          <w:tcPr>
            <w:tcW w:w="1229" w:type="dxa"/>
          </w:tcPr>
          <w:p w14:paraId="52C3AA0A" w14:textId="77777777" w:rsidR="00D97EC3" w:rsidRPr="00AB75D3" w:rsidRDefault="00D97EC3" w:rsidP="0054363B">
            <w:pPr>
              <w:spacing w:line="276" w:lineRule="auto"/>
              <w:jc w:val="right"/>
              <w:rPr>
                <w:rFonts w:ascii="Book Antiqua" w:hAnsi="Book Antiqua"/>
              </w:rPr>
            </w:pPr>
          </w:p>
        </w:tc>
      </w:tr>
      <w:tr w:rsidR="00D97EC3" w:rsidRPr="00AB75D3" w14:paraId="09F352B7" w14:textId="77777777" w:rsidTr="0054363B">
        <w:tc>
          <w:tcPr>
            <w:tcW w:w="599" w:type="dxa"/>
          </w:tcPr>
          <w:p w14:paraId="5521147A"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711B5EF7" w14:textId="349FD237" w:rsidR="00D97EC3" w:rsidRPr="00AB75D3" w:rsidRDefault="00D97EC3" w:rsidP="0054363B">
            <w:pPr>
              <w:spacing w:line="276" w:lineRule="auto"/>
              <w:rPr>
                <w:rFonts w:ascii="Book Antiqua" w:hAnsi="Book Antiqua"/>
                <w:b/>
              </w:rPr>
            </w:pPr>
            <w:r w:rsidRPr="00AB75D3">
              <w:rPr>
                <w:rFonts w:ascii="Book Antiqua" w:hAnsi="Book Antiqua"/>
                <w:b/>
              </w:rPr>
              <w:t>Plani i aktiviteteve dhe veprimeve për periudhën 2023-2027</w:t>
            </w:r>
          </w:p>
        </w:tc>
        <w:tc>
          <w:tcPr>
            <w:tcW w:w="1229" w:type="dxa"/>
          </w:tcPr>
          <w:p w14:paraId="421710FB" w14:textId="77777777" w:rsidR="00D97EC3" w:rsidRPr="00AB75D3" w:rsidRDefault="00D97EC3" w:rsidP="0054363B">
            <w:pPr>
              <w:spacing w:line="276" w:lineRule="auto"/>
              <w:jc w:val="right"/>
              <w:rPr>
                <w:rFonts w:ascii="Book Antiqua" w:hAnsi="Book Antiqua"/>
              </w:rPr>
            </w:pPr>
          </w:p>
        </w:tc>
      </w:tr>
      <w:tr w:rsidR="00D97EC3" w:rsidRPr="00AB75D3" w14:paraId="1F47F229" w14:textId="77777777" w:rsidTr="0054363B">
        <w:tc>
          <w:tcPr>
            <w:tcW w:w="599" w:type="dxa"/>
          </w:tcPr>
          <w:p w14:paraId="56B8EEAD"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0FA94588" w14:textId="77777777" w:rsidR="00D97EC3" w:rsidRPr="00AB75D3" w:rsidRDefault="00D97EC3" w:rsidP="0054363B">
            <w:pPr>
              <w:spacing w:line="276" w:lineRule="auto"/>
              <w:rPr>
                <w:rFonts w:ascii="Book Antiqua" w:hAnsi="Book Antiqua"/>
                <w:b/>
              </w:rPr>
            </w:pPr>
            <w:r w:rsidRPr="00AB75D3">
              <w:rPr>
                <w:rFonts w:ascii="Book Antiqua" w:hAnsi="Book Antiqua"/>
                <w:b/>
              </w:rPr>
              <w:t>Plani i monitorimit për zbatimin e PLVCA</w:t>
            </w:r>
          </w:p>
        </w:tc>
        <w:tc>
          <w:tcPr>
            <w:tcW w:w="1229" w:type="dxa"/>
          </w:tcPr>
          <w:p w14:paraId="6BDD2E59" w14:textId="77777777" w:rsidR="00D97EC3" w:rsidRPr="00AB75D3" w:rsidRDefault="00D97EC3" w:rsidP="0054363B">
            <w:pPr>
              <w:spacing w:line="276" w:lineRule="auto"/>
              <w:jc w:val="right"/>
              <w:rPr>
                <w:rFonts w:ascii="Book Antiqua" w:hAnsi="Book Antiqua"/>
              </w:rPr>
            </w:pPr>
          </w:p>
        </w:tc>
      </w:tr>
      <w:tr w:rsidR="00D97EC3" w:rsidRPr="00AB75D3" w14:paraId="78BEDC1A" w14:textId="77777777" w:rsidTr="0054363B">
        <w:tc>
          <w:tcPr>
            <w:tcW w:w="599" w:type="dxa"/>
          </w:tcPr>
          <w:p w14:paraId="162E783E"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0FC7ADD4" w14:textId="62F9B5CC" w:rsidR="00D97EC3" w:rsidRPr="00AB75D3" w:rsidRDefault="00D97EC3" w:rsidP="0054363B">
            <w:pPr>
              <w:spacing w:line="276" w:lineRule="auto"/>
              <w:rPr>
                <w:rFonts w:ascii="Book Antiqua" w:hAnsi="Book Antiqua"/>
                <w:b/>
              </w:rPr>
            </w:pPr>
            <w:r w:rsidRPr="00AB75D3">
              <w:rPr>
                <w:rFonts w:ascii="Book Antiqua" w:hAnsi="Book Antiqua"/>
                <w:b/>
              </w:rPr>
              <w:t>Plani afatshkurt</w:t>
            </w:r>
            <w:r w:rsidR="000E536D" w:rsidRPr="00AB75D3">
              <w:rPr>
                <w:rFonts w:ascii="Book Antiqua" w:hAnsi="Book Antiqua"/>
                <w:b/>
                <w:color w:val="000000"/>
              </w:rPr>
              <w:t>ë</w:t>
            </w:r>
            <w:r w:rsidRPr="00AB75D3">
              <w:rPr>
                <w:rFonts w:ascii="Book Antiqua" w:hAnsi="Book Antiqua"/>
                <w:b/>
              </w:rPr>
              <w:t xml:space="preserve">r i veprimit </w:t>
            </w:r>
          </w:p>
        </w:tc>
        <w:tc>
          <w:tcPr>
            <w:tcW w:w="1229" w:type="dxa"/>
          </w:tcPr>
          <w:p w14:paraId="7A64668B" w14:textId="77777777" w:rsidR="00D97EC3" w:rsidRPr="00AB75D3" w:rsidRDefault="00D97EC3" w:rsidP="0054363B">
            <w:pPr>
              <w:spacing w:line="276" w:lineRule="auto"/>
              <w:jc w:val="right"/>
              <w:rPr>
                <w:rFonts w:ascii="Book Antiqua" w:hAnsi="Book Antiqua"/>
              </w:rPr>
            </w:pPr>
          </w:p>
        </w:tc>
      </w:tr>
      <w:tr w:rsidR="00D97EC3" w:rsidRPr="00AB75D3" w14:paraId="3AF5D7F0" w14:textId="77777777" w:rsidTr="0054363B">
        <w:tc>
          <w:tcPr>
            <w:tcW w:w="599" w:type="dxa"/>
          </w:tcPr>
          <w:p w14:paraId="2621E30A" w14:textId="77777777" w:rsidR="00D97EC3" w:rsidRPr="00AB75D3" w:rsidRDefault="00D97EC3" w:rsidP="0054363B">
            <w:pPr>
              <w:pStyle w:val="ListParagraph"/>
              <w:numPr>
                <w:ilvl w:val="0"/>
                <w:numId w:val="14"/>
              </w:numPr>
              <w:spacing w:line="276" w:lineRule="auto"/>
              <w:rPr>
                <w:rFonts w:ascii="Book Antiqua" w:hAnsi="Book Antiqua"/>
                <w:b/>
              </w:rPr>
            </w:pPr>
          </w:p>
        </w:tc>
        <w:tc>
          <w:tcPr>
            <w:tcW w:w="7522" w:type="dxa"/>
          </w:tcPr>
          <w:p w14:paraId="7D0FCFCB" w14:textId="77777777" w:rsidR="00D97EC3" w:rsidRPr="00AB75D3" w:rsidRDefault="00D97EC3" w:rsidP="0054363B">
            <w:pPr>
              <w:spacing w:line="276" w:lineRule="auto"/>
              <w:rPr>
                <w:rFonts w:ascii="Book Antiqua" w:hAnsi="Book Antiqua"/>
                <w:b/>
              </w:rPr>
            </w:pPr>
            <w:r w:rsidRPr="00AB75D3">
              <w:rPr>
                <w:rFonts w:ascii="Book Antiqua" w:hAnsi="Book Antiqua"/>
                <w:b/>
              </w:rPr>
              <w:t>Referencat dhe burimet e informacionit</w:t>
            </w:r>
          </w:p>
        </w:tc>
        <w:tc>
          <w:tcPr>
            <w:tcW w:w="1229" w:type="dxa"/>
          </w:tcPr>
          <w:p w14:paraId="62A3A4CB" w14:textId="77777777" w:rsidR="00D97EC3" w:rsidRPr="00AB75D3" w:rsidRDefault="00D97EC3" w:rsidP="0054363B">
            <w:pPr>
              <w:spacing w:line="276" w:lineRule="auto"/>
              <w:jc w:val="right"/>
              <w:rPr>
                <w:rFonts w:ascii="Book Antiqua" w:hAnsi="Book Antiqua"/>
              </w:rPr>
            </w:pPr>
          </w:p>
        </w:tc>
      </w:tr>
    </w:tbl>
    <w:p w14:paraId="0469E403" w14:textId="044160D0" w:rsidR="00D97EC3" w:rsidRPr="00AB75D3" w:rsidRDefault="00D97EC3" w:rsidP="00D97EC3">
      <w:pPr>
        <w:spacing w:line="276" w:lineRule="auto"/>
        <w:rPr>
          <w:rFonts w:ascii="Book Antiqua" w:hAnsi="Book Antiqua"/>
          <w:sz w:val="24"/>
          <w:szCs w:val="24"/>
        </w:rPr>
      </w:pPr>
    </w:p>
    <w:p w14:paraId="5B2BC3FB" w14:textId="77777777" w:rsidR="00D97EC3" w:rsidRPr="00AB75D3" w:rsidRDefault="00D97EC3" w:rsidP="00D97EC3">
      <w:pPr>
        <w:spacing w:line="276" w:lineRule="auto"/>
        <w:rPr>
          <w:rFonts w:ascii="Book Antiqua" w:hAnsi="Book Antiqua"/>
          <w:sz w:val="24"/>
          <w:szCs w:val="24"/>
        </w:rPr>
      </w:pPr>
    </w:p>
    <w:p w14:paraId="6D5D080D" w14:textId="77777777" w:rsidR="00D97EC3" w:rsidRPr="00AB75D3" w:rsidRDefault="00D97EC3" w:rsidP="00D97EC3">
      <w:p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Fjala e Kryetarit të Komunës</w:t>
      </w:r>
    </w:p>
    <w:p w14:paraId="1AE2A4E0" w14:textId="77777777" w:rsidR="00712DBB" w:rsidRDefault="00712DBB" w:rsidP="00D97EC3">
      <w:pPr>
        <w:jc w:val="both"/>
        <w:rPr>
          <w:rFonts w:ascii="Book Antiqua" w:hAnsi="Book Antiqua"/>
          <w:i/>
          <w:color w:val="FF0000"/>
          <w:sz w:val="24"/>
          <w:szCs w:val="24"/>
        </w:rPr>
      </w:pPr>
    </w:p>
    <w:p w14:paraId="250AC712" w14:textId="22FE8FE2"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Të nderuar qytetarë të komunës së </w:t>
      </w:r>
      <w:r w:rsidR="00E62AA3" w:rsidRPr="00AB75D3">
        <w:rPr>
          <w:rFonts w:ascii="Book Antiqua" w:hAnsi="Book Antiqua"/>
          <w:i/>
          <w:color w:val="FF0000"/>
          <w:sz w:val="24"/>
          <w:szCs w:val="24"/>
        </w:rPr>
        <w:t>Rahovecit</w:t>
      </w:r>
      <w:r w:rsidRPr="00AB75D3">
        <w:rPr>
          <w:rFonts w:ascii="Book Antiqua" w:hAnsi="Book Antiqua"/>
          <w:i/>
          <w:color w:val="FF0000"/>
          <w:sz w:val="24"/>
          <w:szCs w:val="24"/>
        </w:rPr>
        <w:t>, të nderuar lexues!</w:t>
      </w:r>
    </w:p>
    <w:p w14:paraId="2983CA31" w14:textId="3768EDF8"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Kam kënaqësinë që po ndajmë me ju Planin Lokal të Veprimit për Cilësi të Ajrit 2023-2027 për Komunën e </w:t>
      </w:r>
      <w:r w:rsidR="00E62AA3" w:rsidRPr="00AB75D3">
        <w:rPr>
          <w:rFonts w:ascii="Book Antiqua" w:hAnsi="Book Antiqua"/>
          <w:i/>
          <w:color w:val="FF0000"/>
          <w:sz w:val="24"/>
          <w:szCs w:val="24"/>
        </w:rPr>
        <w:t>Rahovecit</w:t>
      </w:r>
      <w:r w:rsidRPr="00AB75D3">
        <w:rPr>
          <w:rFonts w:ascii="Book Antiqua" w:hAnsi="Book Antiqua"/>
          <w:i/>
          <w:color w:val="FF0000"/>
          <w:sz w:val="24"/>
          <w:szCs w:val="24"/>
        </w:rPr>
        <w:t xml:space="preserve">, si dokument planifikues - strategjik, që adreson zgjidhjen e problemeve në sektorin e ajrit në nivel lokal. </w:t>
      </w:r>
    </w:p>
    <w:p w14:paraId="3FF08CAC" w14:textId="4D67BF42"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Ky plan ka për qëllim kryesor </w:t>
      </w:r>
      <w:r w:rsidRPr="00AB75D3">
        <w:rPr>
          <w:rFonts w:ascii="Book Antiqua" w:eastAsia="Times New Roman" w:hAnsi="Book Antiqua"/>
          <w:i/>
          <w:color w:val="FF0000"/>
          <w:sz w:val="24"/>
          <w:szCs w:val="24"/>
        </w:rPr>
        <w:t xml:space="preserve">që të definojë veprimet për </w:t>
      </w:r>
      <w:r w:rsidRPr="00AB75D3">
        <w:rPr>
          <w:rFonts w:ascii="Times New Roman" w:hAnsi="Times New Roman" w:cs="Times New Roman"/>
          <w:i/>
          <w:color w:val="FF0000"/>
          <w:sz w:val="24"/>
          <w:szCs w:val="24"/>
        </w:rPr>
        <w:t xml:space="preserve">menaxhimin e cilësisë së ajrit përbrenda territorit të komunës së </w:t>
      </w:r>
      <w:r w:rsidR="00E62AA3" w:rsidRPr="00AB75D3">
        <w:rPr>
          <w:rFonts w:ascii="Times New Roman" w:hAnsi="Times New Roman" w:cs="Times New Roman"/>
          <w:i/>
          <w:color w:val="FF0000"/>
          <w:sz w:val="24"/>
          <w:szCs w:val="24"/>
        </w:rPr>
        <w:t>Rahovecit</w:t>
      </w:r>
      <w:r w:rsidRPr="00AB75D3">
        <w:rPr>
          <w:rFonts w:ascii="Times New Roman" w:hAnsi="Times New Roman" w:cs="Times New Roman"/>
          <w:i/>
          <w:color w:val="FF0000"/>
          <w:sz w:val="24"/>
          <w:szCs w:val="24"/>
        </w:rPr>
        <w:t xml:space="preserve"> për periudhën pesë vjeçare.</w:t>
      </w:r>
    </w:p>
    <w:p w14:paraId="0A517848" w14:textId="77777777"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Në kuadër të planit është bërë analiza e gjendjes ekzistuese dhe burimeve kryesore të ndotjes së ajrit, janë identifikuar problemet kryesore që ndërlidhen me menaxhimin e cilësisë së ajrit, janë përcaktuar prioritetet kryesore për përmirësimin e cilësisë së ajrit si dhe janë planifikuar afatet, veprimet, aktivitetet dhe projektet kryesore që do të ndërmerren për periudhën e ardhshme 5 vjeçare për mbrojtjen e ajrit nga ndotja.</w:t>
      </w:r>
    </w:p>
    <w:p w14:paraId="728014CE" w14:textId="01F5BC62"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Hartimi dhe miratimi i këtij plani i cili është i një rëndësie të veçantë për komunën dhe është kërkesë ligjore që del nga Ligji për Mbrojtjen e Ajrit nga Ndotja dhe po ashtu është  pjesë e angazhimeve të komunës për përmbushjen e përgjegjësive për fuqizimin e qeverisjes lokale.  Hartimi i planit është si rezultat i punës së grupit </w:t>
      </w:r>
      <w:r w:rsidR="00326E2F">
        <w:rPr>
          <w:rFonts w:ascii="Book Antiqua" w:hAnsi="Book Antiqua"/>
          <w:i/>
          <w:color w:val="FF0000"/>
          <w:sz w:val="24"/>
          <w:szCs w:val="24"/>
        </w:rPr>
        <w:t xml:space="preserve">punues </w:t>
      </w:r>
      <w:r w:rsidRPr="00AB75D3">
        <w:rPr>
          <w:rFonts w:ascii="Book Antiqua" w:hAnsi="Book Antiqua"/>
          <w:i/>
          <w:color w:val="FF0000"/>
          <w:sz w:val="24"/>
          <w:szCs w:val="24"/>
        </w:rPr>
        <w:t xml:space="preserve">të cilët gjatë punës së tyre ka bashkëpunuar ngushtë me të gjitha drejtoritë e komunës, me institucionet tjera relevante të nivelit lokal dhe qendror dhe me specialistë të fushës nga komuniteti dhe organizatat e shoqërisë civile.  Hartimi i planit është mbështetur nga fomdet e </w:t>
      </w:r>
      <w:r w:rsidR="00E62AA3" w:rsidRPr="00AB75D3">
        <w:rPr>
          <w:rFonts w:ascii="Book Antiqua" w:hAnsi="Book Antiqua"/>
          <w:i/>
          <w:color w:val="FF0000"/>
          <w:sz w:val="24"/>
          <w:szCs w:val="24"/>
        </w:rPr>
        <w:t>Komun</w:t>
      </w:r>
      <w:r w:rsidR="00561388">
        <w:rPr>
          <w:rFonts w:ascii="Book Antiqua" w:hAnsi="Book Antiqua"/>
          <w:i/>
          <w:color w:val="FF0000"/>
          <w:sz w:val="24"/>
          <w:szCs w:val="24"/>
        </w:rPr>
        <w:t>ë</w:t>
      </w:r>
      <w:r w:rsidR="00E62AA3" w:rsidRPr="00AB75D3">
        <w:rPr>
          <w:rFonts w:ascii="Book Antiqua" w:hAnsi="Book Antiqua"/>
          <w:i/>
          <w:color w:val="FF0000"/>
          <w:sz w:val="24"/>
          <w:szCs w:val="24"/>
        </w:rPr>
        <w:t>s s</w:t>
      </w:r>
      <w:r w:rsidR="00561388">
        <w:rPr>
          <w:rFonts w:ascii="Book Antiqua" w:hAnsi="Book Antiqua"/>
          <w:i/>
          <w:color w:val="FF0000"/>
          <w:sz w:val="24"/>
          <w:szCs w:val="24"/>
        </w:rPr>
        <w:t>ë</w:t>
      </w:r>
      <w:r w:rsidR="00E62AA3" w:rsidRPr="00AB75D3">
        <w:rPr>
          <w:rFonts w:ascii="Book Antiqua" w:hAnsi="Book Antiqua"/>
          <w:i/>
          <w:color w:val="FF0000"/>
          <w:sz w:val="24"/>
          <w:szCs w:val="24"/>
        </w:rPr>
        <w:t xml:space="preserve"> Rahovecit.</w:t>
      </w:r>
    </w:p>
    <w:p w14:paraId="36AB1AF2" w14:textId="77777777"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Plani Lokal i Veprimit për Cilësi të Ajrit është në harmoni me Planin Lokal të Veprimit në Mjedis, me Planin Zhvillimor Komunal dhe me dokumente tjera strategjike dhe zhvillimore të komunës. Ky dokument do të ndihmojë po ashtu edhe në përmbushjen dhe zbatimin e politikave nacionale për përmirësimin e cilësisë së ajrit dhe plotësimin e kërkesave për realizmin e objektivave që dalin nga dokumentet strategjike për mbrojtjen e ajrit nga ndotja në nivelin qendror. </w:t>
      </w:r>
    </w:p>
    <w:p w14:paraId="5D359658" w14:textId="77777777"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Për implementimin e këtij plani komuna ka bërë edhe planifikimin e nevojshëm buxhetor por njëkohësisht ky dokument do të shërbejë edhe për të adresuar kërkesat për mbështetje nga donatorët për implementimin e projekteve konkrete të këtij plani.</w:t>
      </w:r>
    </w:p>
    <w:p w14:paraId="6BD5A567" w14:textId="77777777"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 xml:space="preserve">Me këtë rast shpreh falënderimin tim për të gjithë ata që kontribuuan në mënyrë direkte dhe indirekte në finalizimin e këtij dokumenti. </w:t>
      </w:r>
    </w:p>
    <w:p w14:paraId="7E374EC9" w14:textId="77777777" w:rsidR="00D97EC3" w:rsidRPr="00AB75D3" w:rsidRDefault="00D97EC3" w:rsidP="00D97EC3">
      <w:pPr>
        <w:jc w:val="both"/>
        <w:rPr>
          <w:rFonts w:ascii="Book Antiqua" w:hAnsi="Book Antiqua"/>
          <w:i/>
          <w:color w:val="FF0000"/>
          <w:sz w:val="24"/>
          <w:szCs w:val="24"/>
        </w:rPr>
      </w:pPr>
    </w:p>
    <w:p w14:paraId="2AD6644A" w14:textId="77777777" w:rsidR="00D97EC3" w:rsidRPr="00AB75D3" w:rsidRDefault="00D97EC3" w:rsidP="00D97EC3">
      <w:pPr>
        <w:jc w:val="both"/>
        <w:rPr>
          <w:rFonts w:ascii="Book Antiqua" w:hAnsi="Book Antiqua"/>
          <w:i/>
          <w:color w:val="FF0000"/>
          <w:sz w:val="24"/>
          <w:szCs w:val="24"/>
        </w:rPr>
      </w:pPr>
      <w:r w:rsidRPr="00AB75D3">
        <w:rPr>
          <w:rFonts w:ascii="Book Antiqua" w:hAnsi="Book Antiqua"/>
          <w:i/>
          <w:color w:val="FF0000"/>
          <w:sz w:val="24"/>
          <w:szCs w:val="24"/>
        </w:rPr>
        <w:t>Ju faleminderit,</w:t>
      </w:r>
    </w:p>
    <w:p w14:paraId="05221036" w14:textId="566564D3" w:rsidR="00D97EC3" w:rsidRPr="00AB75D3" w:rsidRDefault="00E62AA3" w:rsidP="00D97EC3">
      <w:pPr>
        <w:jc w:val="both"/>
        <w:rPr>
          <w:rFonts w:ascii="Book Antiqua" w:hAnsi="Book Antiqua"/>
          <w:i/>
          <w:color w:val="FF0000"/>
          <w:sz w:val="24"/>
          <w:szCs w:val="24"/>
        </w:rPr>
      </w:pPr>
      <w:r w:rsidRPr="00AB75D3">
        <w:rPr>
          <w:rFonts w:ascii="Book Antiqua" w:hAnsi="Book Antiqua"/>
          <w:i/>
          <w:color w:val="FF0000"/>
          <w:sz w:val="24"/>
          <w:szCs w:val="24"/>
        </w:rPr>
        <w:t>Smajl Latifi</w:t>
      </w:r>
      <w:r w:rsidR="00D97EC3" w:rsidRPr="00AB75D3">
        <w:rPr>
          <w:rFonts w:ascii="Book Antiqua" w:hAnsi="Book Antiqua"/>
          <w:i/>
          <w:color w:val="FF0000"/>
          <w:sz w:val="24"/>
          <w:szCs w:val="24"/>
        </w:rPr>
        <w:t xml:space="preserve">, Kryetari i Komunës së </w:t>
      </w:r>
      <w:r w:rsidRPr="00AB75D3">
        <w:rPr>
          <w:rFonts w:ascii="Book Antiqua" w:hAnsi="Book Antiqua"/>
          <w:i/>
          <w:color w:val="FF0000"/>
          <w:sz w:val="24"/>
          <w:szCs w:val="24"/>
        </w:rPr>
        <w:t>Rahovecit</w:t>
      </w:r>
    </w:p>
    <w:p w14:paraId="5F841B15" w14:textId="77777777" w:rsidR="00E62AA3" w:rsidRPr="00AB75D3" w:rsidRDefault="00E62AA3" w:rsidP="00D97EC3">
      <w:pPr>
        <w:jc w:val="both"/>
        <w:rPr>
          <w:rFonts w:ascii="Book Antiqua" w:hAnsi="Book Antiqua"/>
          <w:i/>
          <w:color w:val="FF0000"/>
          <w:sz w:val="24"/>
          <w:szCs w:val="24"/>
        </w:rPr>
      </w:pPr>
    </w:p>
    <w:p w14:paraId="06D4A9C8" w14:textId="77777777" w:rsidR="00D97EC3" w:rsidRPr="00AB75D3" w:rsidRDefault="00D97EC3" w:rsidP="00D97EC3">
      <w:pPr>
        <w:shd w:val="clear" w:color="auto" w:fill="A8D08D" w:themeFill="accent6" w:themeFillTint="99"/>
        <w:spacing w:line="276" w:lineRule="auto"/>
        <w:jc w:val="both"/>
        <w:rPr>
          <w:rFonts w:ascii="Book Antiqua" w:hAnsi="Book Antiqua"/>
          <w:b/>
          <w:sz w:val="24"/>
          <w:szCs w:val="24"/>
        </w:rPr>
      </w:pPr>
      <w:r w:rsidRPr="00AB75D3">
        <w:rPr>
          <w:rFonts w:ascii="Book Antiqua" w:hAnsi="Book Antiqua"/>
          <w:b/>
          <w:sz w:val="24"/>
          <w:szCs w:val="24"/>
        </w:rPr>
        <w:lastRenderedPageBreak/>
        <w:t>Grupi punues për hartimin e PLVCA</w:t>
      </w:r>
    </w:p>
    <w:p w14:paraId="2782200B" w14:textId="77777777" w:rsidR="00D97EC3" w:rsidRPr="00AB75D3" w:rsidRDefault="00D97EC3" w:rsidP="00D97EC3">
      <w:pPr>
        <w:spacing w:line="276" w:lineRule="auto"/>
        <w:jc w:val="both"/>
        <w:rPr>
          <w:rFonts w:ascii="Book Antiqua" w:hAnsi="Book Antiqua"/>
          <w:sz w:val="24"/>
          <w:szCs w:val="24"/>
        </w:rPr>
      </w:pPr>
    </w:p>
    <w:p w14:paraId="46141D4A" w14:textId="71162050" w:rsidR="00D97EC3" w:rsidRPr="00326E2F" w:rsidRDefault="00D97EC3" w:rsidP="00D97EC3">
      <w:pPr>
        <w:spacing w:line="276" w:lineRule="auto"/>
        <w:jc w:val="both"/>
        <w:rPr>
          <w:rFonts w:ascii="Book Antiqua" w:hAnsi="Book Antiqua"/>
          <w:sz w:val="24"/>
          <w:szCs w:val="24"/>
        </w:rPr>
      </w:pPr>
      <w:r w:rsidRPr="00326E2F">
        <w:rPr>
          <w:rFonts w:ascii="Book Antiqua" w:hAnsi="Book Antiqua"/>
          <w:sz w:val="24"/>
          <w:szCs w:val="24"/>
        </w:rPr>
        <w:t xml:space="preserve">Përbërja e Grupit Punuespër hartimin e Planit Lokal të Veprimit për Cilësi të Ajrit, është përcaktuar me </w:t>
      </w:r>
      <w:r w:rsidR="00D203AD" w:rsidRPr="00326E2F">
        <w:rPr>
          <w:rFonts w:ascii="Book Antiqua" w:hAnsi="Book Antiqua"/>
          <w:sz w:val="24"/>
          <w:szCs w:val="24"/>
        </w:rPr>
        <w:t>vendimin nr.2029, t</w:t>
      </w:r>
      <w:r w:rsidR="00326E2F">
        <w:rPr>
          <w:rFonts w:ascii="Book Antiqua" w:hAnsi="Book Antiqua"/>
          <w:sz w:val="24"/>
          <w:szCs w:val="24"/>
        </w:rPr>
        <w:t>ë</w:t>
      </w:r>
      <w:r w:rsidR="00D203AD" w:rsidRPr="00326E2F">
        <w:rPr>
          <w:rFonts w:ascii="Book Antiqua" w:hAnsi="Book Antiqua"/>
          <w:sz w:val="24"/>
          <w:szCs w:val="24"/>
        </w:rPr>
        <w:t xml:space="preserve"> dat</w:t>
      </w:r>
      <w:r w:rsidR="00326E2F">
        <w:rPr>
          <w:rFonts w:ascii="Book Antiqua" w:hAnsi="Book Antiqua"/>
          <w:sz w:val="24"/>
          <w:szCs w:val="24"/>
        </w:rPr>
        <w:t>ë</w:t>
      </w:r>
      <w:r w:rsidR="00D203AD" w:rsidRPr="00326E2F">
        <w:rPr>
          <w:rFonts w:ascii="Book Antiqua" w:hAnsi="Book Antiqua"/>
          <w:sz w:val="24"/>
          <w:szCs w:val="24"/>
        </w:rPr>
        <w:t>s 18.08.2023, t</w:t>
      </w:r>
      <w:r w:rsidR="00326E2F">
        <w:rPr>
          <w:rFonts w:ascii="Book Antiqua" w:hAnsi="Book Antiqua"/>
          <w:sz w:val="24"/>
          <w:szCs w:val="24"/>
        </w:rPr>
        <w:t>ë</w:t>
      </w:r>
      <w:r w:rsidR="00D203AD" w:rsidRPr="00326E2F">
        <w:rPr>
          <w:rFonts w:ascii="Book Antiqua" w:hAnsi="Book Antiqua"/>
          <w:sz w:val="24"/>
          <w:szCs w:val="24"/>
        </w:rPr>
        <w:t xml:space="preserve"> kryetarit t</w:t>
      </w:r>
      <w:r w:rsidR="00326E2F">
        <w:rPr>
          <w:rFonts w:ascii="Book Antiqua" w:hAnsi="Book Antiqua"/>
          <w:sz w:val="24"/>
          <w:szCs w:val="24"/>
        </w:rPr>
        <w:t>ë</w:t>
      </w:r>
      <w:r w:rsidR="00D203AD" w:rsidRPr="00326E2F">
        <w:rPr>
          <w:rFonts w:ascii="Book Antiqua" w:hAnsi="Book Antiqua"/>
          <w:sz w:val="24"/>
          <w:szCs w:val="24"/>
        </w:rPr>
        <w:t xml:space="preserve"> Komun</w:t>
      </w:r>
      <w:r w:rsidR="00326E2F">
        <w:rPr>
          <w:rFonts w:ascii="Book Antiqua" w:hAnsi="Book Antiqua"/>
          <w:sz w:val="24"/>
          <w:szCs w:val="24"/>
        </w:rPr>
        <w:t>ë</w:t>
      </w:r>
      <w:r w:rsidR="00D203AD" w:rsidRPr="00326E2F">
        <w:rPr>
          <w:rFonts w:ascii="Book Antiqua" w:hAnsi="Book Antiqua"/>
          <w:sz w:val="24"/>
          <w:szCs w:val="24"/>
        </w:rPr>
        <w:t>s s</w:t>
      </w:r>
      <w:r w:rsidR="00326E2F">
        <w:rPr>
          <w:rFonts w:ascii="Book Antiqua" w:hAnsi="Book Antiqua"/>
          <w:sz w:val="24"/>
          <w:szCs w:val="24"/>
        </w:rPr>
        <w:t>ë</w:t>
      </w:r>
      <w:r w:rsidR="00D203AD" w:rsidRPr="00326E2F">
        <w:rPr>
          <w:rFonts w:ascii="Book Antiqua" w:hAnsi="Book Antiqua"/>
          <w:sz w:val="24"/>
          <w:szCs w:val="24"/>
        </w:rPr>
        <w:t xml:space="preserve"> Ravovecit. z.Smjal Latifi.</w:t>
      </w:r>
    </w:p>
    <w:p w14:paraId="0CB46AD1" w14:textId="77777777" w:rsidR="00D97EC3" w:rsidRPr="00326E2F" w:rsidRDefault="00D97EC3" w:rsidP="00D97EC3">
      <w:pPr>
        <w:spacing w:line="276" w:lineRule="auto"/>
        <w:jc w:val="both"/>
        <w:rPr>
          <w:rFonts w:ascii="Book Antiqua" w:hAnsi="Book Antiqua"/>
          <w:sz w:val="24"/>
          <w:szCs w:val="24"/>
        </w:rPr>
      </w:pPr>
      <w:r w:rsidRPr="00326E2F">
        <w:rPr>
          <w:rFonts w:ascii="Book Antiqua" w:hAnsi="Book Antiqua"/>
          <w:sz w:val="24"/>
          <w:szCs w:val="24"/>
        </w:rPr>
        <w:t>Grupi punues ka këtë përbërje:</w:t>
      </w:r>
    </w:p>
    <w:p w14:paraId="7FE25FC4" w14:textId="4351C0FA"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Albnor Mullabazi, drejtor i Drejtorisë për Urbanizëm, kryesues;</w:t>
      </w:r>
    </w:p>
    <w:p w14:paraId="05E8DAFA" w14:textId="678B141A"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Bjondina Ramaj, zyrtare e lartë për Mbrojtje të Mjedisit, anëtare;</w:t>
      </w:r>
    </w:p>
    <w:p w14:paraId="20BBADBE" w14:textId="56EA663C"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Venhar Topalli, zyrtar i Shërbimeve Publike, anëtar;</w:t>
      </w:r>
    </w:p>
    <w:p w14:paraId="345ED1F9" w14:textId="1927C3EB"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lir Haxhijaha, zyrtar i lartë Ligjor, anëtar;</w:t>
      </w:r>
    </w:p>
    <w:p w14:paraId="0A4071D0" w14:textId="333254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Ilivi Durguti, zyrtar i Bujqësisë, anëtar;</w:t>
      </w:r>
    </w:p>
    <w:p w14:paraId="3A8A2C7F" w14:textId="0AE7BD82"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Jeton Kryeziu, zyrtar i Pylltarisë, anëtar;</w:t>
      </w:r>
    </w:p>
    <w:p w14:paraId="7A859EEC" w14:textId="63DE8071"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Ardian Rama, zyrtar i Shëndetësisë, anëtar;</w:t>
      </w:r>
    </w:p>
    <w:p w14:paraId="4D9330AF" w14:textId="1418E87F"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Lulzim Krasniqi, zyrtar i Arsimit, anëtar;</w:t>
      </w:r>
    </w:p>
    <w:p w14:paraId="13CBA008" w14:textId="088224C0"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 xml:space="preserve">Fidan Hoti, zyrtar i Zhvillimit Ekonomik, anëtar; </w:t>
      </w:r>
    </w:p>
    <w:p w14:paraId="0DC3BF95" w14:textId="777777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Zyber Thaqi, zyrtar i Financave, anëtar;</w:t>
      </w:r>
    </w:p>
    <w:p w14:paraId="0755C0F0" w14:textId="777777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Alban Gashi, zyrtar i Barazisë Gjinore, anëtar;</w:t>
      </w:r>
    </w:p>
    <w:p w14:paraId="0155C0A0" w14:textId="777777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Valmir Gashi, zyrtar i Integrimeve, anëtar;</w:t>
      </w:r>
    </w:p>
    <w:p w14:paraId="32B47B3F" w14:textId="777777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Diellza Çanta, zyrtare për eficiencën e energjisë, anëtare;</w:t>
      </w:r>
    </w:p>
    <w:p w14:paraId="27909733" w14:textId="77777777"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Vjollca Gurgule, përfaqësuese nga Shoqëria civile, anëtare;</w:t>
      </w:r>
    </w:p>
    <w:p w14:paraId="7331F73B" w14:textId="4DBB5AA0" w:rsidR="00D203AD" w:rsidRPr="00326E2F" w:rsidRDefault="00D203AD" w:rsidP="00D203AD">
      <w:pPr>
        <w:pStyle w:val="ListParagraph"/>
        <w:numPr>
          <w:ilvl w:val="0"/>
          <w:numId w:val="43"/>
        </w:numPr>
        <w:rPr>
          <w:rFonts w:ascii="Book Antiqua" w:hAnsi="Book Antiqua"/>
          <w:sz w:val="24"/>
          <w:szCs w:val="24"/>
        </w:rPr>
      </w:pPr>
      <w:r w:rsidRPr="00326E2F">
        <w:rPr>
          <w:rFonts w:ascii="Book Antiqua" w:hAnsi="Book Antiqua"/>
          <w:sz w:val="24"/>
          <w:szCs w:val="24"/>
        </w:rPr>
        <w:t>Bejtullah Shehu, Shoqata e Bujqve, anëtar.</w:t>
      </w:r>
    </w:p>
    <w:p w14:paraId="5F94C4FD" w14:textId="52010288" w:rsidR="00D203AD" w:rsidRPr="00326E2F" w:rsidRDefault="00D203AD" w:rsidP="00D203AD">
      <w:pPr>
        <w:jc w:val="both"/>
        <w:rPr>
          <w:rFonts w:ascii="Book Antiqua" w:hAnsi="Book Antiqua"/>
          <w:sz w:val="24"/>
          <w:szCs w:val="24"/>
        </w:rPr>
      </w:pPr>
      <w:bookmarkStart w:id="1" w:name="_Hlk148444510"/>
      <w:r w:rsidRPr="00326E2F">
        <w:rPr>
          <w:rFonts w:ascii="Book Antiqua" w:hAnsi="Book Antiqua"/>
          <w:sz w:val="24"/>
          <w:szCs w:val="24"/>
        </w:rPr>
        <w:t>Sipas vendimit, grupi punues ka për detyrë që të ndërmarrë veprime të orientuara në hartimin e Planit lokal për cilësinë e ajrit në territorin e Komunës Rahovecit, bazuar në legjislacionin në fuqi. N</w:t>
      </w:r>
      <w:r w:rsidR="00326E2F">
        <w:rPr>
          <w:rFonts w:ascii="Book Antiqua" w:hAnsi="Book Antiqua"/>
          <w:sz w:val="24"/>
          <w:szCs w:val="24"/>
        </w:rPr>
        <w:t>ë</w:t>
      </w:r>
      <w:r w:rsidRPr="00326E2F">
        <w:rPr>
          <w:rFonts w:ascii="Book Antiqua" w:hAnsi="Book Antiqua"/>
          <w:sz w:val="24"/>
          <w:szCs w:val="24"/>
        </w:rPr>
        <w:t xml:space="preserve"> vendim thuhet se p</w:t>
      </w:r>
      <w:r w:rsidR="00326E2F">
        <w:rPr>
          <w:rFonts w:ascii="Book Antiqua" w:hAnsi="Book Antiqua"/>
          <w:sz w:val="24"/>
          <w:szCs w:val="24"/>
        </w:rPr>
        <w:t>ë</w:t>
      </w:r>
      <w:r w:rsidRPr="00326E2F">
        <w:rPr>
          <w:rFonts w:ascii="Book Antiqua" w:hAnsi="Book Antiqua"/>
          <w:sz w:val="24"/>
          <w:szCs w:val="24"/>
        </w:rPr>
        <w:t>rve</w:t>
      </w:r>
      <w:r w:rsidR="00326E2F" w:rsidRPr="00326E2F">
        <w:rPr>
          <w:rFonts w:ascii="Book Antiqua" w:hAnsi="Book Antiqua" w:cs="Times New Roman"/>
          <w:iCs/>
          <w:sz w:val="24"/>
          <w:szCs w:val="24"/>
        </w:rPr>
        <w:t>ç</w:t>
      </w:r>
      <w:r w:rsidRPr="00326E2F">
        <w:rPr>
          <w:rFonts w:ascii="Book Antiqua" w:hAnsi="Book Antiqua"/>
          <w:sz w:val="24"/>
          <w:szCs w:val="24"/>
        </w:rPr>
        <w:t xml:space="preserve"> ant</w:t>
      </w:r>
      <w:r w:rsidR="00326E2F">
        <w:rPr>
          <w:rFonts w:ascii="Book Antiqua" w:hAnsi="Book Antiqua"/>
          <w:sz w:val="24"/>
          <w:szCs w:val="24"/>
        </w:rPr>
        <w:t>ë</w:t>
      </w:r>
      <w:r w:rsidRPr="00326E2F">
        <w:rPr>
          <w:rFonts w:ascii="Book Antiqua" w:hAnsi="Book Antiqua"/>
          <w:sz w:val="24"/>
          <w:szCs w:val="24"/>
        </w:rPr>
        <w:t>ar</w:t>
      </w:r>
      <w:r w:rsidR="00326E2F">
        <w:rPr>
          <w:rFonts w:ascii="Book Antiqua" w:hAnsi="Book Antiqua"/>
          <w:sz w:val="24"/>
          <w:szCs w:val="24"/>
        </w:rPr>
        <w:t>ë</w:t>
      </w:r>
      <w:r w:rsidRPr="00326E2F">
        <w:rPr>
          <w:rFonts w:ascii="Book Antiqua" w:hAnsi="Book Antiqua"/>
          <w:sz w:val="24"/>
          <w:szCs w:val="24"/>
        </w:rPr>
        <w:t>ve t</w:t>
      </w:r>
      <w:r w:rsidR="00326E2F">
        <w:rPr>
          <w:rFonts w:ascii="Book Antiqua" w:hAnsi="Book Antiqua"/>
          <w:sz w:val="24"/>
          <w:szCs w:val="24"/>
        </w:rPr>
        <w:t>ë</w:t>
      </w:r>
      <w:r w:rsidRPr="00326E2F">
        <w:rPr>
          <w:rFonts w:ascii="Book Antiqua" w:hAnsi="Book Antiqua"/>
          <w:sz w:val="24"/>
          <w:szCs w:val="24"/>
        </w:rPr>
        <w:t xml:space="preserve"> grupit punues  për zbatimin e vendimi do të kujdesen edhe  drejtorët e drejtorive t</w:t>
      </w:r>
      <w:r w:rsidR="00326E2F">
        <w:rPr>
          <w:rFonts w:ascii="Book Antiqua" w:hAnsi="Book Antiqua"/>
          <w:sz w:val="24"/>
          <w:szCs w:val="24"/>
        </w:rPr>
        <w:t>ë</w:t>
      </w:r>
      <w:r w:rsidRPr="00326E2F">
        <w:rPr>
          <w:rFonts w:ascii="Book Antiqua" w:hAnsi="Book Antiqua"/>
          <w:sz w:val="24"/>
          <w:szCs w:val="24"/>
        </w:rPr>
        <w:t xml:space="preserve"> Komun</w:t>
      </w:r>
      <w:r w:rsidR="00326E2F">
        <w:rPr>
          <w:rFonts w:ascii="Book Antiqua" w:hAnsi="Book Antiqua"/>
          <w:sz w:val="24"/>
          <w:szCs w:val="24"/>
        </w:rPr>
        <w:t>ë</w:t>
      </w:r>
      <w:r w:rsidRPr="00326E2F">
        <w:rPr>
          <w:rFonts w:ascii="Book Antiqua" w:hAnsi="Book Antiqua"/>
          <w:sz w:val="24"/>
          <w:szCs w:val="24"/>
        </w:rPr>
        <w:t>s s</w:t>
      </w:r>
      <w:r w:rsidR="00326E2F">
        <w:rPr>
          <w:rFonts w:ascii="Book Antiqua" w:hAnsi="Book Antiqua"/>
          <w:sz w:val="24"/>
          <w:szCs w:val="24"/>
        </w:rPr>
        <w:t>ë</w:t>
      </w:r>
      <w:r w:rsidRPr="00326E2F">
        <w:rPr>
          <w:rFonts w:ascii="Book Antiqua" w:hAnsi="Book Antiqua"/>
          <w:sz w:val="24"/>
          <w:szCs w:val="24"/>
        </w:rPr>
        <w:t xml:space="preserve"> Ra</w:t>
      </w:r>
      <w:r w:rsidR="005B3FD4">
        <w:rPr>
          <w:rFonts w:ascii="Book Antiqua" w:hAnsi="Book Antiqua"/>
          <w:sz w:val="24"/>
          <w:szCs w:val="24"/>
        </w:rPr>
        <w:t>h</w:t>
      </w:r>
      <w:r w:rsidRPr="00326E2F">
        <w:rPr>
          <w:rFonts w:ascii="Book Antiqua" w:hAnsi="Book Antiqua"/>
          <w:sz w:val="24"/>
          <w:szCs w:val="24"/>
        </w:rPr>
        <w:t>ovecit.</w:t>
      </w:r>
    </w:p>
    <w:p w14:paraId="706A25D8" w14:textId="77777777" w:rsidR="00D97EC3" w:rsidRPr="00257395" w:rsidRDefault="00D97EC3" w:rsidP="00D97EC3">
      <w:pPr>
        <w:spacing w:line="276" w:lineRule="auto"/>
        <w:jc w:val="both"/>
        <w:rPr>
          <w:rFonts w:ascii="Book Antiqua" w:hAnsi="Book Antiqua"/>
          <w:sz w:val="24"/>
          <w:szCs w:val="24"/>
        </w:rPr>
      </w:pPr>
      <w:bookmarkStart w:id="2" w:name="_Hlk148444644"/>
      <w:bookmarkEnd w:id="1"/>
      <w:r w:rsidRPr="00257395">
        <w:rPr>
          <w:rFonts w:ascii="Book Antiqua" w:hAnsi="Book Antiqua"/>
          <w:sz w:val="24"/>
          <w:szCs w:val="24"/>
        </w:rPr>
        <w:t>Grupi punues për hartimin e PLVCA në kuadër të angazhimeve për përgaditjen dhe finalizmin e dokumentit mes tjerash është angazhuar në:</w:t>
      </w:r>
    </w:p>
    <w:bookmarkEnd w:id="2"/>
    <w:p w14:paraId="333AC3E9" w14:textId="77777777" w:rsidR="00D97EC3" w:rsidRPr="00257395" w:rsidRDefault="00D97EC3" w:rsidP="00D97EC3">
      <w:pPr>
        <w:pStyle w:val="ListParagraph"/>
        <w:numPr>
          <w:ilvl w:val="0"/>
          <w:numId w:val="28"/>
        </w:numPr>
        <w:spacing w:line="276" w:lineRule="auto"/>
        <w:jc w:val="both"/>
        <w:rPr>
          <w:rFonts w:ascii="Book Antiqua" w:hAnsi="Book Antiqua"/>
          <w:sz w:val="24"/>
          <w:szCs w:val="24"/>
        </w:rPr>
      </w:pPr>
      <w:r w:rsidRPr="00257395">
        <w:rPr>
          <w:rFonts w:ascii="Book Antiqua" w:hAnsi="Book Antiqua"/>
          <w:sz w:val="24"/>
          <w:szCs w:val="24"/>
        </w:rPr>
        <w:t>Sigurimin e të dhenave relevante nga drejtoria përkatëse e komunës për hartimin e planit;</w:t>
      </w:r>
    </w:p>
    <w:p w14:paraId="707A7F9C" w14:textId="134FC4EF" w:rsidR="00D97EC3" w:rsidRPr="00257395" w:rsidRDefault="00D97EC3" w:rsidP="00D97EC3">
      <w:pPr>
        <w:pStyle w:val="ListParagraph"/>
        <w:numPr>
          <w:ilvl w:val="0"/>
          <w:numId w:val="28"/>
        </w:numPr>
        <w:spacing w:line="276" w:lineRule="auto"/>
        <w:jc w:val="both"/>
        <w:rPr>
          <w:rFonts w:ascii="Book Antiqua" w:hAnsi="Book Antiqua"/>
          <w:sz w:val="24"/>
          <w:szCs w:val="24"/>
        </w:rPr>
      </w:pPr>
      <w:r w:rsidRPr="00257395">
        <w:rPr>
          <w:rFonts w:ascii="Book Antiqua" w:hAnsi="Book Antiqua"/>
          <w:sz w:val="24"/>
          <w:szCs w:val="24"/>
        </w:rPr>
        <w:t>Pjesëmarrje në takimet e rreg</w:t>
      </w:r>
      <w:r w:rsidR="00D203AD" w:rsidRPr="00257395">
        <w:rPr>
          <w:rFonts w:ascii="Book Antiqua" w:hAnsi="Book Antiqua"/>
          <w:sz w:val="24"/>
          <w:szCs w:val="24"/>
        </w:rPr>
        <w:t>u</w:t>
      </w:r>
      <w:r w:rsidRPr="00257395">
        <w:rPr>
          <w:rFonts w:ascii="Book Antiqua" w:hAnsi="Book Antiqua"/>
          <w:sz w:val="24"/>
          <w:szCs w:val="24"/>
        </w:rPr>
        <w:t>llta konsultative dhe në punëtorit e organizuara për hartimin e PLVCA;</w:t>
      </w:r>
    </w:p>
    <w:p w14:paraId="267E65D4" w14:textId="71224512" w:rsidR="00D97EC3" w:rsidRPr="00257395" w:rsidRDefault="00D97EC3" w:rsidP="00D97EC3">
      <w:pPr>
        <w:pStyle w:val="ListParagraph"/>
        <w:numPr>
          <w:ilvl w:val="0"/>
          <w:numId w:val="28"/>
        </w:numPr>
        <w:spacing w:line="276" w:lineRule="auto"/>
        <w:jc w:val="both"/>
        <w:rPr>
          <w:rFonts w:ascii="Book Antiqua" w:hAnsi="Book Antiqua"/>
          <w:sz w:val="24"/>
          <w:szCs w:val="24"/>
        </w:rPr>
      </w:pPr>
      <w:r w:rsidRPr="00257395">
        <w:rPr>
          <w:rFonts w:ascii="Book Antiqua" w:hAnsi="Book Antiqua"/>
          <w:sz w:val="24"/>
          <w:szCs w:val="24"/>
        </w:rPr>
        <w:t>Shqyrtimin e dokumentit dhe plotesimin e tij me</w:t>
      </w:r>
      <w:r w:rsidR="000E536D" w:rsidRPr="00257395">
        <w:rPr>
          <w:rFonts w:ascii="Book Antiqua" w:hAnsi="Book Antiqua"/>
          <w:sz w:val="24"/>
          <w:szCs w:val="24"/>
        </w:rPr>
        <w:t xml:space="preserve"> komente dhe</w:t>
      </w:r>
      <w:r w:rsidRPr="00257395">
        <w:rPr>
          <w:rFonts w:ascii="Book Antiqua" w:hAnsi="Book Antiqua"/>
          <w:sz w:val="24"/>
          <w:szCs w:val="24"/>
        </w:rPr>
        <w:t xml:space="preserve"> të dhëna relevante. </w:t>
      </w:r>
    </w:p>
    <w:p w14:paraId="5A7185C7" w14:textId="22A795BD" w:rsidR="00D97EC3" w:rsidRPr="00257395" w:rsidRDefault="00D97EC3" w:rsidP="00D97EC3">
      <w:pPr>
        <w:pStyle w:val="ListParagraph"/>
        <w:numPr>
          <w:ilvl w:val="0"/>
          <w:numId w:val="28"/>
        </w:numPr>
        <w:spacing w:line="276" w:lineRule="auto"/>
        <w:jc w:val="both"/>
        <w:rPr>
          <w:rFonts w:ascii="Book Antiqua" w:hAnsi="Book Antiqua"/>
          <w:sz w:val="24"/>
          <w:szCs w:val="24"/>
        </w:rPr>
      </w:pPr>
      <w:r w:rsidRPr="00257395">
        <w:rPr>
          <w:rFonts w:ascii="Book Antiqua" w:hAnsi="Book Antiqua"/>
          <w:sz w:val="24"/>
          <w:szCs w:val="24"/>
        </w:rPr>
        <w:t>Pjesëmarrje në debatet publike me qytetarë në prezantimin e drafitit të PLVCA</w:t>
      </w:r>
      <w:r w:rsidR="00326E2F" w:rsidRPr="00257395">
        <w:rPr>
          <w:rFonts w:ascii="Book Antiqua" w:hAnsi="Book Antiqua"/>
          <w:sz w:val="24"/>
          <w:szCs w:val="24"/>
        </w:rPr>
        <w:t>.</w:t>
      </w:r>
    </w:p>
    <w:p w14:paraId="04DD0549" w14:textId="77777777" w:rsidR="00326E2F" w:rsidRPr="00326E2F" w:rsidRDefault="00326E2F" w:rsidP="00326E2F">
      <w:pPr>
        <w:pStyle w:val="ListParagraph"/>
        <w:spacing w:line="276" w:lineRule="auto"/>
        <w:ind w:left="360"/>
        <w:jc w:val="both"/>
        <w:rPr>
          <w:rFonts w:ascii="Book Antiqua" w:hAnsi="Book Antiqua"/>
          <w:color w:val="FF0000"/>
          <w:sz w:val="24"/>
          <w:szCs w:val="24"/>
        </w:rPr>
      </w:pPr>
    </w:p>
    <w:p w14:paraId="2D3DC760" w14:textId="77777777" w:rsidR="00D97EC3" w:rsidRPr="00AB75D3" w:rsidRDefault="00D97EC3" w:rsidP="00D97EC3">
      <w:pPr>
        <w:shd w:val="clear" w:color="auto" w:fill="A8D08D" w:themeFill="accent6" w:themeFillTint="99"/>
        <w:spacing w:line="276" w:lineRule="auto"/>
        <w:jc w:val="both"/>
        <w:rPr>
          <w:rFonts w:ascii="Book Antiqua" w:hAnsi="Book Antiqua"/>
          <w:b/>
          <w:sz w:val="24"/>
          <w:szCs w:val="24"/>
        </w:rPr>
      </w:pPr>
      <w:r w:rsidRPr="00AB75D3">
        <w:rPr>
          <w:rFonts w:ascii="Book Antiqua" w:hAnsi="Book Antiqua"/>
          <w:b/>
          <w:sz w:val="24"/>
          <w:szCs w:val="24"/>
        </w:rPr>
        <w:lastRenderedPageBreak/>
        <w:t>Indeksi i shkurtesave</w:t>
      </w:r>
    </w:p>
    <w:p w14:paraId="59888C29" w14:textId="01D94E70"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AMMK</w:t>
      </w:r>
      <w:r w:rsidRPr="00712DBB">
        <w:rPr>
          <w:rFonts w:ascii="Book Antiqua" w:hAnsi="Book Antiqua"/>
          <w:color w:val="FF0000"/>
          <w:sz w:val="24"/>
          <w:szCs w:val="24"/>
          <w:lang w:val="sq-AL"/>
        </w:rPr>
        <w:tab/>
        <w:t>Agjencia për Mbrojtjen e Mjedisit</w:t>
      </w:r>
      <w:r w:rsidR="00524207" w:rsidRPr="00712DBB">
        <w:rPr>
          <w:rFonts w:ascii="Book Antiqua" w:hAnsi="Book Antiqua"/>
          <w:color w:val="FF0000"/>
          <w:sz w:val="24"/>
          <w:szCs w:val="24"/>
          <w:lang w:val="sq-AL"/>
        </w:rPr>
        <w:t xml:space="preserve"> t</w:t>
      </w:r>
      <w:r w:rsidR="00957BF5" w:rsidRPr="00712DBB">
        <w:rPr>
          <w:rFonts w:ascii="Book Antiqua" w:hAnsi="Book Antiqua"/>
          <w:b/>
          <w:color w:val="FF0000"/>
          <w:sz w:val="24"/>
          <w:szCs w:val="24"/>
        </w:rPr>
        <w:t>ë</w:t>
      </w:r>
      <w:r w:rsidR="00524207" w:rsidRPr="00712DBB">
        <w:rPr>
          <w:rFonts w:ascii="Book Antiqua" w:hAnsi="Book Antiqua"/>
          <w:color w:val="FF0000"/>
          <w:sz w:val="24"/>
          <w:szCs w:val="24"/>
          <w:lang w:val="sq-AL"/>
        </w:rPr>
        <w:t xml:space="preserve"> Kosov</w:t>
      </w:r>
      <w:r w:rsidR="00957BF5" w:rsidRPr="00712DBB">
        <w:rPr>
          <w:rFonts w:ascii="Book Antiqua" w:hAnsi="Book Antiqua"/>
          <w:b/>
          <w:color w:val="FF0000"/>
          <w:sz w:val="24"/>
          <w:szCs w:val="24"/>
        </w:rPr>
        <w:t>ë</w:t>
      </w:r>
      <w:r w:rsidR="00524207" w:rsidRPr="00712DBB">
        <w:rPr>
          <w:rFonts w:ascii="Book Antiqua" w:hAnsi="Book Antiqua"/>
          <w:color w:val="FF0000"/>
          <w:sz w:val="24"/>
          <w:szCs w:val="24"/>
          <w:lang w:val="sq-AL"/>
        </w:rPr>
        <w:t>s</w:t>
      </w:r>
    </w:p>
    <w:p w14:paraId="6675F51B"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ASK</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Agjencia e Statistikave të Kosovës</w:t>
      </w:r>
    </w:p>
    <w:p w14:paraId="56490272"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BE</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Bashkimi Evropian</w:t>
      </w:r>
    </w:p>
    <w:p w14:paraId="49EFAFFF" w14:textId="77777777" w:rsidR="00F53315" w:rsidRPr="00712DBB" w:rsidRDefault="00F53315" w:rsidP="00A51F4D">
      <w:pPr>
        <w:pStyle w:val="NoSpacing"/>
        <w:spacing w:line="276" w:lineRule="auto"/>
        <w:rPr>
          <w:rFonts w:ascii="Book Antiqua" w:eastAsia="Times New Roman" w:hAnsi="Book Antiqua"/>
          <w:color w:val="FF0000"/>
          <w:sz w:val="24"/>
          <w:szCs w:val="24"/>
          <w:lang w:val="sq-AL" w:eastAsia="sq-AL"/>
        </w:rPr>
      </w:pPr>
      <w:r w:rsidRPr="00712DBB">
        <w:rPr>
          <w:rFonts w:ascii="Book Antiqua" w:eastAsia="Times New Roman" w:hAnsi="Book Antiqua"/>
          <w:color w:val="FF0000"/>
          <w:sz w:val="24"/>
          <w:szCs w:val="24"/>
          <w:lang w:val="sq-AL" w:eastAsia="sq-AL"/>
        </w:rPr>
        <w:t>DIP</w:t>
      </w:r>
      <w:r w:rsidRPr="00712DBB">
        <w:rPr>
          <w:rFonts w:ascii="Book Antiqua" w:eastAsia="Times New Roman" w:hAnsi="Book Antiqua"/>
          <w:color w:val="FF0000"/>
          <w:sz w:val="24"/>
          <w:szCs w:val="24"/>
          <w:lang w:val="sq-AL" w:eastAsia="sq-AL"/>
        </w:rPr>
        <w:tab/>
      </w:r>
      <w:r w:rsidRPr="00712DBB">
        <w:rPr>
          <w:rFonts w:ascii="Book Antiqua" w:eastAsia="Times New Roman" w:hAnsi="Book Antiqua"/>
          <w:color w:val="FF0000"/>
          <w:sz w:val="24"/>
          <w:szCs w:val="24"/>
          <w:lang w:val="sq-AL" w:eastAsia="sq-AL"/>
        </w:rPr>
        <w:tab/>
        <w:t>Drejtoria e Inspektoratit</w:t>
      </w:r>
    </w:p>
    <w:p w14:paraId="0B3FA8A6" w14:textId="77777777" w:rsidR="00F53315" w:rsidRPr="00712DBB" w:rsidRDefault="00F53315" w:rsidP="00A51F4D">
      <w:pPr>
        <w:pStyle w:val="NoSpacing"/>
        <w:spacing w:line="276" w:lineRule="auto"/>
        <w:rPr>
          <w:rFonts w:ascii="Book Antiqua" w:eastAsia="Times New Roman" w:hAnsi="Book Antiqua"/>
          <w:color w:val="FF0000"/>
          <w:sz w:val="24"/>
          <w:szCs w:val="24"/>
          <w:lang w:val="sq-AL" w:eastAsia="sq-AL"/>
        </w:rPr>
      </w:pPr>
      <w:r w:rsidRPr="00712DBB">
        <w:rPr>
          <w:rFonts w:ascii="Book Antiqua" w:eastAsia="Times New Roman" w:hAnsi="Book Antiqua"/>
          <w:color w:val="FF0000"/>
          <w:sz w:val="24"/>
          <w:szCs w:val="24"/>
          <w:lang w:val="sq-AL" w:eastAsia="sq-AL"/>
        </w:rPr>
        <w:t>DSHPE</w:t>
      </w:r>
      <w:r w:rsidRPr="00712DBB">
        <w:rPr>
          <w:rFonts w:ascii="Book Antiqua" w:eastAsia="Times New Roman" w:hAnsi="Book Antiqua"/>
          <w:color w:val="FF0000"/>
          <w:sz w:val="24"/>
          <w:szCs w:val="24"/>
          <w:lang w:val="sq-AL" w:eastAsia="sq-AL"/>
        </w:rPr>
        <w:tab/>
        <w:t>Drejtoria për Shërbime Publike dhe Emergjencë</w:t>
      </w:r>
    </w:p>
    <w:p w14:paraId="2435A812" w14:textId="0E857765" w:rsidR="00F53315" w:rsidRPr="00712DBB" w:rsidRDefault="00F53315" w:rsidP="00A51F4D">
      <w:pPr>
        <w:pStyle w:val="NoSpacing"/>
        <w:spacing w:line="276" w:lineRule="auto"/>
        <w:rPr>
          <w:rFonts w:ascii="Book Antiqua" w:eastAsia="Times New Roman" w:hAnsi="Book Antiqua"/>
          <w:color w:val="FF0000"/>
          <w:sz w:val="24"/>
          <w:szCs w:val="24"/>
          <w:lang w:val="sq-AL" w:eastAsia="sq-AL"/>
        </w:rPr>
      </w:pPr>
      <w:r w:rsidRPr="00712DBB">
        <w:rPr>
          <w:rFonts w:ascii="Book Antiqua" w:eastAsia="Times New Roman" w:hAnsi="Book Antiqua"/>
          <w:color w:val="FF0000"/>
          <w:sz w:val="24"/>
          <w:szCs w:val="24"/>
          <w:lang w:val="sq-AL" w:eastAsia="sq-AL"/>
        </w:rPr>
        <w:t>DUMM</w:t>
      </w:r>
      <w:r w:rsidRPr="00712DBB">
        <w:rPr>
          <w:rFonts w:ascii="Book Antiqua" w:eastAsia="Times New Roman" w:hAnsi="Book Antiqua"/>
          <w:color w:val="FF0000"/>
          <w:sz w:val="24"/>
          <w:szCs w:val="24"/>
          <w:lang w:val="sq-AL" w:eastAsia="sq-AL"/>
        </w:rPr>
        <w:tab/>
        <w:t>Drejtoria për Planifikim Urban dhe Mbrojtje të Mjedisit</w:t>
      </w:r>
    </w:p>
    <w:p w14:paraId="3142142A" w14:textId="20203874" w:rsidR="00A51F4D" w:rsidRPr="00712DBB" w:rsidRDefault="00A51F4D" w:rsidP="00A51F4D">
      <w:pPr>
        <w:pStyle w:val="NoSpacing"/>
        <w:spacing w:line="276" w:lineRule="auto"/>
        <w:rPr>
          <w:rFonts w:ascii="Book Antiqua" w:eastAsia="Times New Roman" w:hAnsi="Book Antiqua"/>
          <w:color w:val="FF0000"/>
          <w:sz w:val="24"/>
          <w:szCs w:val="24"/>
          <w:lang w:val="sq-AL" w:eastAsia="sq-AL"/>
        </w:rPr>
      </w:pPr>
      <w:r w:rsidRPr="00712DBB">
        <w:rPr>
          <w:rFonts w:ascii="Book Antiqua" w:eastAsia="Times New Roman" w:hAnsi="Book Antiqua"/>
          <w:color w:val="FF0000"/>
          <w:sz w:val="24"/>
          <w:szCs w:val="24"/>
          <w:lang w:val="sq-AL" w:eastAsia="sq-AL"/>
        </w:rPr>
        <w:t>DKA</w:t>
      </w:r>
      <w:r w:rsidRPr="00712DBB">
        <w:rPr>
          <w:rFonts w:ascii="Book Antiqua" w:eastAsia="Times New Roman" w:hAnsi="Book Antiqua"/>
          <w:color w:val="FF0000"/>
          <w:sz w:val="24"/>
          <w:szCs w:val="24"/>
          <w:lang w:val="sq-AL" w:eastAsia="sq-AL"/>
        </w:rPr>
        <w:tab/>
      </w:r>
      <w:r w:rsidRPr="00712DBB">
        <w:rPr>
          <w:rFonts w:ascii="Book Antiqua" w:eastAsia="Times New Roman" w:hAnsi="Book Antiqua"/>
          <w:color w:val="FF0000"/>
          <w:sz w:val="24"/>
          <w:szCs w:val="24"/>
          <w:lang w:val="sq-AL" w:eastAsia="sq-AL"/>
        </w:rPr>
        <w:tab/>
        <w:t>Drejtoria Komunale e Arsimit</w:t>
      </w:r>
    </w:p>
    <w:p w14:paraId="487C7E31"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 xml:space="preserve">FAO </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Organizata për Ushqim dhe Bujqësi</w:t>
      </w:r>
    </w:p>
    <w:p w14:paraId="1F425AFA" w14:textId="6CD5286B"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GZK</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Gazeta Zyrtare e Kosovës</w:t>
      </w:r>
    </w:p>
    <w:p w14:paraId="4FA8E7C2"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IHMK</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Instituti Hidrometeorlogjik i Kosovës</w:t>
      </w:r>
    </w:p>
    <w:p w14:paraId="1DCFED7F"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IKSHPK</w:t>
      </w:r>
      <w:r w:rsidRPr="00712DBB">
        <w:rPr>
          <w:rFonts w:ascii="Book Antiqua" w:hAnsi="Book Antiqua"/>
          <w:color w:val="FF0000"/>
          <w:sz w:val="24"/>
          <w:szCs w:val="24"/>
          <w:lang w:val="sq-AL"/>
        </w:rPr>
        <w:tab/>
        <w:t xml:space="preserve">Instituti Kombëtar i Shëndetit Publik i Kosovës </w:t>
      </w:r>
    </w:p>
    <w:p w14:paraId="4CD6E9D1"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JICA</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Agjencia Japoneze për Bashkëpunim Ndërkombëtarë</w:t>
      </w:r>
    </w:p>
    <w:p w14:paraId="6BD4D81B" w14:textId="6665A182"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 xml:space="preserve">KRM </w:t>
      </w:r>
      <w:r w:rsidR="00A51F4D" w:rsidRPr="00712DBB">
        <w:rPr>
          <w:rFonts w:ascii="Book Antiqua" w:hAnsi="Book Antiqua"/>
          <w:color w:val="FF0000"/>
          <w:sz w:val="24"/>
          <w:szCs w:val="24"/>
          <w:lang w:val="sq-AL"/>
        </w:rPr>
        <w:tab/>
      </w:r>
      <w:r w:rsidR="00A51F4D" w:rsidRPr="00712DBB">
        <w:rPr>
          <w:rFonts w:ascii="Book Antiqua" w:hAnsi="Book Antiqua"/>
          <w:color w:val="FF0000"/>
          <w:sz w:val="24"/>
          <w:szCs w:val="24"/>
          <w:lang w:val="sq-AL"/>
        </w:rPr>
        <w:tab/>
      </w:r>
      <w:r w:rsidRPr="00712DBB">
        <w:rPr>
          <w:rFonts w:ascii="Book Antiqua" w:hAnsi="Book Antiqua"/>
          <w:color w:val="FF0000"/>
          <w:sz w:val="24"/>
          <w:szCs w:val="24"/>
          <w:lang w:val="sq-AL"/>
        </w:rPr>
        <w:t>Komaponia Regjionale e Mbeturinave</w:t>
      </w:r>
    </w:p>
    <w:p w14:paraId="5F737433" w14:textId="53B7D26F"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 xml:space="preserve">LPG </w:t>
      </w:r>
      <w:r w:rsidR="00A51F4D" w:rsidRPr="00712DBB">
        <w:rPr>
          <w:rFonts w:ascii="Book Antiqua" w:hAnsi="Book Antiqua"/>
          <w:color w:val="FF0000"/>
          <w:sz w:val="24"/>
          <w:szCs w:val="24"/>
          <w:lang w:val="sq-AL"/>
        </w:rPr>
        <w:tab/>
      </w:r>
      <w:r w:rsidR="00A51F4D" w:rsidRPr="00712DBB">
        <w:rPr>
          <w:rFonts w:ascii="Book Antiqua" w:hAnsi="Book Antiqua"/>
          <w:color w:val="FF0000"/>
          <w:sz w:val="24"/>
          <w:szCs w:val="24"/>
          <w:lang w:val="sq-AL"/>
        </w:rPr>
        <w:tab/>
      </w:r>
      <w:r w:rsidRPr="00712DBB">
        <w:rPr>
          <w:rFonts w:ascii="Book Antiqua" w:hAnsi="Book Antiqua"/>
          <w:color w:val="FF0000"/>
          <w:sz w:val="24"/>
          <w:szCs w:val="24"/>
          <w:lang w:val="sq-AL"/>
        </w:rPr>
        <w:t>Gazi Natyror i Lëngshëm</w:t>
      </w:r>
    </w:p>
    <w:p w14:paraId="6B3DB40C"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MAPL</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Ministria e Administrimit të Pushtetit Lokal</w:t>
      </w:r>
    </w:p>
    <w:p w14:paraId="3931234D" w14:textId="77777777" w:rsidR="00F53315" w:rsidRPr="00712DBB" w:rsidRDefault="00F53315" w:rsidP="00A51F4D">
      <w:pPr>
        <w:pStyle w:val="NoSpacing"/>
        <w:spacing w:line="276" w:lineRule="auto"/>
        <w:rPr>
          <w:rFonts w:ascii="Book Antiqua" w:eastAsia="Times New Roman" w:hAnsi="Book Antiqua"/>
          <w:bCs/>
          <w:color w:val="FF0000"/>
          <w:sz w:val="24"/>
          <w:szCs w:val="24"/>
          <w:lang w:val="sq-AL" w:eastAsia="sq-AL"/>
        </w:rPr>
      </w:pPr>
      <w:r w:rsidRPr="00712DBB">
        <w:rPr>
          <w:rFonts w:ascii="Book Antiqua" w:eastAsia="Times New Roman" w:hAnsi="Book Antiqua"/>
          <w:bCs/>
          <w:color w:val="FF0000"/>
          <w:sz w:val="24"/>
          <w:szCs w:val="24"/>
          <w:lang w:val="sq-AL" w:eastAsia="sq-AL"/>
        </w:rPr>
        <w:t>ME</w:t>
      </w:r>
      <w:r w:rsidRPr="00712DBB">
        <w:rPr>
          <w:rFonts w:ascii="Book Antiqua" w:eastAsia="Times New Roman" w:hAnsi="Book Antiqua"/>
          <w:bCs/>
          <w:color w:val="FF0000"/>
          <w:sz w:val="24"/>
          <w:szCs w:val="24"/>
          <w:lang w:val="sq-AL" w:eastAsia="sq-AL"/>
        </w:rPr>
        <w:tab/>
      </w:r>
      <w:r w:rsidRPr="00712DBB">
        <w:rPr>
          <w:rFonts w:ascii="Book Antiqua" w:eastAsia="Times New Roman" w:hAnsi="Book Antiqua"/>
          <w:bCs/>
          <w:color w:val="FF0000"/>
          <w:sz w:val="24"/>
          <w:szCs w:val="24"/>
          <w:lang w:val="sq-AL" w:eastAsia="sq-AL"/>
        </w:rPr>
        <w:tab/>
        <w:t>Ministria e Ekonomis</w:t>
      </w:r>
    </w:p>
    <w:p w14:paraId="2D240D07" w14:textId="36EDF6E8"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 xml:space="preserve">MG  </w:t>
      </w:r>
      <w:r w:rsidR="00A51F4D" w:rsidRPr="00712DBB">
        <w:rPr>
          <w:rFonts w:ascii="Book Antiqua" w:hAnsi="Book Antiqua"/>
          <w:color w:val="FF0000"/>
          <w:sz w:val="24"/>
          <w:szCs w:val="24"/>
          <w:lang w:val="sq-AL"/>
        </w:rPr>
        <w:tab/>
      </w:r>
      <w:r w:rsidR="00A51F4D" w:rsidRPr="00712DBB">
        <w:rPr>
          <w:rFonts w:ascii="Book Antiqua" w:hAnsi="Book Antiqua"/>
          <w:color w:val="FF0000"/>
          <w:sz w:val="24"/>
          <w:szCs w:val="24"/>
          <w:lang w:val="sq-AL"/>
        </w:rPr>
        <w:tab/>
      </w:r>
      <w:r w:rsidRPr="00712DBB">
        <w:rPr>
          <w:rFonts w:ascii="Book Antiqua" w:hAnsi="Book Antiqua"/>
          <w:color w:val="FF0000"/>
          <w:sz w:val="24"/>
          <w:szCs w:val="24"/>
          <w:lang w:val="sq-AL"/>
        </w:rPr>
        <w:t>Mega Gram</w:t>
      </w:r>
    </w:p>
    <w:p w14:paraId="5B148707"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MKRS</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Ministria e Kulturës, Rinisë dhe Sportit</w:t>
      </w:r>
    </w:p>
    <w:p w14:paraId="3D8D0E4E" w14:textId="4C95D2CD" w:rsidR="00F53315"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MMPH</w:t>
      </w:r>
      <w:r w:rsidR="00524207" w:rsidRPr="00712DBB">
        <w:rPr>
          <w:rFonts w:ascii="Book Antiqua" w:hAnsi="Book Antiqua"/>
          <w:color w:val="FF0000"/>
          <w:sz w:val="24"/>
          <w:szCs w:val="24"/>
          <w:lang w:val="sq-AL"/>
        </w:rPr>
        <w:t>I</w:t>
      </w:r>
      <w:r w:rsidRPr="00712DBB">
        <w:rPr>
          <w:rFonts w:ascii="Book Antiqua" w:hAnsi="Book Antiqua"/>
          <w:color w:val="FF0000"/>
          <w:sz w:val="24"/>
          <w:szCs w:val="24"/>
          <w:lang w:val="sq-AL"/>
        </w:rPr>
        <w:tab/>
        <w:t>Ministria e Mjedisit</w:t>
      </w:r>
      <w:r w:rsidR="00524207" w:rsidRPr="00712DBB">
        <w:rPr>
          <w:rFonts w:ascii="Book Antiqua" w:hAnsi="Book Antiqua"/>
          <w:color w:val="FF0000"/>
          <w:sz w:val="24"/>
          <w:szCs w:val="24"/>
          <w:lang w:val="sq-AL"/>
        </w:rPr>
        <w:t xml:space="preserve">, </w:t>
      </w:r>
      <w:r w:rsidRPr="00712DBB">
        <w:rPr>
          <w:rFonts w:ascii="Book Antiqua" w:hAnsi="Book Antiqua"/>
          <w:color w:val="FF0000"/>
          <w:sz w:val="24"/>
          <w:szCs w:val="24"/>
          <w:lang w:val="sq-AL"/>
        </w:rPr>
        <w:t>Planifikimit Hapësinor</w:t>
      </w:r>
      <w:r w:rsidR="00524207" w:rsidRPr="00712DBB">
        <w:rPr>
          <w:rFonts w:ascii="Book Antiqua" w:hAnsi="Book Antiqua"/>
          <w:color w:val="FF0000"/>
          <w:sz w:val="24"/>
          <w:szCs w:val="24"/>
          <w:lang w:val="sq-AL"/>
        </w:rPr>
        <w:t xml:space="preserve"> dhe Infrastruktur</w:t>
      </w:r>
      <w:r w:rsidR="00957BF5" w:rsidRPr="00712DBB">
        <w:rPr>
          <w:rFonts w:ascii="Book Antiqua" w:hAnsi="Book Antiqua"/>
          <w:b/>
          <w:color w:val="FF0000"/>
          <w:sz w:val="24"/>
          <w:szCs w:val="24"/>
        </w:rPr>
        <w:t>ë</w:t>
      </w:r>
      <w:r w:rsidR="00524207" w:rsidRPr="00712DBB">
        <w:rPr>
          <w:rFonts w:ascii="Book Antiqua" w:hAnsi="Book Antiqua"/>
          <w:color w:val="FF0000"/>
          <w:sz w:val="24"/>
          <w:szCs w:val="24"/>
          <w:lang w:val="sq-AL"/>
        </w:rPr>
        <w:t>s</w:t>
      </w:r>
    </w:p>
    <w:p w14:paraId="24882FF4" w14:textId="5EF8B8D8" w:rsidR="00712DBB" w:rsidRPr="00712DBB" w:rsidRDefault="00712DBB" w:rsidP="00A51F4D">
      <w:pPr>
        <w:pStyle w:val="NoSpacing"/>
        <w:spacing w:line="276" w:lineRule="auto"/>
        <w:rPr>
          <w:rFonts w:ascii="Book Antiqua" w:hAnsi="Book Antiqua"/>
          <w:color w:val="FF0000"/>
          <w:sz w:val="24"/>
          <w:szCs w:val="24"/>
          <w:lang w:val="sq-AL"/>
        </w:rPr>
      </w:pPr>
      <w:r>
        <w:rPr>
          <w:rFonts w:ascii="Book Antiqua" w:hAnsi="Book Antiqua"/>
          <w:color w:val="FF0000"/>
          <w:sz w:val="24"/>
          <w:szCs w:val="24"/>
          <w:lang w:val="sq-AL"/>
        </w:rPr>
        <w:t>MINT</w:t>
      </w:r>
      <w:r w:rsidR="00D44E65">
        <w:rPr>
          <w:rFonts w:ascii="Book Antiqua" w:hAnsi="Book Antiqua"/>
          <w:color w:val="FF0000"/>
          <w:sz w:val="24"/>
          <w:szCs w:val="24"/>
          <w:lang w:val="sq-AL"/>
        </w:rPr>
        <w:tab/>
      </w:r>
      <w:r w:rsidR="00D44E65">
        <w:rPr>
          <w:rFonts w:ascii="Book Antiqua" w:hAnsi="Book Antiqua"/>
          <w:color w:val="FF0000"/>
          <w:sz w:val="24"/>
          <w:szCs w:val="24"/>
          <w:lang w:val="sq-AL"/>
        </w:rPr>
        <w:tab/>
      </w:r>
      <w:proofErr w:type="spellStart"/>
      <w:r w:rsidR="00D44E65" w:rsidRPr="00326E2F">
        <w:rPr>
          <w:rFonts w:ascii="Book Antiqua" w:hAnsi="Book Antiqua"/>
          <w:bCs/>
          <w:color w:val="FF0000"/>
          <w:sz w:val="24"/>
          <w:szCs w:val="24"/>
        </w:rPr>
        <w:t>Ministria</w:t>
      </w:r>
      <w:proofErr w:type="spellEnd"/>
      <w:r w:rsidR="00D44E65" w:rsidRPr="00326E2F">
        <w:rPr>
          <w:rFonts w:ascii="Book Antiqua" w:hAnsi="Book Antiqua"/>
          <w:bCs/>
          <w:color w:val="FF0000"/>
          <w:sz w:val="24"/>
          <w:szCs w:val="24"/>
        </w:rPr>
        <w:t xml:space="preserve"> e </w:t>
      </w:r>
      <w:proofErr w:type="spellStart"/>
      <w:r w:rsidR="00D44E65" w:rsidRPr="00326E2F">
        <w:rPr>
          <w:rFonts w:ascii="Book Antiqua" w:hAnsi="Book Antiqua"/>
          <w:bCs/>
          <w:color w:val="FF0000"/>
          <w:sz w:val="24"/>
          <w:szCs w:val="24"/>
        </w:rPr>
        <w:t>Industrisë</w:t>
      </w:r>
      <w:proofErr w:type="spellEnd"/>
      <w:r w:rsidR="00D44E65" w:rsidRPr="00326E2F">
        <w:rPr>
          <w:rFonts w:ascii="Book Antiqua" w:hAnsi="Book Antiqua"/>
          <w:bCs/>
          <w:color w:val="FF0000"/>
          <w:sz w:val="24"/>
          <w:szCs w:val="24"/>
        </w:rPr>
        <w:t xml:space="preserve">, </w:t>
      </w:r>
      <w:proofErr w:type="spellStart"/>
      <w:r w:rsidR="00D44E65" w:rsidRPr="00326E2F">
        <w:rPr>
          <w:rFonts w:ascii="Book Antiqua" w:hAnsi="Book Antiqua"/>
          <w:bCs/>
          <w:color w:val="FF0000"/>
          <w:sz w:val="24"/>
          <w:szCs w:val="24"/>
        </w:rPr>
        <w:t>Ndërmarrësisë</w:t>
      </w:r>
      <w:proofErr w:type="spellEnd"/>
      <w:r w:rsidR="00D44E65" w:rsidRPr="00326E2F">
        <w:rPr>
          <w:rFonts w:ascii="Book Antiqua" w:hAnsi="Book Antiqua"/>
          <w:bCs/>
          <w:color w:val="FF0000"/>
          <w:sz w:val="24"/>
          <w:szCs w:val="24"/>
        </w:rPr>
        <w:t xml:space="preserve"> </w:t>
      </w:r>
      <w:proofErr w:type="spellStart"/>
      <w:r w:rsidR="00D44E65" w:rsidRPr="00326E2F">
        <w:rPr>
          <w:rFonts w:ascii="Book Antiqua" w:hAnsi="Book Antiqua"/>
          <w:bCs/>
          <w:color w:val="FF0000"/>
          <w:sz w:val="24"/>
          <w:szCs w:val="24"/>
        </w:rPr>
        <w:t>dhe</w:t>
      </w:r>
      <w:proofErr w:type="spellEnd"/>
      <w:r w:rsidR="00D44E65" w:rsidRPr="00326E2F">
        <w:rPr>
          <w:rFonts w:ascii="Book Antiqua" w:hAnsi="Book Antiqua"/>
          <w:bCs/>
          <w:color w:val="FF0000"/>
          <w:sz w:val="24"/>
          <w:szCs w:val="24"/>
        </w:rPr>
        <w:t xml:space="preserve"> </w:t>
      </w:r>
      <w:proofErr w:type="spellStart"/>
      <w:r w:rsidR="00D44E65" w:rsidRPr="00326E2F">
        <w:rPr>
          <w:rFonts w:ascii="Book Antiqua" w:hAnsi="Book Antiqua"/>
          <w:bCs/>
          <w:color w:val="FF0000"/>
          <w:sz w:val="24"/>
          <w:szCs w:val="24"/>
        </w:rPr>
        <w:t>Tregtisë</w:t>
      </w:r>
      <w:proofErr w:type="spellEnd"/>
    </w:p>
    <w:p w14:paraId="676A9C5A"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MSHP</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Ministria e Shërbimeve Publike</w:t>
      </w:r>
    </w:p>
    <w:p w14:paraId="7FFD169D"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OBSH</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 xml:space="preserve">Organizata Botërore e Shëndetësisë </w:t>
      </w:r>
    </w:p>
    <w:p w14:paraId="2B5970C9"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OJQ</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Organizata Joqeveritare</w:t>
      </w:r>
    </w:p>
    <w:p w14:paraId="21488A4A"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PKVM</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Plani i Kosovës për Veprim në Mjedis</w:t>
      </w:r>
    </w:p>
    <w:p w14:paraId="76EE065B"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PLVCA</w:t>
      </w:r>
      <w:r w:rsidRPr="00712DBB">
        <w:rPr>
          <w:rFonts w:ascii="Book Antiqua" w:hAnsi="Book Antiqua"/>
          <w:color w:val="FF0000"/>
          <w:sz w:val="24"/>
          <w:szCs w:val="24"/>
          <w:lang w:val="sq-AL"/>
        </w:rPr>
        <w:tab/>
        <w:t xml:space="preserve">Plani Lokal i Veprimit për Cilësi te Ajrit </w:t>
      </w:r>
    </w:p>
    <w:p w14:paraId="2476CA38"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PLVM</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Plani Lokal i Veprimit në Mjedis</w:t>
      </w:r>
    </w:p>
    <w:p w14:paraId="7C38953D" w14:textId="7C66D9C1"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PZHK</w:t>
      </w:r>
      <w:r w:rsidRPr="00712DBB">
        <w:rPr>
          <w:rFonts w:ascii="Book Antiqua" w:hAnsi="Book Antiqua"/>
          <w:color w:val="FF0000"/>
          <w:sz w:val="24"/>
          <w:szCs w:val="24"/>
          <w:lang w:val="sq-AL"/>
        </w:rPr>
        <w:tab/>
      </w:r>
      <w:r w:rsidRPr="00712DBB">
        <w:rPr>
          <w:rFonts w:ascii="Book Antiqua" w:hAnsi="Book Antiqua"/>
          <w:color w:val="FF0000"/>
          <w:sz w:val="24"/>
          <w:szCs w:val="24"/>
          <w:lang w:val="sq-AL"/>
        </w:rPr>
        <w:tab/>
        <w:t>Plani Zhvillimor Komunal</w:t>
      </w:r>
    </w:p>
    <w:p w14:paraId="10BCCE35" w14:textId="660DAA77" w:rsidR="006A4319" w:rsidRPr="00712DBB" w:rsidRDefault="006A4319"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Q</w:t>
      </w:r>
      <w:r w:rsidR="0025530A" w:rsidRPr="00712DBB">
        <w:rPr>
          <w:rFonts w:ascii="Book Antiqua" w:hAnsi="Book Antiqua"/>
          <w:color w:val="FF0000"/>
          <w:sz w:val="24"/>
          <w:szCs w:val="24"/>
          <w:lang w:val="sq-AL"/>
        </w:rPr>
        <w:t>R</w:t>
      </w:r>
      <w:r w:rsidRPr="00712DBB">
        <w:rPr>
          <w:rFonts w:ascii="Book Antiqua" w:hAnsi="Book Antiqua"/>
          <w:color w:val="FF0000"/>
          <w:sz w:val="24"/>
          <w:szCs w:val="24"/>
          <w:lang w:val="sq-AL"/>
        </w:rPr>
        <w:t xml:space="preserve">K                 Qeveria e </w:t>
      </w:r>
      <w:r w:rsidR="0025530A" w:rsidRPr="00712DBB">
        <w:rPr>
          <w:rFonts w:ascii="Book Antiqua" w:hAnsi="Book Antiqua"/>
          <w:color w:val="FF0000"/>
          <w:sz w:val="24"/>
          <w:szCs w:val="24"/>
          <w:lang w:val="sq-AL"/>
        </w:rPr>
        <w:t xml:space="preserve">Republikës së </w:t>
      </w:r>
      <w:r w:rsidRPr="00712DBB">
        <w:rPr>
          <w:rFonts w:ascii="Book Antiqua" w:hAnsi="Book Antiqua"/>
          <w:color w:val="FF0000"/>
          <w:sz w:val="24"/>
          <w:szCs w:val="24"/>
          <w:lang w:val="sq-AL"/>
        </w:rPr>
        <w:t>Kosovës</w:t>
      </w:r>
    </w:p>
    <w:p w14:paraId="21C24FA1" w14:textId="77777777"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QKMF</w:t>
      </w:r>
      <w:r w:rsidRPr="00712DBB">
        <w:rPr>
          <w:rFonts w:ascii="Book Antiqua" w:hAnsi="Book Antiqua"/>
          <w:color w:val="FF0000"/>
          <w:sz w:val="24"/>
          <w:szCs w:val="24"/>
          <w:lang w:val="sq-AL"/>
        </w:rPr>
        <w:tab/>
        <w:t>Qendra Kryesore e Mjekësisë Familjare</w:t>
      </w:r>
    </w:p>
    <w:p w14:paraId="3675A0BE" w14:textId="49C7BC09" w:rsidR="00F53315" w:rsidRPr="00712DBB" w:rsidRDefault="00F53315" w:rsidP="00A51F4D">
      <w:pPr>
        <w:pStyle w:val="NoSpacing"/>
        <w:spacing w:line="276" w:lineRule="auto"/>
        <w:rPr>
          <w:rFonts w:ascii="Book Antiqua" w:hAnsi="Book Antiqua"/>
          <w:color w:val="FF0000"/>
          <w:sz w:val="24"/>
          <w:szCs w:val="24"/>
          <w:lang w:val="sq-AL"/>
        </w:rPr>
      </w:pPr>
      <w:r w:rsidRPr="00712DBB">
        <w:rPr>
          <w:rFonts w:ascii="Book Antiqua" w:hAnsi="Book Antiqua"/>
          <w:color w:val="FF0000"/>
          <w:sz w:val="24"/>
          <w:szCs w:val="24"/>
          <w:lang w:val="sq-AL"/>
        </w:rPr>
        <w:t xml:space="preserve">QMDV </w:t>
      </w:r>
      <w:r w:rsidR="00A51F4D" w:rsidRPr="00712DBB">
        <w:rPr>
          <w:rFonts w:ascii="Book Antiqua" w:hAnsi="Book Antiqua"/>
          <w:color w:val="FF0000"/>
          <w:sz w:val="24"/>
          <w:szCs w:val="24"/>
          <w:lang w:val="sq-AL"/>
        </w:rPr>
        <w:tab/>
      </w:r>
      <w:r w:rsidRPr="00712DBB">
        <w:rPr>
          <w:rFonts w:ascii="Book Antiqua" w:hAnsi="Book Antiqua"/>
          <w:color w:val="FF0000"/>
          <w:sz w:val="24"/>
          <w:szCs w:val="24"/>
          <w:lang w:val="sq-AL"/>
        </w:rPr>
        <w:t>Qarkullimi Mesatar Ditor Vjetor</w:t>
      </w:r>
    </w:p>
    <w:p w14:paraId="59A456EA" w14:textId="77777777" w:rsidR="00F53315" w:rsidRPr="00712DBB" w:rsidRDefault="00F53315" w:rsidP="00A51F4D">
      <w:pPr>
        <w:pStyle w:val="NoSpacing"/>
        <w:spacing w:line="276" w:lineRule="auto"/>
        <w:rPr>
          <w:rFonts w:ascii="Book Antiqua" w:hAnsi="Book Antiqua" w:cs="Arial"/>
          <w:color w:val="FF0000"/>
          <w:sz w:val="24"/>
          <w:szCs w:val="24"/>
          <w:lang w:val="sq-AL"/>
        </w:rPr>
      </w:pPr>
      <w:r w:rsidRPr="00712DBB">
        <w:rPr>
          <w:rFonts w:ascii="Book Antiqua" w:hAnsi="Book Antiqua" w:cs="Arial"/>
          <w:color w:val="FF0000"/>
          <w:sz w:val="24"/>
          <w:szCs w:val="24"/>
          <w:lang w:val="sq-AL"/>
        </w:rPr>
        <w:t>VKE</w:t>
      </w:r>
      <w:r w:rsidRPr="00712DBB">
        <w:rPr>
          <w:rFonts w:ascii="Book Antiqua" w:hAnsi="Book Antiqua" w:cs="Arial"/>
          <w:color w:val="FF0000"/>
          <w:sz w:val="24"/>
          <w:szCs w:val="24"/>
          <w:lang w:val="sq-AL"/>
        </w:rPr>
        <w:tab/>
      </w:r>
      <w:r w:rsidRPr="00712DBB">
        <w:rPr>
          <w:rFonts w:ascii="Book Antiqua" w:hAnsi="Book Antiqua" w:cs="Arial"/>
          <w:color w:val="FF0000"/>
          <w:sz w:val="24"/>
          <w:szCs w:val="24"/>
          <w:lang w:val="sq-AL"/>
        </w:rPr>
        <w:tab/>
        <w:t>Vlera Kufitare e Emisionit</w:t>
      </w:r>
    </w:p>
    <w:p w14:paraId="10A72A33" w14:textId="77777777" w:rsidR="00F53315" w:rsidRPr="00712DBB" w:rsidRDefault="00F53315" w:rsidP="00A51F4D">
      <w:pPr>
        <w:pStyle w:val="NoSpacing"/>
        <w:spacing w:line="276" w:lineRule="auto"/>
        <w:rPr>
          <w:rFonts w:ascii="Book Antiqua" w:hAnsi="Book Antiqua" w:cs="Arial"/>
          <w:color w:val="FF0000"/>
          <w:sz w:val="24"/>
          <w:szCs w:val="24"/>
          <w:lang w:val="sq-AL"/>
        </w:rPr>
      </w:pPr>
      <w:r w:rsidRPr="00712DBB">
        <w:rPr>
          <w:rFonts w:ascii="Book Antiqua" w:hAnsi="Book Antiqua" w:cs="Arial"/>
          <w:color w:val="FF0000"/>
          <w:sz w:val="24"/>
          <w:szCs w:val="24"/>
          <w:lang w:val="sq-AL"/>
        </w:rPr>
        <w:t>VML</w:t>
      </w:r>
      <w:r w:rsidRPr="00712DBB">
        <w:rPr>
          <w:rFonts w:ascii="Book Antiqua" w:hAnsi="Book Antiqua" w:cs="Arial"/>
          <w:color w:val="FF0000"/>
          <w:sz w:val="24"/>
          <w:szCs w:val="24"/>
          <w:lang w:val="sq-AL"/>
        </w:rPr>
        <w:tab/>
      </w:r>
      <w:r w:rsidRPr="00712DBB">
        <w:rPr>
          <w:rFonts w:ascii="Book Antiqua" w:hAnsi="Book Antiqua" w:cs="Arial"/>
          <w:color w:val="FF0000"/>
          <w:sz w:val="24"/>
          <w:szCs w:val="24"/>
          <w:lang w:val="sq-AL"/>
        </w:rPr>
        <w:tab/>
        <w:t>Vlera Maksimale e Lejuat</w:t>
      </w:r>
    </w:p>
    <w:p w14:paraId="780A9C2C" w14:textId="77777777" w:rsidR="00F53315" w:rsidRPr="00712DBB" w:rsidRDefault="00F53315" w:rsidP="00A51F4D">
      <w:pPr>
        <w:pStyle w:val="NoSpacing"/>
        <w:spacing w:line="276" w:lineRule="auto"/>
        <w:rPr>
          <w:rFonts w:ascii="Book Antiqua" w:hAnsi="Book Antiqua" w:cs="Arial"/>
          <w:color w:val="FF0000"/>
          <w:sz w:val="24"/>
          <w:szCs w:val="24"/>
          <w:lang w:val="sq-AL"/>
        </w:rPr>
      </w:pPr>
      <w:r w:rsidRPr="00712DBB">
        <w:rPr>
          <w:rFonts w:ascii="Book Antiqua" w:hAnsi="Book Antiqua" w:cs="Arial"/>
          <w:color w:val="FF0000"/>
          <w:sz w:val="24"/>
          <w:szCs w:val="24"/>
          <w:lang w:val="sq-AL"/>
        </w:rPr>
        <w:t>VNM</w:t>
      </w:r>
      <w:r w:rsidRPr="00712DBB">
        <w:rPr>
          <w:rFonts w:ascii="Book Antiqua" w:hAnsi="Book Antiqua" w:cs="Arial"/>
          <w:color w:val="FF0000"/>
          <w:sz w:val="24"/>
          <w:szCs w:val="24"/>
          <w:lang w:val="sq-AL"/>
        </w:rPr>
        <w:tab/>
      </w:r>
      <w:r w:rsidRPr="00712DBB">
        <w:rPr>
          <w:rFonts w:ascii="Book Antiqua" w:hAnsi="Book Antiqua" w:cs="Arial"/>
          <w:color w:val="FF0000"/>
          <w:sz w:val="24"/>
          <w:szCs w:val="24"/>
          <w:lang w:val="sq-AL"/>
        </w:rPr>
        <w:tab/>
        <w:t>Vlerësimi i Ndikimit në Mjedis</w:t>
      </w:r>
    </w:p>
    <w:p w14:paraId="4A164649" w14:textId="77777777" w:rsidR="00F53315" w:rsidRPr="00712DBB" w:rsidRDefault="00F53315" w:rsidP="00A51F4D">
      <w:pPr>
        <w:pStyle w:val="NoSpacing"/>
        <w:spacing w:line="276" w:lineRule="auto"/>
        <w:rPr>
          <w:rFonts w:ascii="Book Antiqua" w:hAnsi="Book Antiqua" w:cs="Arial"/>
          <w:color w:val="FF0000"/>
          <w:sz w:val="24"/>
          <w:szCs w:val="24"/>
          <w:lang w:val="sq-AL"/>
        </w:rPr>
      </w:pPr>
      <w:r w:rsidRPr="00712DBB">
        <w:rPr>
          <w:rFonts w:ascii="Book Antiqua" w:hAnsi="Book Antiqua" w:cs="Arial"/>
          <w:color w:val="FF0000"/>
          <w:sz w:val="24"/>
          <w:szCs w:val="24"/>
          <w:lang w:val="sq-AL"/>
        </w:rPr>
        <w:t>VSM</w:t>
      </w:r>
      <w:r w:rsidRPr="00712DBB">
        <w:rPr>
          <w:rFonts w:ascii="Book Antiqua" w:hAnsi="Book Antiqua" w:cs="Arial"/>
          <w:color w:val="FF0000"/>
          <w:sz w:val="24"/>
          <w:szCs w:val="24"/>
          <w:lang w:val="sq-AL"/>
        </w:rPr>
        <w:tab/>
      </w:r>
      <w:r w:rsidRPr="00712DBB">
        <w:rPr>
          <w:rFonts w:ascii="Book Antiqua" w:hAnsi="Book Antiqua" w:cs="Arial"/>
          <w:color w:val="FF0000"/>
          <w:sz w:val="24"/>
          <w:szCs w:val="24"/>
          <w:lang w:val="sq-AL"/>
        </w:rPr>
        <w:tab/>
        <w:t>Vlerësimi Strategjik Mjedisor</w:t>
      </w:r>
    </w:p>
    <w:p w14:paraId="1D2B924B" w14:textId="77777777" w:rsidR="00F53315" w:rsidRPr="00AB75D3" w:rsidRDefault="00F53315" w:rsidP="00D97EC3">
      <w:pPr>
        <w:autoSpaceDE w:val="0"/>
        <w:autoSpaceDN w:val="0"/>
        <w:adjustRightInd w:val="0"/>
        <w:spacing w:after="0" w:line="276" w:lineRule="auto"/>
        <w:jc w:val="both"/>
        <w:rPr>
          <w:rFonts w:ascii="Book Antiqua" w:hAnsi="Book Antiqua" w:cs="Arial"/>
          <w:color w:val="FF0000"/>
          <w:sz w:val="24"/>
          <w:szCs w:val="24"/>
        </w:rPr>
      </w:pPr>
    </w:p>
    <w:p w14:paraId="782401AC" w14:textId="77777777" w:rsidR="00A51F4D" w:rsidRPr="00AB75D3" w:rsidRDefault="00A51F4D" w:rsidP="00D97EC3">
      <w:pPr>
        <w:autoSpaceDE w:val="0"/>
        <w:autoSpaceDN w:val="0"/>
        <w:adjustRightInd w:val="0"/>
        <w:spacing w:after="0" w:line="276" w:lineRule="auto"/>
        <w:jc w:val="both"/>
        <w:rPr>
          <w:rFonts w:ascii="Book Antiqua" w:hAnsi="Book Antiqua" w:cs="Arial"/>
          <w:color w:val="FF0000"/>
          <w:sz w:val="24"/>
          <w:szCs w:val="24"/>
        </w:rPr>
      </w:pPr>
    </w:p>
    <w:p w14:paraId="4A2E2C75" w14:textId="77777777" w:rsidR="00D97EC3" w:rsidRPr="00AB75D3" w:rsidRDefault="00D97EC3" w:rsidP="00D97EC3">
      <w:pPr>
        <w:shd w:val="clear" w:color="auto" w:fill="A8D08D" w:themeFill="accent6" w:themeFillTint="99"/>
        <w:spacing w:line="276" w:lineRule="auto"/>
        <w:jc w:val="both"/>
        <w:rPr>
          <w:rFonts w:ascii="Book Antiqua" w:hAnsi="Book Antiqua"/>
          <w:b/>
          <w:sz w:val="24"/>
          <w:szCs w:val="24"/>
        </w:rPr>
      </w:pPr>
      <w:r w:rsidRPr="00AB75D3">
        <w:rPr>
          <w:rFonts w:ascii="Book Antiqua" w:hAnsi="Book Antiqua"/>
          <w:b/>
          <w:sz w:val="24"/>
          <w:szCs w:val="24"/>
        </w:rPr>
        <w:lastRenderedPageBreak/>
        <w:t>Indeksi i tabelave</w:t>
      </w:r>
    </w:p>
    <w:p w14:paraId="356ACC74" w14:textId="77777777" w:rsidR="00A03DDF" w:rsidRPr="00AB75D3" w:rsidRDefault="00A03DDF" w:rsidP="00A03DDF">
      <w:pPr>
        <w:tabs>
          <w:tab w:val="left" w:pos="3594"/>
        </w:tabs>
        <w:autoSpaceDE w:val="0"/>
        <w:autoSpaceDN w:val="0"/>
        <w:adjustRightInd w:val="0"/>
        <w:spacing w:after="0" w:line="276" w:lineRule="auto"/>
        <w:rPr>
          <w:rFonts w:ascii="Book Antiqua" w:hAnsi="Book Antiqua"/>
          <w:color w:val="FF0000"/>
          <w:sz w:val="20"/>
        </w:rPr>
      </w:pPr>
    </w:p>
    <w:p w14:paraId="5D323F1A" w14:textId="77777777" w:rsidR="00A03DDF" w:rsidRPr="00AB75D3" w:rsidRDefault="00A03DDF" w:rsidP="00A03DDF">
      <w:pPr>
        <w:pStyle w:val="ListParagraph"/>
        <w:numPr>
          <w:ilvl w:val="0"/>
          <w:numId w:val="1"/>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t>Hyrje</w:t>
      </w:r>
    </w:p>
    <w:p w14:paraId="6BABB4CA" w14:textId="77777777" w:rsidR="00A03DDF" w:rsidRPr="00AB75D3" w:rsidRDefault="00A03DDF" w:rsidP="00A03DDF">
      <w:pPr>
        <w:pStyle w:val="ListParagraph"/>
        <w:spacing w:line="276" w:lineRule="auto"/>
        <w:rPr>
          <w:rFonts w:ascii="Book Antiqua" w:hAnsi="Book Antiqua"/>
          <w:b/>
          <w:sz w:val="24"/>
          <w:szCs w:val="24"/>
        </w:rPr>
      </w:pPr>
    </w:p>
    <w:p w14:paraId="35439C40" w14:textId="77777777" w:rsidR="00A03DDF" w:rsidRPr="00AB75D3" w:rsidRDefault="00A03DDF" w:rsidP="00A03DDF">
      <w:pPr>
        <w:pStyle w:val="ListParagraph"/>
        <w:numPr>
          <w:ilvl w:val="1"/>
          <w:numId w:val="2"/>
        </w:numPr>
        <w:shd w:val="clear" w:color="auto" w:fill="8EAADB" w:themeFill="accent5" w:themeFillTint="99"/>
        <w:spacing w:line="276" w:lineRule="auto"/>
        <w:jc w:val="both"/>
        <w:rPr>
          <w:rFonts w:ascii="Book Antiqua" w:hAnsi="Book Antiqua"/>
          <w:b/>
          <w:sz w:val="24"/>
          <w:szCs w:val="24"/>
        </w:rPr>
      </w:pPr>
      <w:r w:rsidRPr="00AB75D3">
        <w:rPr>
          <w:rFonts w:ascii="Book Antiqua" w:hAnsi="Book Antiqua"/>
          <w:b/>
          <w:sz w:val="24"/>
          <w:szCs w:val="24"/>
        </w:rPr>
        <w:t>Baza ligjore për hartimin e PLVCA</w:t>
      </w:r>
    </w:p>
    <w:p w14:paraId="7DCE0841" w14:textId="77777777" w:rsidR="00A03DDF" w:rsidRPr="00AB75D3" w:rsidRDefault="00A03DDF" w:rsidP="00A03DDF">
      <w:pPr>
        <w:spacing w:line="276" w:lineRule="auto"/>
        <w:jc w:val="both"/>
        <w:rPr>
          <w:rFonts w:ascii="Book Antiqua" w:hAnsi="Book Antiqua" w:cstheme="minorHAnsi"/>
          <w:sz w:val="24"/>
          <w:szCs w:val="24"/>
        </w:rPr>
      </w:pPr>
    </w:p>
    <w:p w14:paraId="641FB0FA" w14:textId="77777777" w:rsidR="00A03DDF" w:rsidRPr="00AB75D3" w:rsidRDefault="00A03DDF" w:rsidP="00A03DDF">
      <w:pPr>
        <w:spacing w:line="276" w:lineRule="auto"/>
        <w:jc w:val="both"/>
        <w:rPr>
          <w:rFonts w:ascii="Book Antiqua" w:hAnsi="Book Antiqua" w:cstheme="minorHAnsi"/>
          <w:sz w:val="24"/>
          <w:szCs w:val="24"/>
        </w:rPr>
      </w:pPr>
      <w:r w:rsidRPr="00AB75D3">
        <w:rPr>
          <w:rFonts w:ascii="Book Antiqua" w:hAnsi="Book Antiqua" w:cstheme="minorHAnsi"/>
          <w:sz w:val="24"/>
          <w:szCs w:val="24"/>
        </w:rPr>
        <w:t xml:space="preserve">Plani Lokal i Veprim për Cilësi të Ajrit (PLVCA) është dokument planifikues - strategjik, për të adresuar zgjidhjen e problemeve të cilësisë së ajrit në nivel lokal. </w:t>
      </w:r>
    </w:p>
    <w:p w14:paraId="2ED56154" w14:textId="403BFCE5" w:rsidR="00A03DDF" w:rsidRPr="00AB75D3" w:rsidRDefault="00A03DDF" w:rsidP="00A03DDF">
      <w:pPr>
        <w:jc w:val="both"/>
        <w:rPr>
          <w:rFonts w:ascii="Book Antiqua" w:hAnsi="Book Antiqua" w:cstheme="minorHAnsi"/>
          <w:sz w:val="24"/>
          <w:szCs w:val="24"/>
        </w:rPr>
      </w:pPr>
      <w:r w:rsidRPr="00AB75D3">
        <w:rPr>
          <w:rFonts w:ascii="Book Antiqua" w:hAnsi="Book Antiqua" w:cstheme="minorHAnsi"/>
          <w:sz w:val="24"/>
          <w:szCs w:val="24"/>
        </w:rPr>
        <w:t>Hartimi dhe miratimi i tij është paraparë me Ligji Nr.</w:t>
      </w:r>
      <w:r w:rsidRPr="00AB75D3">
        <w:rPr>
          <w:rFonts w:ascii="Book Antiqua" w:hAnsi="Book Antiqua" w:cstheme="minorHAnsi"/>
          <w:sz w:val="24"/>
          <w:szCs w:val="24"/>
          <w:shd w:val="clear" w:color="auto" w:fill="FFFFFF"/>
        </w:rPr>
        <w:t xml:space="preserve"> 08/L-025 </w:t>
      </w:r>
      <w:r w:rsidRPr="00AB75D3">
        <w:rPr>
          <w:rFonts w:ascii="Book Antiqua" w:hAnsi="Book Antiqua" w:cstheme="minorHAnsi"/>
          <w:sz w:val="24"/>
          <w:szCs w:val="24"/>
        </w:rPr>
        <w:t>për mbrojtjen e ajrit nga ndotja. Ky ligj  në nenin 28 të tij (p</w:t>
      </w:r>
      <w:r w:rsidR="00524207">
        <w:rPr>
          <w:rFonts w:ascii="Book Antiqua" w:hAnsi="Book Antiqua" w:cstheme="minorHAnsi"/>
          <w:sz w:val="24"/>
          <w:szCs w:val="24"/>
        </w:rPr>
        <w:t xml:space="preserve">aragrafi </w:t>
      </w:r>
      <w:r w:rsidRPr="00AB75D3">
        <w:rPr>
          <w:rFonts w:ascii="Book Antiqua" w:hAnsi="Book Antiqua" w:cstheme="minorHAnsi"/>
          <w:sz w:val="24"/>
          <w:szCs w:val="24"/>
        </w:rPr>
        <w:t xml:space="preserve">1) kërkon hartimin e Planit Lokale të Veprimit për Cilësinë e Ajrit (PLVCA) dhe specifikon që: “Për zona dhe aglomerate ku vlerësohet se nivelet e ndotësve në ajër tejkalojnë vlerat kufitare ose të synuara, komuna përgjegjëse për atë zonë apo aglomerat harton Planin Lokal të Veprimit për Cilësinë e Ajrit, për periudhën pesë (5) vjeçare me qëllim të arritjes së vlerave kufitare ose të synuara”.  </w:t>
      </w:r>
    </w:p>
    <w:p w14:paraId="4B03ACAE" w14:textId="77777777" w:rsidR="00A03DDF" w:rsidRPr="00AB75D3" w:rsidRDefault="00A03DDF" w:rsidP="00A03DDF">
      <w:pPr>
        <w:jc w:val="both"/>
        <w:rPr>
          <w:rFonts w:ascii="Book Antiqua" w:hAnsi="Book Antiqua" w:cstheme="minorHAnsi"/>
          <w:sz w:val="24"/>
          <w:szCs w:val="24"/>
        </w:rPr>
      </w:pPr>
      <w:r w:rsidRPr="00AB75D3">
        <w:rPr>
          <w:rFonts w:ascii="Book Antiqua" w:hAnsi="Book Antiqua" w:cstheme="minorHAnsi"/>
          <w:sz w:val="24"/>
          <w:szCs w:val="24"/>
        </w:rPr>
        <w:t xml:space="preserve">Sipas dispozitave të këtij neni Plani Lokal i Veprimit për Cilësinë e Ajrit mund të përfshijë edhe masa shtesë të duhura, me qëllim të mbrojtjes së grupeve të ndjeshme të popullatës. </w:t>
      </w:r>
    </w:p>
    <w:p w14:paraId="67046EE4" w14:textId="77777777" w:rsidR="00A03DDF" w:rsidRPr="00AB75D3" w:rsidRDefault="00A03DDF" w:rsidP="00A03DDF">
      <w:pPr>
        <w:jc w:val="both"/>
        <w:rPr>
          <w:rFonts w:ascii="Book Antiqua" w:hAnsi="Book Antiqua" w:cstheme="minorHAnsi"/>
          <w:i/>
          <w:sz w:val="24"/>
          <w:szCs w:val="24"/>
        </w:rPr>
      </w:pPr>
      <w:r w:rsidRPr="00AB75D3">
        <w:rPr>
          <w:rFonts w:ascii="Book Antiqua" w:hAnsi="Book Antiqua" w:cstheme="minorHAnsi"/>
          <w:sz w:val="24"/>
          <w:szCs w:val="24"/>
        </w:rPr>
        <w:t xml:space="preserve">Ky nen po ashtu përcakton edhe përmbajtjen e Planit dhe specifikon që Plani Lokal i Veprimit për Cilësinë e Ajrit duhet te përmban: </w:t>
      </w:r>
      <w:r w:rsidRPr="00AB75D3">
        <w:rPr>
          <w:rFonts w:ascii="Book Antiqua" w:hAnsi="Book Antiqua" w:cstheme="minorHAnsi"/>
          <w:i/>
          <w:sz w:val="24"/>
          <w:szCs w:val="24"/>
        </w:rPr>
        <w:t>informatat e përgjithshme, analizën e gjendjes, llojin dhe vlerësimin e ndotjes, përcaktimin e vendit të ndotjes së lartë, prejardhjen e ndotjes, masat për zvogëlimin e ndotjes së ajrit, detajet e masave të përcaktuara, prioritizimin e tyre, afatet e përmbushjes së masave dhe vlerësimin e resurseve financiare dhe autoritetet përgjegjëse për zbatimin e masave.</w:t>
      </w:r>
    </w:p>
    <w:p w14:paraId="301F1F4F" w14:textId="49E64F70" w:rsidR="00A03DDF" w:rsidRPr="00AB75D3" w:rsidRDefault="00A03DDF" w:rsidP="00A03DDF">
      <w:pPr>
        <w:jc w:val="both"/>
        <w:rPr>
          <w:rFonts w:ascii="Book Antiqua" w:hAnsi="Book Antiqua" w:cstheme="minorHAnsi"/>
          <w:sz w:val="24"/>
          <w:szCs w:val="24"/>
        </w:rPr>
      </w:pPr>
      <w:r w:rsidRPr="00AB75D3">
        <w:rPr>
          <w:rFonts w:ascii="Book Antiqua" w:hAnsi="Book Antiqua" w:cstheme="minorHAnsi"/>
          <w:sz w:val="24"/>
          <w:szCs w:val="24"/>
        </w:rPr>
        <w:t>Ligji përmes nenit 28 kërkon  nga Komuna përkatëse që:</w:t>
      </w:r>
      <w:r w:rsidRPr="00AB75D3">
        <w:rPr>
          <w:rFonts w:ascii="Book Antiqua" w:hAnsi="Book Antiqua" w:cstheme="minorHAnsi"/>
          <w:i/>
          <w:sz w:val="24"/>
          <w:szCs w:val="24"/>
        </w:rPr>
        <w:t xml:space="preserve"> </w:t>
      </w:r>
      <w:r w:rsidRPr="00AB75D3">
        <w:rPr>
          <w:rFonts w:ascii="Book Antiqua" w:hAnsi="Book Antiqua" w:cstheme="minorHAnsi"/>
          <w:sz w:val="24"/>
          <w:szCs w:val="24"/>
        </w:rPr>
        <w:t xml:space="preserve"> </w:t>
      </w:r>
      <w:r w:rsidRPr="00AB75D3">
        <w:rPr>
          <w:rFonts w:ascii="Book Antiqua" w:hAnsi="Book Antiqua" w:cstheme="minorHAnsi"/>
          <w:i/>
          <w:sz w:val="24"/>
          <w:szCs w:val="24"/>
        </w:rPr>
        <w:t>gjatë hartimit të Planit komuna ia dorëzon Ministrisë draftin për dhënie të komenteve (neni 28, p</w:t>
      </w:r>
      <w:r w:rsidR="00524207">
        <w:rPr>
          <w:rFonts w:ascii="Book Antiqua" w:hAnsi="Book Antiqua" w:cstheme="minorHAnsi"/>
          <w:i/>
          <w:sz w:val="24"/>
          <w:szCs w:val="24"/>
        </w:rPr>
        <w:t>aragrafi</w:t>
      </w:r>
      <w:r w:rsidRPr="00AB75D3">
        <w:rPr>
          <w:rFonts w:ascii="Book Antiqua" w:hAnsi="Book Antiqua" w:cstheme="minorHAnsi"/>
          <w:i/>
          <w:sz w:val="24"/>
          <w:szCs w:val="24"/>
        </w:rPr>
        <w:t xml:space="preserve"> 4) dhe po ashtu pas miratimit të Planit komuna ia dorëzon atë Ministrisë (neni 28, pa</w:t>
      </w:r>
      <w:r w:rsidR="00524207">
        <w:rPr>
          <w:rFonts w:ascii="Book Antiqua" w:hAnsi="Book Antiqua" w:cstheme="minorHAnsi"/>
          <w:i/>
          <w:sz w:val="24"/>
          <w:szCs w:val="24"/>
        </w:rPr>
        <w:t>ragrafi</w:t>
      </w:r>
      <w:r w:rsidRPr="00AB75D3">
        <w:rPr>
          <w:rFonts w:ascii="Book Antiqua" w:hAnsi="Book Antiqua" w:cstheme="minorHAnsi"/>
          <w:i/>
          <w:sz w:val="24"/>
          <w:szCs w:val="24"/>
        </w:rPr>
        <w:t xml:space="preserve"> 5).</w:t>
      </w:r>
      <w:r w:rsidRPr="00AB75D3">
        <w:rPr>
          <w:rFonts w:ascii="Book Antiqua" w:hAnsi="Book Antiqua" w:cstheme="minorHAnsi"/>
          <w:sz w:val="24"/>
          <w:szCs w:val="24"/>
        </w:rPr>
        <w:t xml:space="preserve"> </w:t>
      </w:r>
    </w:p>
    <w:p w14:paraId="3500E48E" w14:textId="091050DC" w:rsidR="00A03DDF" w:rsidRPr="00AB75D3" w:rsidRDefault="00A03DDF" w:rsidP="00A03DDF">
      <w:pPr>
        <w:jc w:val="both"/>
        <w:rPr>
          <w:rFonts w:ascii="Book Antiqua" w:hAnsi="Book Antiqua" w:cstheme="minorHAnsi"/>
          <w:i/>
          <w:sz w:val="24"/>
          <w:szCs w:val="24"/>
        </w:rPr>
      </w:pPr>
      <w:r w:rsidRPr="00AB75D3">
        <w:rPr>
          <w:rFonts w:ascii="Book Antiqua" w:hAnsi="Book Antiqua" w:cstheme="minorHAnsi"/>
          <w:sz w:val="24"/>
          <w:szCs w:val="24"/>
        </w:rPr>
        <w:t xml:space="preserve">Gjithashtu: </w:t>
      </w:r>
      <w:r w:rsidRPr="00AB75D3">
        <w:rPr>
          <w:rFonts w:ascii="Book Antiqua" w:hAnsi="Book Antiqua" w:cstheme="minorHAnsi"/>
          <w:i/>
          <w:sz w:val="24"/>
          <w:szCs w:val="24"/>
        </w:rPr>
        <w:t>Komuna është e obliguar t’i zbatojë dhe financojë masat për zvogëlimin e ndotjes së ajrit të parapara në Planin Lokal të Veprimit për Cilësinë e Ajrit (neni 28, p</w:t>
      </w:r>
      <w:r w:rsidR="00524207">
        <w:rPr>
          <w:rFonts w:ascii="Book Antiqua" w:hAnsi="Book Antiqua" w:cstheme="minorHAnsi"/>
          <w:i/>
          <w:sz w:val="24"/>
          <w:szCs w:val="24"/>
        </w:rPr>
        <w:t>aragrafi</w:t>
      </w:r>
      <w:r w:rsidRPr="00AB75D3">
        <w:rPr>
          <w:rFonts w:ascii="Book Antiqua" w:hAnsi="Book Antiqua" w:cstheme="minorHAnsi"/>
          <w:i/>
          <w:sz w:val="24"/>
          <w:szCs w:val="24"/>
        </w:rPr>
        <w:t xml:space="preserve"> 6) dhe ndotësit janë të obliguar t’i zbatojnë dhe financojnë masat për zvogëlimin e ndotjes së ajrit të parapara në Planin Lokal të Veprimit për Cilësinë e Ajrit (neni 28, </w:t>
      </w:r>
      <w:r w:rsidRPr="00524207">
        <w:rPr>
          <w:rFonts w:ascii="Book Antiqua" w:hAnsi="Book Antiqua" w:cstheme="minorHAnsi"/>
          <w:i/>
          <w:sz w:val="24"/>
          <w:szCs w:val="24"/>
        </w:rPr>
        <w:t>p</w:t>
      </w:r>
      <w:r w:rsidR="00524207">
        <w:rPr>
          <w:rFonts w:ascii="Book Antiqua" w:hAnsi="Book Antiqua" w:cstheme="minorHAnsi"/>
          <w:i/>
          <w:sz w:val="24"/>
          <w:szCs w:val="24"/>
        </w:rPr>
        <w:t>aragrafi</w:t>
      </w:r>
      <w:r w:rsidRPr="00AB75D3">
        <w:rPr>
          <w:rFonts w:ascii="Book Antiqua" w:hAnsi="Book Antiqua" w:cstheme="minorHAnsi"/>
          <w:i/>
          <w:sz w:val="24"/>
          <w:szCs w:val="24"/>
        </w:rPr>
        <w:t xml:space="preserve"> 7).</w:t>
      </w:r>
    </w:p>
    <w:p w14:paraId="7E4CE0AB" w14:textId="77777777" w:rsidR="00A03DDF" w:rsidRPr="00AB75D3" w:rsidRDefault="00A03DDF" w:rsidP="00A03DDF">
      <w:pPr>
        <w:spacing w:line="276" w:lineRule="auto"/>
        <w:jc w:val="both"/>
        <w:rPr>
          <w:rFonts w:ascii="Book Antiqua" w:hAnsi="Book Antiqua" w:cstheme="minorHAnsi"/>
          <w:sz w:val="24"/>
          <w:szCs w:val="24"/>
        </w:rPr>
      </w:pPr>
      <w:r w:rsidRPr="00AB75D3">
        <w:rPr>
          <w:rFonts w:ascii="Book Antiqua" w:hAnsi="Book Antiqua" w:cstheme="minorHAnsi"/>
          <w:sz w:val="24"/>
          <w:szCs w:val="24"/>
        </w:rPr>
        <w:t>Përve</w:t>
      </w:r>
      <w:r w:rsidRPr="00AB75D3">
        <w:rPr>
          <w:rFonts w:ascii="Book Antiqua" w:hAnsi="Book Antiqua" w:cs="Times New Roman"/>
          <w:sz w:val="24"/>
          <w:szCs w:val="24"/>
        </w:rPr>
        <w:t>ç,</w:t>
      </w:r>
      <w:r w:rsidRPr="00AB75D3">
        <w:rPr>
          <w:rFonts w:ascii="Book Antiqua" w:hAnsi="Book Antiqua" w:cstheme="minorHAnsi"/>
          <w:sz w:val="24"/>
          <w:szCs w:val="24"/>
        </w:rPr>
        <w:t xml:space="preserve"> Planit Lokal të Veprim për Cilësi të Ajrit, sipas Ligji Nr.</w:t>
      </w:r>
      <w:r w:rsidRPr="00AB75D3">
        <w:rPr>
          <w:rFonts w:ascii="Book Antiqua" w:hAnsi="Book Antiqua" w:cstheme="minorHAnsi"/>
          <w:sz w:val="24"/>
          <w:szCs w:val="24"/>
          <w:shd w:val="clear" w:color="auto" w:fill="FFFFFF"/>
        </w:rPr>
        <w:t xml:space="preserve"> 08/L-025</w:t>
      </w:r>
      <w:r w:rsidRPr="00AB75D3">
        <w:rPr>
          <w:rFonts w:ascii="Book Antiqua" w:hAnsi="Book Antiqua" w:cstheme="minorHAnsi"/>
          <w:color w:val="4E4B49"/>
          <w:sz w:val="24"/>
          <w:szCs w:val="24"/>
          <w:shd w:val="clear" w:color="auto" w:fill="FFFFFF"/>
        </w:rPr>
        <w:t xml:space="preserve"> </w:t>
      </w:r>
      <w:r w:rsidRPr="00AB75D3">
        <w:rPr>
          <w:rFonts w:ascii="Book Antiqua" w:hAnsi="Book Antiqua" w:cstheme="minorHAnsi"/>
          <w:sz w:val="24"/>
          <w:szCs w:val="24"/>
        </w:rPr>
        <w:t>për mbrojtjen e ajrit nga ndotja, komunat duhet të hartojnë edhe Planet Afatshkurta të Veprimit (neni 29).</w:t>
      </w:r>
    </w:p>
    <w:p w14:paraId="6653EC17" w14:textId="77777777" w:rsidR="00A03DDF" w:rsidRPr="00AB75D3" w:rsidRDefault="00A03DDF" w:rsidP="00A03DDF">
      <w:pPr>
        <w:spacing w:line="276" w:lineRule="auto"/>
        <w:jc w:val="both"/>
        <w:rPr>
          <w:rFonts w:ascii="Book Antiqua" w:hAnsi="Book Antiqua" w:cstheme="minorHAnsi"/>
          <w:sz w:val="24"/>
          <w:szCs w:val="24"/>
        </w:rPr>
      </w:pPr>
      <w:r w:rsidRPr="00AB75D3">
        <w:rPr>
          <w:rFonts w:ascii="Book Antiqua" w:hAnsi="Book Antiqua" w:cstheme="minorHAnsi"/>
          <w:sz w:val="24"/>
          <w:szCs w:val="24"/>
        </w:rPr>
        <w:t>Në mënyrë më specifike në pikën 1 të nenit 29 thuhet se: “</w:t>
      </w:r>
      <w:r w:rsidRPr="00AB75D3">
        <w:rPr>
          <w:rFonts w:ascii="Book Antiqua" w:hAnsi="Book Antiqua" w:cstheme="minorHAnsi"/>
          <w:i/>
          <w:sz w:val="24"/>
          <w:szCs w:val="24"/>
        </w:rPr>
        <w:t>nëse në një zonë ose aglomerat të caktuar ekziston rreziku nga tejkalimi i pragut të alarmit të ndotjes, komuna për atë zonë ose aglomerat harton Planin Afatshkurtër të Veprimit, i cili përmban masat që duhet të ndërmerren në afat të shkurtër, me qëllim të zvogëlimit të rrezikut dhe/ose uljes së ndotjes”</w:t>
      </w:r>
      <w:r w:rsidRPr="00AB75D3">
        <w:rPr>
          <w:rFonts w:ascii="Book Antiqua" w:hAnsi="Book Antiqua" w:cstheme="minorHAnsi"/>
          <w:sz w:val="24"/>
          <w:szCs w:val="24"/>
        </w:rPr>
        <w:t>.</w:t>
      </w:r>
    </w:p>
    <w:p w14:paraId="3C9524D1" w14:textId="46D3A3B4" w:rsidR="00A03DDF" w:rsidRPr="00AB75D3" w:rsidRDefault="00A03DDF" w:rsidP="00A03DDF">
      <w:pPr>
        <w:spacing w:line="276" w:lineRule="auto"/>
        <w:jc w:val="both"/>
        <w:rPr>
          <w:rFonts w:ascii="Book Antiqua" w:hAnsi="Book Antiqua" w:cstheme="minorHAnsi"/>
          <w:sz w:val="24"/>
          <w:szCs w:val="24"/>
        </w:rPr>
      </w:pPr>
      <w:r w:rsidRPr="00AB75D3">
        <w:rPr>
          <w:rFonts w:ascii="Book Antiqua" w:hAnsi="Book Antiqua" w:cstheme="minorHAnsi"/>
          <w:sz w:val="24"/>
          <w:szCs w:val="24"/>
        </w:rPr>
        <w:lastRenderedPageBreak/>
        <w:t>Plani Afatshkurtër i Veprimit varësisht nga rastet individuale, mund të parasheh masat efektive të kontrollit dhe ku është e nevojshme, të ndaloj veprimtaritë të cilat shkaktojnë rrezik të tejkalimit të vlerave kufitare, vlerave të synuara ose pragut të alarmit (neni 29, pika 2) dhe mund të përfshijë masa lidhur me: qarkullimin e mjeteve motorike, veprimtaritë ndërtimore, punën e stabilimenteve industriale, përdorimin e prodhimeve industriale, ngrohjen në amvisëri dhe t’i parasheh edhe veprimtaritë specifike, me qëllim të mbrojtjes së grupeve të ndjeshme të popullatës (neni 29, pika 3). Komuna obligohet që të informojë publikun, përfshirë palët e interesuara për rezultatet e kërkimeve të bëra, realizimin dhe përmbajtjen e Planit Afatshkurtër të Veprimit si dhe zbatimin e këtij plani (neni 29, pa</w:t>
      </w:r>
      <w:r w:rsidR="00524207">
        <w:rPr>
          <w:rFonts w:ascii="Book Antiqua" w:hAnsi="Book Antiqua" w:cstheme="minorHAnsi"/>
          <w:sz w:val="24"/>
          <w:szCs w:val="24"/>
        </w:rPr>
        <w:t>ragrafi</w:t>
      </w:r>
      <w:r w:rsidRPr="00AB75D3">
        <w:rPr>
          <w:rFonts w:ascii="Book Antiqua" w:hAnsi="Book Antiqua" w:cstheme="minorHAnsi"/>
          <w:sz w:val="24"/>
          <w:szCs w:val="24"/>
        </w:rPr>
        <w:t xml:space="preserve"> 5), ndërsa ndotësi është i obliguar t’i zbatoj dhe financoj masat për zvogëlimin e ndotjes së ajrit, të përcaktuara në Planin Afatshkurtër të Veprimit (neni 29, pa</w:t>
      </w:r>
      <w:r w:rsidR="00524207">
        <w:rPr>
          <w:rFonts w:ascii="Book Antiqua" w:hAnsi="Book Antiqua" w:cstheme="minorHAnsi"/>
          <w:sz w:val="24"/>
          <w:szCs w:val="24"/>
        </w:rPr>
        <w:t>ragrafi</w:t>
      </w:r>
      <w:r w:rsidRPr="00AB75D3">
        <w:rPr>
          <w:rFonts w:ascii="Book Antiqua" w:hAnsi="Book Antiqua" w:cstheme="minorHAnsi"/>
          <w:sz w:val="24"/>
          <w:szCs w:val="24"/>
        </w:rPr>
        <w:t xml:space="preserve"> 6).</w:t>
      </w:r>
    </w:p>
    <w:p w14:paraId="40B2466F" w14:textId="77777777" w:rsidR="00A03DDF" w:rsidRPr="00AB75D3" w:rsidRDefault="00A03DDF" w:rsidP="00A03DDF">
      <w:pPr>
        <w:spacing w:line="276" w:lineRule="auto"/>
        <w:jc w:val="both"/>
        <w:rPr>
          <w:rFonts w:ascii="Book Antiqua" w:hAnsi="Book Antiqua"/>
          <w:sz w:val="24"/>
          <w:szCs w:val="24"/>
        </w:rPr>
      </w:pPr>
    </w:p>
    <w:p w14:paraId="1244E85E" w14:textId="77777777" w:rsidR="00A03DDF" w:rsidRPr="00AB75D3" w:rsidRDefault="00A03DDF" w:rsidP="00A03DDF">
      <w:pPr>
        <w:pStyle w:val="ListParagraph"/>
        <w:numPr>
          <w:ilvl w:val="1"/>
          <w:numId w:val="2"/>
        </w:numPr>
        <w:shd w:val="clear" w:color="auto" w:fill="8EAADB" w:themeFill="accent5" w:themeFillTint="99"/>
        <w:spacing w:line="276" w:lineRule="auto"/>
        <w:rPr>
          <w:rFonts w:ascii="Book Antiqua" w:hAnsi="Book Antiqua"/>
          <w:b/>
          <w:sz w:val="24"/>
          <w:szCs w:val="24"/>
        </w:rPr>
      </w:pPr>
      <w:r w:rsidRPr="00AB75D3">
        <w:rPr>
          <w:rFonts w:ascii="Book Antiqua" w:hAnsi="Book Antiqua"/>
          <w:b/>
          <w:sz w:val="24"/>
          <w:szCs w:val="24"/>
        </w:rPr>
        <w:t>Qëllimi dhe objektivat e PLVCA</w:t>
      </w:r>
    </w:p>
    <w:p w14:paraId="78932208" w14:textId="77777777" w:rsidR="00A03DDF" w:rsidRPr="00AB75D3" w:rsidRDefault="00A03DDF" w:rsidP="00A03DDF">
      <w:pPr>
        <w:shd w:val="clear" w:color="auto" w:fill="FFFFFF"/>
        <w:spacing w:after="0" w:line="276" w:lineRule="auto"/>
        <w:jc w:val="both"/>
        <w:rPr>
          <w:rFonts w:ascii="Book Antiqua" w:hAnsi="Book Antiqua"/>
          <w:sz w:val="24"/>
          <w:szCs w:val="24"/>
        </w:rPr>
      </w:pPr>
    </w:p>
    <w:p w14:paraId="3F8D7C7A" w14:textId="77777777" w:rsidR="00A03DDF" w:rsidRPr="00AB75D3" w:rsidRDefault="00A03DDF" w:rsidP="00A03DDF">
      <w:pPr>
        <w:spacing w:line="276" w:lineRule="auto"/>
        <w:jc w:val="both"/>
        <w:rPr>
          <w:rFonts w:ascii="Book Antiqua" w:hAnsi="Book Antiqua"/>
          <w:sz w:val="24"/>
          <w:szCs w:val="24"/>
        </w:rPr>
      </w:pPr>
      <w:r w:rsidRPr="00AB75D3">
        <w:rPr>
          <w:rFonts w:ascii="Book Antiqua" w:eastAsia="Times New Roman" w:hAnsi="Book Antiqua"/>
          <w:color w:val="000000"/>
          <w:sz w:val="24"/>
          <w:szCs w:val="24"/>
        </w:rPr>
        <w:t xml:space="preserve">Qëllimi i </w:t>
      </w:r>
      <w:r w:rsidRPr="00AB75D3">
        <w:rPr>
          <w:rFonts w:ascii="Book Antiqua" w:hAnsi="Book Antiqua"/>
          <w:sz w:val="24"/>
          <w:szCs w:val="24"/>
        </w:rPr>
        <w:t xml:space="preserve">përgjithshëm i </w:t>
      </w:r>
      <w:r w:rsidRPr="00AB75D3">
        <w:rPr>
          <w:rFonts w:ascii="Book Antiqua" w:eastAsia="Times New Roman" w:hAnsi="Book Antiqua"/>
          <w:color w:val="000000"/>
          <w:sz w:val="24"/>
          <w:szCs w:val="24"/>
        </w:rPr>
        <w:t xml:space="preserve">Planit Lokal i Veprimit për Cilësi të Ajrit </w:t>
      </w:r>
      <w:r w:rsidRPr="00AB75D3">
        <w:rPr>
          <w:rFonts w:ascii="Book Antiqua" w:hAnsi="Book Antiqua"/>
          <w:sz w:val="24"/>
          <w:szCs w:val="24"/>
        </w:rPr>
        <w:t>për komunën e Rahovecit</w:t>
      </w:r>
      <w:r w:rsidRPr="00AB75D3">
        <w:rPr>
          <w:rFonts w:ascii="Book Antiqua" w:eastAsia="Times New Roman" w:hAnsi="Book Antiqua"/>
          <w:color w:val="000000"/>
          <w:sz w:val="24"/>
          <w:szCs w:val="24"/>
        </w:rPr>
        <w:t xml:space="preserve"> është që të definojë veprimet për </w:t>
      </w:r>
      <w:r w:rsidRPr="00AB75D3">
        <w:rPr>
          <w:rFonts w:ascii="Book Antiqua" w:hAnsi="Book Antiqua" w:cs="Times New Roman"/>
          <w:sz w:val="24"/>
          <w:szCs w:val="24"/>
        </w:rPr>
        <w:t>menaxhimin e cilësisë së ajrit përbrenda territorit të komunës për periudhën pesë vjeçare.</w:t>
      </w:r>
    </w:p>
    <w:p w14:paraId="31ED19A1" w14:textId="77777777" w:rsidR="00A03DDF" w:rsidRPr="00AB75D3" w:rsidRDefault="00A03DDF" w:rsidP="00A03DDF">
      <w:pPr>
        <w:spacing w:line="276" w:lineRule="auto"/>
        <w:jc w:val="both"/>
        <w:rPr>
          <w:rFonts w:ascii="Book Antiqua" w:hAnsi="Book Antiqua"/>
          <w:sz w:val="24"/>
          <w:szCs w:val="24"/>
        </w:rPr>
      </w:pPr>
    </w:p>
    <w:p w14:paraId="6FFD1000" w14:textId="77777777"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 xml:space="preserve">Objektivat specifike të planit janë: </w:t>
      </w:r>
    </w:p>
    <w:p w14:paraId="5A5BBA06" w14:textId="77777777" w:rsidR="00A03DDF" w:rsidRPr="00AB75D3" w:rsidRDefault="00A03DDF" w:rsidP="00A03DDF">
      <w:pPr>
        <w:pStyle w:val="ListParagraph"/>
        <w:numPr>
          <w:ilvl w:val="0"/>
          <w:numId w:val="10"/>
        </w:numPr>
        <w:spacing w:line="276" w:lineRule="auto"/>
        <w:jc w:val="both"/>
        <w:rPr>
          <w:rFonts w:ascii="Book Antiqua" w:hAnsi="Book Antiqua"/>
          <w:sz w:val="24"/>
          <w:szCs w:val="24"/>
        </w:rPr>
      </w:pPr>
      <w:r w:rsidRPr="00AB75D3">
        <w:rPr>
          <w:rFonts w:ascii="Book Antiqua" w:hAnsi="Book Antiqua"/>
          <w:sz w:val="24"/>
          <w:szCs w:val="24"/>
        </w:rPr>
        <w:t xml:space="preserve">Të bëjë vlerësimin e gjendjes ekzistuese të cilësisë së ajrit, llojet dhe burimet kryesore të ndotjes së ajrit; </w:t>
      </w:r>
    </w:p>
    <w:p w14:paraId="0BFC52EC" w14:textId="77777777" w:rsidR="00A03DDF" w:rsidRPr="00AB75D3" w:rsidRDefault="00A03DDF" w:rsidP="00A03DDF">
      <w:pPr>
        <w:pStyle w:val="ListParagraph"/>
        <w:numPr>
          <w:ilvl w:val="0"/>
          <w:numId w:val="10"/>
        </w:numPr>
        <w:spacing w:line="276" w:lineRule="auto"/>
        <w:jc w:val="both"/>
        <w:rPr>
          <w:rFonts w:ascii="Book Antiqua" w:hAnsi="Book Antiqua"/>
          <w:sz w:val="24"/>
          <w:szCs w:val="24"/>
        </w:rPr>
      </w:pPr>
      <w:r w:rsidRPr="00AB75D3">
        <w:rPr>
          <w:rFonts w:ascii="Book Antiqua" w:hAnsi="Book Antiqua"/>
          <w:sz w:val="24"/>
          <w:szCs w:val="24"/>
        </w:rPr>
        <w:t>Të identifikoj dhe përcaktoj problemet kryesore në menaxhimin e cilësisë së ajrit në territorin e komunës;</w:t>
      </w:r>
    </w:p>
    <w:p w14:paraId="6A05D9EF" w14:textId="77777777" w:rsidR="00A03DDF" w:rsidRPr="00AB75D3" w:rsidRDefault="00A03DDF" w:rsidP="00A03DDF">
      <w:pPr>
        <w:pStyle w:val="ListParagraph"/>
        <w:numPr>
          <w:ilvl w:val="0"/>
          <w:numId w:val="10"/>
        </w:numPr>
        <w:spacing w:line="276" w:lineRule="auto"/>
        <w:jc w:val="both"/>
        <w:rPr>
          <w:rFonts w:ascii="Book Antiqua" w:hAnsi="Book Antiqua"/>
          <w:sz w:val="24"/>
          <w:szCs w:val="24"/>
        </w:rPr>
      </w:pPr>
      <w:r w:rsidRPr="00AB75D3">
        <w:rPr>
          <w:rFonts w:ascii="Book Antiqua" w:hAnsi="Book Antiqua"/>
          <w:sz w:val="24"/>
          <w:szCs w:val="24"/>
        </w:rPr>
        <w:t>Të identifikoj dhe përcaktoj prioritetet kryesore që do të adresohen në kuadër të PLVCA-së për periudhën 5 vje</w:t>
      </w:r>
      <w:r w:rsidRPr="00AB75D3">
        <w:rPr>
          <w:rFonts w:ascii="Book Antiqua" w:hAnsi="Book Antiqua"/>
          <w:color w:val="1C1E21"/>
          <w:sz w:val="24"/>
          <w:szCs w:val="24"/>
          <w:shd w:val="clear" w:color="auto" w:fill="FFFFFF"/>
        </w:rPr>
        <w:t>ç</w:t>
      </w:r>
      <w:r w:rsidRPr="00AB75D3">
        <w:rPr>
          <w:rFonts w:ascii="Book Antiqua" w:hAnsi="Book Antiqua"/>
          <w:sz w:val="24"/>
          <w:szCs w:val="24"/>
        </w:rPr>
        <w:t xml:space="preserve">are;  </w:t>
      </w:r>
    </w:p>
    <w:p w14:paraId="7D869A7C" w14:textId="77777777" w:rsidR="00A03DDF" w:rsidRPr="00AB75D3" w:rsidRDefault="00A03DDF" w:rsidP="00A03DDF">
      <w:pPr>
        <w:pStyle w:val="ListParagraph"/>
        <w:numPr>
          <w:ilvl w:val="0"/>
          <w:numId w:val="10"/>
        </w:numPr>
        <w:spacing w:line="276" w:lineRule="auto"/>
        <w:jc w:val="both"/>
        <w:rPr>
          <w:rFonts w:ascii="Book Antiqua" w:hAnsi="Book Antiqua"/>
          <w:sz w:val="24"/>
          <w:szCs w:val="24"/>
        </w:rPr>
      </w:pPr>
      <w:r w:rsidRPr="00AB75D3">
        <w:rPr>
          <w:rFonts w:ascii="Book Antiqua" w:hAnsi="Book Antiqua"/>
          <w:sz w:val="24"/>
          <w:szCs w:val="24"/>
        </w:rPr>
        <w:t xml:space="preserve">Të planifikoj dhe përcaktoj masat për zvogëlimin e ndotjes, afatet kohore, aktivitetet, projektet, burimet e financimit dhe </w:t>
      </w:r>
      <w:r w:rsidRPr="00AB75D3">
        <w:rPr>
          <w:rFonts w:ascii="Book Antiqua" w:hAnsi="Book Antiqua" w:cstheme="minorHAnsi"/>
          <w:sz w:val="24"/>
          <w:szCs w:val="24"/>
        </w:rPr>
        <w:t>autoritetet përgjegjëse</w:t>
      </w:r>
      <w:r w:rsidRPr="00AB75D3">
        <w:rPr>
          <w:rFonts w:ascii="Book Antiqua" w:hAnsi="Book Antiqua"/>
          <w:sz w:val="24"/>
          <w:szCs w:val="24"/>
        </w:rPr>
        <w:t xml:space="preserve"> për zbatimin e masave dhe  prioriteteve.</w:t>
      </w:r>
    </w:p>
    <w:p w14:paraId="2FE18022" w14:textId="77777777" w:rsidR="00A03DDF" w:rsidRPr="00AB75D3" w:rsidRDefault="00A03DDF" w:rsidP="00A03DDF">
      <w:pPr>
        <w:pStyle w:val="ListParagraph"/>
        <w:spacing w:line="276" w:lineRule="auto"/>
        <w:ind w:left="360"/>
        <w:jc w:val="both"/>
        <w:rPr>
          <w:rFonts w:ascii="Book Antiqua" w:hAnsi="Book Antiqua"/>
          <w:sz w:val="24"/>
          <w:szCs w:val="24"/>
        </w:rPr>
      </w:pPr>
    </w:p>
    <w:p w14:paraId="78FD6034" w14:textId="77777777" w:rsidR="00A03DDF" w:rsidRPr="00AB75D3" w:rsidRDefault="00A03DDF" w:rsidP="00A03DDF">
      <w:pPr>
        <w:pStyle w:val="ListParagraph"/>
        <w:spacing w:line="276" w:lineRule="auto"/>
        <w:ind w:left="360"/>
        <w:jc w:val="both"/>
        <w:rPr>
          <w:rFonts w:ascii="Book Antiqua" w:hAnsi="Book Antiqua"/>
          <w:sz w:val="24"/>
          <w:szCs w:val="24"/>
        </w:rPr>
      </w:pPr>
    </w:p>
    <w:p w14:paraId="2B60B283" w14:textId="77777777" w:rsidR="00A03DDF" w:rsidRPr="00AB75D3" w:rsidRDefault="00A03DDF" w:rsidP="00A03DDF">
      <w:pPr>
        <w:pStyle w:val="ListParagraph"/>
        <w:spacing w:line="276" w:lineRule="auto"/>
        <w:ind w:left="360"/>
        <w:jc w:val="both"/>
        <w:rPr>
          <w:rFonts w:ascii="Book Antiqua" w:hAnsi="Book Antiqua"/>
          <w:sz w:val="24"/>
          <w:szCs w:val="24"/>
        </w:rPr>
      </w:pPr>
    </w:p>
    <w:p w14:paraId="37AD1CBD" w14:textId="77777777" w:rsidR="00A03DDF" w:rsidRPr="00AB75D3" w:rsidRDefault="00A03DDF" w:rsidP="00A03DDF">
      <w:pPr>
        <w:pStyle w:val="ListParagraph"/>
        <w:spacing w:line="276" w:lineRule="auto"/>
        <w:ind w:left="360"/>
        <w:jc w:val="both"/>
        <w:rPr>
          <w:rFonts w:ascii="Book Antiqua" w:hAnsi="Book Antiqua"/>
          <w:sz w:val="24"/>
          <w:szCs w:val="24"/>
        </w:rPr>
      </w:pPr>
    </w:p>
    <w:p w14:paraId="07344DA3" w14:textId="77777777" w:rsidR="00A03DDF" w:rsidRPr="00AB75D3" w:rsidRDefault="00A03DDF" w:rsidP="00A03DDF">
      <w:pPr>
        <w:pStyle w:val="ListParagraph"/>
        <w:spacing w:line="276" w:lineRule="auto"/>
        <w:ind w:left="360"/>
        <w:jc w:val="both"/>
        <w:rPr>
          <w:rFonts w:ascii="Book Antiqua" w:hAnsi="Book Antiqua"/>
          <w:sz w:val="24"/>
          <w:szCs w:val="24"/>
        </w:rPr>
      </w:pPr>
    </w:p>
    <w:p w14:paraId="7C932AEC" w14:textId="77777777" w:rsidR="00A03DDF" w:rsidRPr="00AB75D3" w:rsidRDefault="00A03DDF" w:rsidP="00A03DDF">
      <w:pPr>
        <w:pStyle w:val="ListParagraph"/>
        <w:spacing w:line="276" w:lineRule="auto"/>
        <w:ind w:left="360"/>
        <w:jc w:val="both"/>
        <w:rPr>
          <w:rFonts w:ascii="Book Antiqua" w:hAnsi="Book Antiqua"/>
          <w:sz w:val="24"/>
          <w:szCs w:val="24"/>
        </w:rPr>
      </w:pPr>
    </w:p>
    <w:p w14:paraId="34E28F3B" w14:textId="77777777" w:rsidR="00A03DDF" w:rsidRPr="00AB75D3" w:rsidRDefault="00A03DDF" w:rsidP="00A03DDF">
      <w:pPr>
        <w:pStyle w:val="ListParagraph"/>
        <w:numPr>
          <w:ilvl w:val="1"/>
          <w:numId w:val="2"/>
        </w:numPr>
        <w:shd w:val="clear" w:color="auto" w:fill="8EAADB" w:themeFill="accent5" w:themeFillTint="99"/>
        <w:spacing w:line="276" w:lineRule="auto"/>
        <w:rPr>
          <w:rFonts w:ascii="Book Antiqua" w:hAnsi="Book Antiqua"/>
          <w:b/>
          <w:sz w:val="24"/>
          <w:szCs w:val="24"/>
        </w:rPr>
      </w:pPr>
      <w:r w:rsidRPr="00AB75D3">
        <w:rPr>
          <w:rFonts w:ascii="Book Antiqua" w:hAnsi="Book Antiqua"/>
          <w:b/>
          <w:sz w:val="24"/>
          <w:szCs w:val="24"/>
        </w:rPr>
        <w:lastRenderedPageBreak/>
        <w:t>Procesi dhe metodologjia e hartimit të PLVCA</w:t>
      </w:r>
    </w:p>
    <w:p w14:paraId="729D88B2" w14:textId="77777777" w:rsidR="00A03DDF" w:rsidRPr="00AB75D3" w:rsidRDefault="00A03DDF" w:rsidP="00A03DDF">
      <w:pPr>
        <w:pStyle w:val="ListParagraph"/>
        <w:spacing w:line="276" w:lineRule="auto"/>
        <w:ind w:left="792"/>
        <w:rPr>
          <w:rFonts w:ascii="Book Antiqua" w:hAnsi="Book Antiqua"/>
          <w:sz w:val="24"/>
          <w:szCs w:val="24"/>
        </w:rPr>
      </w:pPr>
    </w:p>
    <w:p w14:paraId="209212B2" w14:textId="3C17AC1F" w:rsidR="00A03DDF" w:rsidRPr="00326E2F" w:rsidRDefault="00A03DDF" w:rsidP="00A03DDF">
      <w:pPr>
        <w:spacing w:line="276" w:lineRule="auto"/>
        <w:jc w:val="both"/>
        <w:rPr>
          <w:rFonts w:ascii="Book Antiqua" w:hAnsi="Book Antiqua"/>
          <w:sz w:val="24"/>
          <w:szCs w:val="24"/>
        </w:rPr>
      </w:pPr>
      <w:bookmarkStart w:id="3" w:name="_Hlk148444834"/>
      <w:r w:rsidRPr="0054363B">
        <w:rPr>
          <w:rFonts w:ascii="Book Antiqua" w:hAnsi="Book Antiqua"/>
          <w:sz w:val="24"/>
          <w:szCs w:val="24"/>
        </w:rPr>
        <w:t xml:space="preserve">Në kuadër të aktiviteteve për hartimin e këtij plani, në </w:t>
      </w:r>
      <w:r w:rsidR="0054363B" w:rsidRPr="0054363B">
        <w:rPr>
          <w:rFonts w:ascii="Book Antiqua" w:hAnsi="Book Antiqua"/>
          <w:sz w:val="24"/>
          <w:szCs w:val="24"/>
        </w:rPr>
        <w:t xml:space="preserve">prill </w:t>
      </w:r>
      <w:r w:rsidRPr="0054363B">
        <w:rPr>
          <w:rFonts w:ascii="Book Antiqua" w:hAnsi="Book Antiqua"/>
          <w:sz w:val="24"/>
          <w:szCs w:val="24"/>
        </w:rPr>
        <w:t xml:space="preserve">të vitit 2023 Komuna e Rahovecit </w:t>
      </w:r>
      <w:r w:rsidR="0054363B" w:rsidRPr="0054363B">
        <w:rPr>
          <w:rFonts w:ascii="Book Antiqua" w:hAnsi="Book Antiqua"/>
          <w:sz w:val="24"/>
          <w:szCs w:val="24"/>
        </w:rPr>
        <w:t>ka lidhë k</w:t>
      </w:r>
      <w:r w:rsidRPr="0054363B">
        <w:rPr>
          <w:rFonts w:ascii="Book Antiqua" w:hAnsi="Book Antiqua"/>
          <w:sz w:val="24"/>
          <w:szCs w:val="24"/>
        </w:rPr>
        <w:t>ontrat</w:t>
      </w:r>
      <w:r w:rsidR="0054363B" w:rsidRPr="0054363B">
        <w:rPr>
          <w:rFonts w:ascii="Book Antiqua" w:hAnsi="Book Antiqua"/>
          <w:sz w:val="24"/>
          <w:szCs w:val="24"/>
        </w:rPr>
        <w:t>ë me kompaninë “</w:t>
      </w:r>
      <w:r w:rsidR="0054363B" w:rsidRPr="009D5A43">
        <w:rPr>
          <w:rFonts w:ascii="Book Antiqua" w:hAnsi="Book Antiqua"/>
          <w:sz w:val="24"/>
          <w:szCs w:val="24"/>
        </w:rPr>
        <w:t>Albo Group</w:t>
      </w:r>
      <w:r w:rsidR="0054363B" w:rsidRPr="0054363B">
        <w:rPr>
          <w:rFonts w:ascii="Book Antiqua" w:hAnsi="Book Antiqua"/>
          <w:sz w:val="24"/>
          <w:szCs w:val="24"/>
        </w:rPr>
        <w:t>” shpk p</w:t>
      </w:r>
      <w:r w:rsidR="00326E2F">
        <w:rPr>
          <w:rFonts w:ascii="Book Antiqua" w:hAnsi="Book Antiqua"/>
          <w:sz w:val="24"/>
          <w:szCs w:val="24"/>
        </w:rPr>
        <w:t>ë</w:t>
      </w:r>
      <w:r w:rsidR="0054363B" w:rsidRPr="0054363B">
        <w:rPr>
          <w:rFonts w:ascii="Book Antiqua" w:hAnsi="Book Antiqua"/>
          <w:sz w:val="24"/>
          <w:szCs w:val="24"/>
        </w:rPr>
        <w:t>r hartimin  e PLVCA-së</w:t>
      </w:r>
      <w:r w:rsidRPr="0054363B">
        <w:rPr>
          <w:rFonts w:ascii="Book Antiqua" w:hAnsi="Book Antiqua"/>
          <w:sz w:val="24"/>
          <w:szCs w:val="24"/>
        </w:rPr>
        <w:t xml:space="preserve">. </w:t>
      </w:r>
      <w:r w:rsidR="00326E2F">
        <w:rPr>
          <w:rFonts w:ascii="Book Antiqua" w:hAnsi="Book Antiqua"/>
          <w:sz w:val="24"/>
          <w:szCs w:val="24"/>
        </w:rPr>
        <w:t xml:space="preserve"> </w:t>
      </w:r>
      <w:r w:rsidR="00326E2F" w:rsidRPr="00326E2F">
        <w:rPr>
          <w:rFonts w:ascii="Book Antiqua" w:hAnsi="Book Antiqua"/>
          <w:sz w:val="24"/>
          <w:szCs w:val="24"/>
        </w:rPr>
        <w:t>Me 18.08.</w:t>
      </w:r>
      <w:r w:rsidRPr="00326E2F">
        <w:rPr>
          <w:rFonts w:ascii="Book Antiqua" w:hAnsi="Book Antiqua"/>
          <w:sz w:val="24"/>
          <w:szCs w:val="24"/>
        </w:rPr>
        <w:t xml:space="preserve"> 2023, përmes vendimit </w:t>
      </w:r>
      <w:r w:rsidR="00326E2F" w:rsidRPr="00326E2F">
        <w:rPr>
          <w:rFonts w:ascii="Book Antiqua" w:hAnsi="Book Antiqua"/>
          <w:sz w:val="24"/>
          <w:szCs w:val="24"/>
        </w:rPr>
        <w:t>nr.2029</w:t>
      </w:r>
      <w:r w:rsidRPr="00326E2F">
        <w:rPr>
          <w:rFonts w:ascii="Book Antiqua" w:hAnsi="Book Antiqua"/>
          <w:sz w:val="24"/>
          <w:szCs w:val="24"/>
        </w:rPr>
        <w:t xml:space="preserve"> është themeluar  </w:t>
      </w:r>
      <w:r w:rsidR="001A2C28">
        <w:rPr>
          <w:rFonts w:ascii="Book Antiqua" w:hAnsi="Book Antiqua"/>
          <w:sz w:val="24"/>
          <w:szCs w:val="24"/>
        </w:rPr>
        <w:t xml:space="preserve">grupi punues </w:t>
      </w:r>
      <w:r w:rsidRPr="00326E2F">
        <w:rPr>
          <w:rFonts w:ascii="Book Antiqua" w:hAnsi="Book Antiqua"/>
          <w:sz w:val="24"/>
          <w:szCs w:val="24"/>
        </w:rPr>
        <w:t>për hartimin e PLVCA</w:t>
      </w:r>
      <w:r w:rsidR="00326E2F">
        <w:rPr>
          <w:rFonts w:ascii="Book Antiqua" w:hAnsi="Book Antiqua"/>
          <w:sz w:val="24"/>
          <w:szCs w:val="24"/>
        </w:rPr>
        <w:t xml:space="preserve">, që ka udhëhequr procesin e hartimit të </w:t>
      </w:r>
      <w:r w:rsidR="005B3FD4">
        <w:rPr>
          <w:rFonts w:ascii="Book Antiqua" w:hAnsi="Book Antiqua"/>
          <w:sz w:val="24"/>
          <w:szCs w:val="24"/>
        </w:rPr>
        <w:t>planit</w:t>
      </w:r>
      <w:r w:rsidR="00326E2F">
        <w:rPr>
          <w:rFonts w:ascii="Book Antiqua" w:hAnsi="Book Antiqua"/>
          <w:sz w:val="24"/>
          <w:szCs w:val="24"/>
        </w:rPr>
        <w:t>.</w:t>
      </w:r>
    </w:p>
    <w:bookmarkEnd w:id="3"/>
    <w:p w14:paraId="1EE3FE39" w14:textId="77777777" w:rsidR="00A03DDF" w:rsidRPr="00AB75D3" w:rsidRDefault="00A03DDF" w:rsidP="00A03DDF">
      <w:pPr>
        <w:spacing w:line="276" w:lineRule="auto"/>
        <w:rPr>
          <w:rFonts w:ascii="Book Antiqua" w:hAnsi="Book Antiqua"/>
          <w:sz w:val="24"/>
          <w:szCs w:val="24"/>
        </w:rPr>
      </w:pPr>
      <w:r w:rsidRPr="00AB75D3">
        <w:rPr>
          <w:rFonts w:ascii="Book Antiqua" w:hAnsi="Book Antiqua"/>
          <w:sz w:val="24"/>
          <w:szCs w:val="24"/>
        </w:rPr>
        <w:t xml:space="preserve">Metodologjia e hartimit të planit dhe përcaktimit të prioriteteve të tij është orientuar duke u bazuar në: </w:t>
      </w:r>
    </w:p>
    <w:p w14:paraId="2B9C9618" w14:textId="77777777" w:rsidR="00A03DDF" w:rsidRPr="00AB75D3" w:rsidRDefault="00A03DDF" w:rsidP="00A03DDF">
      <w:pPr>
        <w:pStyle w:val="ListParagraph"/>
        <w:numPr>
          <w:ilvl w:val="0"/>
          <w:numId w:val="13"/>
        </w:numPr>
        <w:spacing w:line="276" w:lineRule="auto"/>
        <w:jc w:val="both"/>
        <w:rPr>
          <w:rFonts w:ascii="Book Antiqua" w:hAnsi="Book Antiqua"/>
          <w:sz w:val="24"/>
          <w:szCs w:val="24"/>
        </w:rPr>
      </w:pPr>
      <w:r w:rsidRPr="00AB75D3">
        <w:rPr>
          <w:rFonts w:ascii="Book Antiqua" w:hAnsi="Book Antiqua"/>
          <w:b/>
          <w:sz w:val="24"/>
          <w:szCs w:val="24"/>
        </w:rPr>
        <w:t>Identifikimin e presioneve kryesore</w:t>
      </w:r>
      <w:r w:rsidRPr="00AB75D3">
        <w:rPr>
          <w:rFonts w:ascii="Book Antiqua" w:hAnsi="Book Antiqua"/>
          <w:sz w:val="24"/>
          <w:szCs w:val="24"/>
        </w:rPr>
        <w:t xml:space="preserve"> në cilësinë e ajrit të komunës së Rahovecit, që vijnë nga sektorët e ndryshëm zhvillimor bazuar në të dhënat ekzistuese dhe trendet e tyre. </w:t>
      </w:r>
    </w:p>
    <w:p w14:paraId="3136D1D7" w14:textId="77777777" w:rsidR="00A03DDF" w:rsidRPr="00AB75D3" w:rsidRDefault="00A03DDF" w:rsidP="00A03DDF">
      <w:pPr>
        <w:pStyle w:val="ListParagraph"/>
        <w:numPr>
          <w:ilvl w:val="0"/>
          <w:numId w:val="13"/>
        </w:numPr>
        <w:spacing w:line="276" w:lineRule="auto"/>
        <w:jc w:val="both"/>
        <w:rPr>
          <w:rFonts w:ascii="Book Antiqua" w:hAnsi="Book Antiqua"/>
          <w:sz w:val="24"/>
          <w:szCs w:val="24"/>
        </w:rPr>
      </w:pPr>
      <w:r w:rsidRPr="00AB75D3">
        <w:rPr>
          <w:rFonts w:ascii="Book Antiqua" w:hAnsi="Book Antiqua"/>
          <w:b/>
          <w:sz w:val="24"/>
          <w:szCs w:val="24"/>
        </w:rPr>
        <w:t>Analizën e gjendjes ekzistuese</w:t>
      </w:r>
      <w:r w:rsidRPr="00AB75D3">
        <w:rPr>
          <w:rFonts w:ascii="Book Antiqua" w:hAnsi="Book Antiqua"/>
          <w:sz w:val="24"/>
          <w:szCs w:val="24"/>
        </w:rPr>
        <w:t xml:space="preserve"> të cilësisë së ajrit në Komunën e Rahovecit ku është bërë prezantimi i gjendjes aktuale të parametrave të cilësisë së ajrit bazuar në të dhënat nga monitoimi i cilësisë së ajrit që realizohet nga Instituti Hidrometeorologjik i Kosovës. Kjo analizë shërben për të pasur një ide më të qartë të problemeve kryesorë në sektorin e ajrit që ka komuna.</w:t>
      </w:r>
    </w:p>
    <w:p w14:paraId="1F1CE4A6" w14:textId="77777777" w:rsidR="00A03DDF" w:rsidRPr="00AB75D3" w:rsidRDefault="00A03DDF" w:rsidP="00A03DDF">
      <w:pPr>
        <w:pStyle w:val="ListParagraph"/>
        <w:numPr>
          <w:ilvl w:val="0"/>
          <w:numId w:val="13"/>
        </w:numPr>
        <w:spacing w:line="276" w:lineRule="auto"/>
        <w:jc w:val="both"/>
        <w:rPr>
          <w:rFonts w:ascii="Book Antiqua" w:hAnsi="Book Antiqua"/>
          <w:sz w:val="24"/>
          <w:szCs w:val="24"/>
        </w:rPr>
      </w:pPr>
      <w:r w:rsidRPr="00AB75D3">
        <w:rPr>
          <w:rFonts w:ascii="Book Antiqua" w:hAnsi="Book Antiqua"/>
          <w:sz w:val="24"/>
          <w:szCs w:val="24"/>
        </w:rPr>
        <w:t>Identifikimi i</w:t>
      </w:r>
      <w:r w:rsidRPr="00AB75D3">
        <w:rPr>
          <w:rFonts w:ascii="Book Antiqua" w:hAnsi="Book Antiqua"/>
          <w:b/>
          <w:sz w:val="24"/>
          <w:szCs w:val="24"/>
        </w:rPr>
        <w:t xml:space="preserve"> problemeve kryesore </w:t>
      </w:r>
      <w:r w:rsidRPr="00AB75D3">
        <w:rPr>
          <w:rFonts w:ascii="Book Antiqua" w:hAnsi="Book Antiqua"/>
          <w:sz w:val="24"/>
          <w:szCs w:val="24"/>
        </w:rPr>
        <w:t>që ndërlidhen me cilësinë e ajrit</w:t>
      </w:r>
      <w:r w:rsidRPr="00AB75D3">
        <w:rPr>
          <w:rFonts w:ascii="Book Antiqua" w:hAnsi="Book Antiqua"/>
          <w:b/>
          <w:sz w:val="24"/>
          <w:szCs w:val="24"/>
        </w:rPr>
        <w:t xml:space="preserve"> </w:t>
      </w:r>
      <w:r w:rsidRPr="00AB75D3">
        <w:rPr>
          <w:rFonts w:ascii="Book Antiqua" w:hAnsi="Book Antiqua"/>
          <w:sz w:val="24"/>
          <w:szCs w:val="24"/>
        </w:rPr>
        <w:t xml:space="preserve"> të cilat do të trajtohen për zgjidhje në kuadër të PLVCA duke marrë për bazë kapacitetet financiare dhe zhvillimore të komunës dhe mundësitë e zgjidhjes së tyre. </w:t>
      </w:r>
    </w:p>
    <w:p w14:paraId="327C68FB" w14:textId="77777777" w:rsidR="00A03DDF" w:rsidRPr="00AB75D3" w:rsidRDefault="00A03DDF" w:rsidP="00A03DDF">
      <w:pPr>
        <w:pStyle w:val="ListParagraph"/>
        <w:numPr>
          <w:ilvl w:val="0"/>
          <w:numId w:val="13"/>
        </w:numPr>
        <w:spacing w:line="276" w:lineRule="auto"/>
        <w:jc w:val="both"/>
        <w:rPr>
          <w:rFonts w:ascii="Book Antiqua" w:hAnsi="Book Antiqua"/>
          <w:sz w:val="24"/>
          <w:szCs w:val="24"/>
        </w:rPr>
      </w:pPr>
      <w:r w:rsidRPr="00AB75D3">
        <w:rPr>
          <w:rFonts w:ascii="Book Antiqua" w:hAnsi="Book Antiqua"/>
          <w:sz w:val="24"/>
          <w:szCs w:val="24"/>
        </w:rPr>
        <w:t>Duke u bazuar në këto probleme mjedisore janë</w:t>
      </w:r>
      <w:r w:rsidRPr="00AB75D3">
        <w:rPr>
          <w:rFonts w:ascii="Book Antiqua" w:hAnsi="Book Antiqua"/>
          <w:b/>
          <w:sz w:val="24"/>
          <w:szCs w:val="24"/>
        </w:rPr>
        <w:t xml:space="preserve"> përcaktuar prioritetet kryesore </w:t>
      </w:r>
      <w:r w:rsidRPr="00AB75D3">
        <w:rPr>
          <w:rFonts w:ascii="Book Antiqua" w:hAnsi="Book Antiqua"/>
          <w:sz w:val="24"/>
          <w:szCs w:val="24"/>
        </w:rPr>
        <w:t xml:space="preserve">për përmrësimin e cilësë së ajrit për periudhën 5 vjecare. </w:t>
      </w:r>
    </w:p>
    <w:p w14:paraId="69D43342" w14:textId="77777777" w:rsidR="00A03DDF" w:rsidRPr="00AB75D3" w:rsidRDefault="00A03DDF" w:rsidP="00A03DDF">
      <w:pPr>
        <w:pStyle w:val="ListParagraph"/>
        <w:numPr>
          <w:ilvl w:val="0"/>
          <w:numId w:val="13"/>
        </w:numPr>
        <w:spacing w:line="276" w:lineRule="auto"/>
        <w:jc w:val="both"/>
        <w:rPr>
          <w:rFonts w:ascii="Book Antiqua" w:hAnsi="Book Antiqua"/>
          <w:sz w:val="24"/>
          <w:szCs w:val="24"/>
        </w:rPr>
      </w:pPr>
      <w:r w:rsidRPr="00AB75D3">
        <w:rPr>
          <w:rFonts w:ascii="Book Antiqua" w:hAnsi="Book Antiqua"/>
          <w:sz w:val="24"/>
          <w:szCs w:val="24"/>
        </w:rPr>
        <w:t xml:space="preserve">Bazuar në prioritetet kryesore mjedisore është propozuar edhe </w:t>
      </w:r>
      <w:r w:rsidRPr="00AB75D3">
        <w:rPr>
          <w:rFonts w:ascii="Book Antiqua" w:hAnsi="Book Antiqua"/>
          <w:b/>
          <w:sz w:val="24"/>
          <w:szCs w:val="24"/>
        </w:rPr>
        <w:t>plani i veprimeve për përmbushjen e këtyre prioriteteve</w:t>
      </w:r>
      <w:r w:rsidRPr="00AB75D3">
        <w:rPr>
          <w:rFonts w:ascii="Book Antiqua" w:hAnsi="Book Antiqua"/>
          <w:sz w:val="24"/>
          <w:szCs w:val="24"/>
        </w:rPr>
        <w:t>, që do ti shërbejnë komunës  për të hartuar projektet konkrete të mbështetura nga buxheti i komunës apo nga sigurimi i fondeve nga donatorët.</w:t>
      </w:r>
    </w:p>
    <w:p w14:paraId="4A69296B" w14:textId="7A395C83" w:rsidR="00A03DDF" w:rsidRDefault="00A03DDF" w:rsidP="00524207">
      <w:pPr>
        <w:pStyle w:val="ListParagraph"/>
        <w:numPr>
          <w:ilvl w:val="0"/>
          <w:numId w:val="13"/>
        </w:numPr>
        <w:spacing w:line="276" w:lineRule="auto"/>
        <w:jc w:val="both"/>
        <w:rPr>
          <w:rFonts w:ascii="Book Antiqua" w:hAnsi="Book Antiqua"/>
          <w:sz w:val="24"/>
          <w:szCs w:val="24"/>
        </w:rPr>
      </w:pPr>
      <w:r w:rsidRPr="00AB75D3">
        <w:rPr>
          <w:rFonts w:ascii="Book Antiqua" w:hAnsi="Book Antiqua"/>
          <w:sz w:val="24"/>
          <w:szCs w:val="24"/>
        </w:rPr>
        <w:t xml:space="preserve">Për të siguruar një implementim më efikas të PLVCA është propozuar </w:t>
      </w:r>
      <w:r w:rsidRPr="00AB75D3">
        <w:rPr>
          <w:rFonts w:ascii="Book Antiqua" w:hAnsi="Book Antiqua"/>
          <w:b/>
          <w:sz w:val="24"/>
          <w:szCs w:val="24"/>
        </w:rPr>
        <w:t xml:space="preserve">Plani i monitorimit për zbatimin </w:t>
      </w:r>
      <w:r w:rsidRPr="00AB75D3">
        <w:rPr>
          <w:rFonts w:ascii="Book Antiqua" w:hAnsi="Book Antiqua"/>
          <w:sz w:val="24"/>
          <w:szCs w:val="24"/>
        </w:rPr>
        <w:t>e tij, ku janë përcaktuar edhe treguesit përkatës të monitorimit sipas prioriteteve.</w:t>
      </w:r>
    </w:p>
    <w:p w14:paraId="3F5A33AB" w14:textId="77777777" w:rsidR="00524207" w:rsidRPr="00524207" w:rsidRDefault="00524207" w:rsidP="00524207">
      <w:pPr>
        <w:pStyle w:val="ListParagraph"/>
        <w:spacing w:line="276" w:lineRule="auto"/>
        <w:ind w:left="360"/>
        <w:jc w:val="both"/>
        <w:rPr>
          <w:rFonts w:ascii="Book Antiqua" w:hAnsi="Book Antiqua"/>
          <w:sz w:val="24"/>
          <w:szCs w:val="24"/>
        </w:rPr>
      </w:pPr>
    </w:p>
    <w:p w14:paraId="3F66D293" w14:textId="77777777" w:rsidR="00A03DDF" w:rsidRDefault="00A03DDF"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2D775006" w14:textId="77777777" w:rsidR="00D44E65" w:rsidRDefault="00D44E65"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6F420467" w14:textId="77777777" w:rsidR="00D44E65" w:rsidRDefault="00D44E65"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40B09D07" w14:textId="77777777" w:rsidR="00D44E65" w:rsidRDefault="00D44E65"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3B2B1899" w14:textId="77777777" w:rsidR="00326E2F" w:rsidRDefault="00326E2F"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71966209" w14:textId="77777777" w:rsidR="00326E2F" w:rsidRPr="00AB75D3" w:rsidRDefault="00326E2F" w:rsidP="00A03DDF">
      <w:pPr>
        <w:pStyle w:val="Index"/>
        <w:suppressLineNumbers w:val="0"/>
        <w:tabs>
          <w:tab w:val="left" w:pos="1275"/>
          <w:tab w:val="center" w:pos="5032"/>
        </w:tabs>
        <w:spacing w:line="276" w:lineRule="auto"/>
        <w:rPr>
          <w:rFonts w:ascii="Book Antiqua" w:hAnsi="Book Antiqua" w:cs="Times New Roman"/>
          <w:sz w:val="22"/>
          <w:lang w:val="sq-AL" w:eastAsia="hr-HR"/>
        </w:rPr>
      </w:pPr>
    </w:p>
    <w:p w14:paraId="03A4B2EC" w14:textId="77777777" w:rsidR="00A03DDF" w:rsidRPr="00AB75D3" w:rsidRDefault="00A03DDF" w:rsidP="00AB75D3">
      <w:pPr>
        <w:pStyle w:val="Index"/>
        <w:suppressLineNumbers w:val="0"/>
        <w:tabs>
          <w:tab w:val="left" w:pos="1275"/>
          <w:tab w:val="center" w:pos="5032"/>
        </w:tabs>
        <w:spacing w:line="276" w:lineRule="auto"/>
        <w:rPr>
          <w:rFonts w:ascii="Book Antiqua" w:hAnsi="Book Antiqua"/>
          <w:b/>
          <w:i/>
          <w:sz w:val="20"/>
          <w:lang w:val="sq-AL"/>
        </w:rPr>
      </w:pPr>
      <w:r w:rsidRPr="00AB75D3">
        <w:rPr>
          <w:rFonts w:ascii="Book Antiqua" w:hAnsi="Book Antiqua" w:cs="Times New Roman"/>
          <w:sz w:val="22"/>
          <w:lang w:val="sq-AL" w:eastAsia="hr-HR"/>
        </w:rPr>
        <w:t xml:space="preserve">               </w:t>
      </w:r>
    </w:p>
    <w:p w14:paraId="6070BF8E" w14:textId="77777777" w:rsidR="00A03DDF" w:rsidRPr="00AB75D3" w:rsidRDefault="00A03DDF" w:rsidP="00A03DDF">
      <w:pPr>
        <w:pStyle w:val="ListParagraph"/>
        <w:numPr>
          <w:ilvl w:val="0"/>
          <w:numId w:val="1"/>
        </w:numPr>
        <w:shd w:val="clear" w:color="auto" w:fill="A8D08D" w:themeFill="accent6" w:themeFillTint="99"/>
        <w:spacing w:line="276" w:lineRule="auto"/>
        <w:jc w:val="both"/>
        <w:rPr>
          <w:rFonts w:ascii="Book Antiqua" w:hAnsi="Book Antiqua"/>
          <w:b/>
          <w:sz w:val="24"/>
          <w:szCs w:val="24"/>
        </w:rPr>
      </w:pPr>
      <w:r w:rsidRPr="00AB75D3">
        <w:rPr>
          <w:rFonts w:ascii="Book Antiqua" w:hAnsi="Book Antiqua"/>
          <w:b/>
          <w:sz w:val="24"/>
          <w:szCs w:val="24"/>
        </w:rPr>
        <w:lastRenderedPageBreak/>
        <w:t>Korniza institucionale, strategjike dhe ligjore për mbrojtjen e ajrit nga ndotja</w:t>
      </w:r>
    </w:p>
    <w:p w14:paraId="607190C9" w14:textId="77777777" w:rsidR="00A03DDF" w:rsidRPr="00AB75D3" w:rsidRDefault="00A03DDF" w:rsidP="00A03DDF">
      <w:pPr>
        <w:spacing w:line="276" w:lineRule="auto"/>
        <w:jc w:val="both"/>
        <w:rPr>
          <w:rFonts w:ascii="Book Antiqua" w:hAnsi="Book Antiqua"/>
          <w:sz w:val="24"/>
          <w:szCs w:val="24"/>
        </w:rPr>
      </w:pPr>
    </w:p>
    <w:p w14:paraId="7FCC65ED" w14:textId="77777777" w:rsidR="00A03DDF" w:rsidRPr="00AB75D3" w:rsidRDefault="00A03DDF" w:rsidP="00A03DDF">
      <w:pPr>
        <w:pStyle w:val="ListParagraph"/>
        <w:numPr>
          <w:ilvl w:val="1"/>
          <w:numId w:val="1"/>
        </w:numPr>
        <w:shd w:val="clear" w:color="auto" w:fill="8EAADB" w:themeFill="accent5" w:themeFillTint="99"/>
        <w:rPr>
          <w:rFonts w:ascii="Book Antiqua" w:hAnsi="Book Antiqua"/>
          <w:b/>
          <w:sz w:val="24"/>
          <w:szCs w:val="24"/>
        </w:rPr>
      </w:pPr>
      <w:r w:rsidRPr="00AB75D3">
        <w:rPr>
          <w:rFonts w:ascii="Book Antiqua" w:hAnsi="Book Antiqua"/>
          <w:b/>
          <w:sz w:val="24"/>
          <w:szCs w:val="24"/>
        </w:rPr>
        <w:t>Përgjegjësitë institucionale</w:t>
      </w:r>
    </w:p>
    <w:p w14:paraId="5F6F3F6A" w14:textId="473A596F" w:rsidR="00A03DDF" w:rsidRPr="00AB75D3" w:rsidRDefault="00A03DDF" w:rsidP="00A03DDF">
      <w:pPr>
        <w:jc w:val="both"/>
        <w:rPr>
          <w:rFonts w:ascii="Book Antiqua" w:hAnsi="Book Antiqua"/>
          <w:sz w:val="24"/>
          <w:szCs w:val="24"/>
        </w:rPr>
      </w:pPr>
      <w:r w:rsidRPr="00AB75D3">
        <w:rPr>
          <w:rFonts w:ascii="Book Antiqua" w:hAnsi="Book Antiqua"/>
          <w:b/>
          <w:sz w:val="24"/>
          <w:szCs w:val="24"/>
        </w:rPr>
        <w:t>Ministria e Mjedisit</w:t>
      </w:r>
      <w:r w:rsidR="00524207">
        <w:rPr>
          <w:rFonts w:ascii="Book Antiqua" w:hAnsi="Book Antiqua"/>
          <w:b/>
          <w:sz w:val="24"/>
          <w:szCs w:val="24"/>
        </w:rPr>
        <w:t xml:space="preserve">, </w:t>
      </w:r>
      <w:r w:rsidRPr="00AB75D3">
        <w:rPr>
          <w:rFonts w:ascii="Book Antiqua" w:hAnsi="Book Antiqua"/>
          <w:b/>
          <w:sz w:val="24"/>
          <w:szCs w:val="24"/>
        </w:rPr>
        <w:t>Planifikimit</w:t>
      </w:r>
      <w:r w:rsidR="00524207">
        <w:rPr>
          <w:rFonts w:ascii="Book Antiqua" w:hAnsi="Book Antiqua"/>
          <w:b/>
          <w:sz w:val="24"/>
          <w:szCs w:val="24"/>
        </w:rPr>
        <w:t xml:space="preserve"> dhe Infrastruktur</w:t>
      </w:r>
      <w:r w:rsidR="00957BF5" w:rsidRPr="00AB75D3">
        <w:rPr>
          <w:rFonts w:ascii="Book Antiqua" w:hAnsi="Book Antiqua"/>
          <w:b/>
          <w:sz w:val="24"/>
          <w:szCs w:val="24"/>
        </w:rPr>
        <w:t>ë</w:t>
      </w:r>
      <w:r w:rsidR="00524207">
        <w:rPr>
          <w:rFonts w:ascii="Book Antiqua" w:hAnsi="Book Antiqua"/>
          <w:b/>
          <w:sz w:val="24"/>
          <w:szCs w:val="24"/>
        </w:rPr>
        <w:t>s</w:t>
      </w:r>
      <w:r w:rsidR="00D44E65">
        <w:rPr>
          <w:rFonts w:ascii="Book Antiqua" w:hAnsi="Book Antiqua"/>
          <w:b/>
          <w:sz w:val="24"/>
          <w:szCs w:val="24"/>
        </w:rPr>
        <w:t xml:space="preserve"> (</w:t>
      </w:r>
      <w:r w:rsidRPr="00D44E65">
        <w:rPr>
          <w:rFonts w:ascii="Book Antiqua" w:hAnsi="Book Antiqua"/>
          <w:b/>
          <w:bCs/>
          <w:sz w:val="24"/>
          <w:szCs w:val="24"/>
        </w:rPr>
        <w:t>MMPH</w:t>
      </w:r>
      <w:r w:rsidR="00D44E65" w:rsidRPr="00D44E65">
        <w:rPr>
          <w:rFonts w:ascii="Book Antiqua" w:hAnsi="Book Antiqua"/>
          <w:b/>
          <w:bCs/>
          <w:sz w:val="24"/>
          <w:szCs w:val="24"/>
        </w:rPr>
        <w:t>I)-</w:t>
      </w:r>
      <w:r w:rsidRPr="00AB75D3">
        <w:rPr>
          <w:rFonts w:ascii="Book Antiqua" w:hAnsi="Book Antiqua"/>
          <w:sz w:val="24"/>
          <w:szCs w:val="24"/>
        </w:rPr>
        <w:t xml:space="preserve"> është përgjegjëse për hartimin e poltikave për menaxhimin e cilësisë së ajrit në Kosovë. Deri më sot ka përpiluar legjislacionin i cili bazohet në legjislacionin e BE-së dhe është i përshtatur me gjendjen socioekonomike të vendit. Korniza legjislative që rregullon mbrojtjen e ajrit nga ndotja është Ligji për Mbrojtjen e Ajrit nga Ndotja  (</w:t>
      </w:r>
      <w:r w:rsidRPr="00AB75D3">
        <w:rPr>
          <w:rFonts w:ascii="Book Antiqua" w:hAnsi="Book Antiqua" w:cstheme="minorHAnsi"/>
          <w:sz w:val="24"/>
          <w:szCs w:val="24"/>
        </w:rPr>
        <w:t>Nr.</w:t>
      </w:r>
      <w:r w:rsidRPr="00AB75D3">
        <w:rPr>
          <w:rFonts w:ascii="Book Antiqua" w:hAnsi="Book Antiqua" w:cstheme="minorHAnsi"/>
          <w:sz w:val="24"/>
          <w:szCs w:val="24"/>
          <w:shd w:val="clear" w:color="auto" w:fill="FFFFFF"/>
        </w:rPr>
        <w:t xml:space="preserve"> 08/L-025</w:t>
      </w:r>
      <w:r w:rsidRPr="00AB75D3">
        <w:rPr>
          <w:rFonts w:ascii="Book Antiqua" w:hAnsi="Book Antiqua"/>
          <w:sz w:val="24"/>
          <w:szCs w:val="24"/>
        </w:rPr>
        <w:t>) i cili kategorizon burimet kryesore te</w:t>
      </w:r>
      <w:r w:rsidRPr="00AB75D3">
        <w:rPr>
          <w:rFonts w:ascii="Times New Roman" w:hAnsi="Times New Roman" w:cs="Times New Roman"/>
          <w:sz w:val="24"/>
          <w:szCs w:val="24"/>
        </w:rPr>
        <w:t>̈</w:t>
      </w:r>
      <w:r w:rsidRPr="00AB75D3">
        <w:rPr>
          <w:rFonts w:ascii="Book Antiqua" w:hAnsi="Book Antiqua"/>
          <w:sz w:val="24"/>
          <w:szCs w:val="24"/>
        </w:rPr>
        <w:t xml:space="preserve"> ndotjes, vendos indikatore</w:t>
      </w:r>
      <w:r w:rsidRPr="00AB75D3">
        <w:rPr>
          <w:rFonts w:ascii="Times New Roman" w:hAnsi="Times New Roman" w:cs="Times New Roman"/>
          <w:sz w:val="24"/>
          <w:szCs w:val="24"/>
        </w:rPr>
        <w:t>̈</w:t>
      </w:r>
      <w:r w:rsidRPr="00AB75D3">
        <w:rPr>
          <w:rFonts w:ascii="Book Antiqua" w:hAnsi="Book Antiqua"/>
          <w:sz w:val="24"/>
          <w:szCs w:val="24"/>
        </w:rPr>
        <w:t>t dhe obligimet themelore pe</w:t>
      </w:r>
      <w:r w:rsidRPr="00AB75D3">
        <w:rPr>
          <w:rFonts w:ascii="Times New Roman" w:hAnsi="Times New Roman" w:cs="Times New Roman"/>
          <w:sz w:val="24"/>
          <w:szCs w:val="24"/>
        </w:rPr>
        <w:t>̈</w:t>
      </w:r>
      <w:r w:rsidRPr="00AB75D3">
        <w:rPr>
          <w:rFonts w:ascii="Book Antiqua" w:hAnsi="Book Antiqua"/>
          <w:sz w:val="24"/>
          <w:szCs w:val="24"/>
        </w:rPr>
        <w:t>r mbrojtjen e ajrit si dhe rekomandon miratimin e vlerave kufitare te</w:t>
      </w:r>
      <w:r w:rsidRPr="00AB75D3">
        <w:rPr>
          <w:rFonts w:ascii="Times New Roman" w:hAnsi="Times New Roman" w:cs="Times New Roman"/>
          <w:sz w:val="24"/>
          <w:szCs w:val="24"/>
        </w:rPr>
        <w:t>̈</w:t>
      </w:r>
      <w:r w:rsidRPr="00AB75D3">
        <w:rPr>
          <w:rFonts w:ascii="Book Antiqua" w:hAnsi="Book Antiqua"/>
          <w:sz w:val="24"/>
          <w:szCs w:val="24"/>
        </w:rPr>
        <w:t xml:space="preserve"> emisioneve (VKE) dhe normat e cile</w:t>
      </w:r>
      <w:r w:rsidRPr="00AB75D3">
        <w:rPr>
          <w:rFonts w:ascii="Times New Roman" w:hAnsi="Times New Roman" w:cs="Times New Roman"/>
          <w:sz w:val="24"/>
          <w:szCs w:val="24"/>
        </w:rPr>
        <w:t>̈</w:t>
      </w:r>
      <w:r w:rsidRPr="00AB75D3">
        <w:rPr>
          <w:rFonts w:ascii="Book Antiqua" w:hAnsi="Book Antiqua"/>
          <w:sz w:val="24"/>
          <w:szCs w:val="24"/>
        </w:rPr>
        <w:t>sise</w:t>
      </w:r>
      <w:r w:rsidRPr="00AB75D3">
        <w:rPr>
          <w:rFonts w:ascii="Times New Roman" w:hAnsi="Times New Roman" w:cs="Times New Roman"/>
          <w:sz w:val="24"/>
          <w:szCs w:val="24"/>
        </w:rPr>
        <w:t>̈</w:t>
      </w:r>
      <w:r w:rsidRPr="00AB75D3">
        <w:rPr>
          <w:rFonts w:ascii="Book Antiqua" w:hAnsi="Book Antiqua"/>
          <w:sz w:val="24"/>
          <w:szCs w:val="24"/>
        </w:rPr>
        <w:t xml:space="preserve"> se</w:t>
      </w:r>
      <w:r w:rsidRPr="00AB75D3">
        <w:rPr>
          <w:rFonts w:ascii="Times New Roman" w:hAnsi="Times New Roman" w:cs="Times New Roman"/>
          <w:sz w:val="24"/>
          <w:szCs w:val="24"/>
        </w:rPr>
        <w:t>̈</w:t>
      </w:r>
      <w:r w:rsidRPr="00AB75D3">
        <w:rPr>
          <w:rFonts w:ascii="Book Antiqua" w:hAnsi="Book Antiqua"/>
          <w:sz w:val="24"/>
          <w:szCs w:val="24"/>
        </w:rPr>
        <w:t xml:space="preserve"> ajrit, konform standardeve te</w:t>
      </w:r>
      <w:r w:rsidRPr="00AB75D3">
        <w:rPr>
          <w:rFonts w:ascii="Times New Roman" w:hAnsi="Times New Roman" w:cs="Times New Roman"/>
          <w:sz w:val="24"/>
          <w:szCs w:val="24"/>
        </w:rPr>
        <w:t>̈</w:t>
      </w:r>
      <w:r w:rsidRPr="00AB75D3">
        <w:rPr>
          <w:rFonts w:ascii="Book Antiqua" w:hAnsi="Book Antiqua"/>
          <w:sz w:val="24"/>
          <w:szCs w:val="24"/>
        </w:rPr>
        <w:t xml:space="preserve"> BE-se</w:t>
      </w:r>
      <w:r w:rsidRPr="00AB75D3">
        <w:rPr>
          <w:rFonts w:ascii="Times New Roman" w:hAnsi="Times New Roman" w:cs="Times New Roman"/>
          <w:sz w:val="24"/>
          <w:szCs w:val="24"/>
        </w:rPr>
        <w:t>̈</w:t>
      </w:r>
      <w:r w:rsidRPr="00AB75D3">
        <w:rPr>
          <w:rFonts w:ascii="Book Antiqua" w:hAnsi="Book Antiqua"/>
          <w:sz w:val="24"/>
          <w:szCs w:val="24"/>
        </w:rPr>
        <w:t xml:space="preserve"> dhe OBSH. </w:t>
      </w:r>
    </w:p>
    <w:p w14:paraId="49E0AB56" w14:textId="294660B5" w:rsidR="00A03DDF" w:rsidRPr="00AB75D3" w:rsidRDefault="00A03DDF" w:rsidP="00A03DDF">
      <w:pPr>
        <w:jc w:val="both"/>
        <w:rPr>
          <w:rFonts w:ascii="Book Antiqua" w:hAnsi="Book Antiqua"/>
          <w:sz w:val="24"/>
          <w:szCs w:val="24"/>
        </w:rPr>
      </w:pPr>
      <w:r w:rsidRPr="00AB75D3">
        <w:rPr>
          <w:rFonts w:ascii="Book Antiqua" w:hAnsi="Book Antiqua"/>
          <w:b/>
          <w:sz w:val="24"/>
          <w:szCs w:val="24"/>
        </w:rPr>
        <w:t>Agjencioni pe</w:t>
      </w:r>
      <w:r w:rsidRPr="00AB75D3">
        <w:rPr>
          <w:rFonts w:ascii="Times New Roman" w:hAnsi="Times New Roman" w:cs="Times New Roman"/>
          <w:b/>
          <w:sz w:val="24"/>
          <w:szCs w:val="24"/>
        </w:rPr>
        <w:t>̈</w:t>
      </w:r>
      <w:r w:rsidRPr="00AB75D3">
        <w:rPr>
          <w:rFonts w:ascii="Book Antiqua" w:hAnsi="Book Antiqua"/>
          <w:b/>
          <w:sz w:val="24"/>
          <w:szCs w:val="24"/>
        </w:rPr>
        <w:t>r Mbrojtjen e Mjedisit</w:t>
      </w:r>
      <w:r w:rsidR="00957BF5">
        <w:rPr>
          <w:rFonts w:ascii="Book Antiqua" w:hAnsi="Book Antiqua"/>
          <w:b/>
          <w:sz w:val="24"/>
          <w:szCs w:val="24"/>
        </w:rPr>
        <w:t xml:space="preserve"> t</w:t>
      </w:r>
      <w:r w:rsidR="00957BF5" w:rsidRPr="00AB75D3">
        <w:rPr>
          <w:rFonts w:ascii="Book Antiqua" w:hAnsi="Book Antiqua"/>
          <w:b/>
          <w:sz w:val="24"/>
          <w:szCs w:val="24"/>
        </w:rPr>
        <w:t>ë</w:t>
      </w:r>
      <w:r w:rsidR="00957BF5">
        <w:rPr>
          <w:rFonts w:ascii="Times New Roman" w:hAnsi="Times New Roman" w:cs="Times New Roman"/>
          <w:b/>
          <w:sz w:val="24"/>
          <w:szCs w:val="24"/>
        </w:rPr>
        <w:t xml:space="preserve"> Kosov</w:t>
      </w:r>
      <w:r w:rsidR="00957BF5" w:rsidRPr="00AB75D3">
        <w:rPr>
          <w:rFonts w:ascii="Book Antiqua" w:hAnsi="Book Antiqua"/>
          <w:b/>
          <w:sz w:val="24"/>
          <w:szCs w:val="24"/>
        </w:rPr>
        <w:t>ë</w:t>
      </w:r>
      <w:r w:rsidR="00957BF5">
        <w:rPr>
          <w:rFonts w:ascii="Times New Roman" w:hAnsi="Times New Roman" w:cs="Times New Roman"/>
          <w:b/>
          <w:sz w:val="24"/>
          <w:szCs w:val="24"/>
        </w:rPr>
        <w:t>s</w:t>
      </w:r>
      <w:r w:rsidR="00D44E65">
        <w:rPr>
          <w:rFonts w:ascii="Times New Roman" w:hAnsi="Times New Roman" w:cs="Times New Roman"/>
          <w:b/>
          <w:sz w:val="24"/>
          <w:szCs w:val="24"/>
        </w:rPr>
        <w:t xml:space="preserve"> (AMMK)</w:t>
      </w:r>
      <w:r w:rsidRPr="00AB75D3">
        <w:rPr>
          <w:rFonts w:ascii="Book Antiqua" w:hAnsi="Book Antiqua"/>
          <w:b/>
          <w:sz w:val="24"/>
          <w:szCs w:val="24"/>
        </w:rPr>
        <w:t xml:space="preserve">- </w:t>
      </w:r>
      <w:r w:rsidRPr="00AB75D3">
        <w:rPr>
          <w:rFonts w:ascii="Book Antiqua" w:hAnsi="Book Antiqua"/>
          <w:sz w:val="24"/>
          <w:szCs w:val="24"/>
        </w:rPr>
        <w:t>Agjencioni për Mbrojtjen e Mjedisit</w:t>
      </w:r>
      <w:r w:rsidR="00D44E65">
        <w:rPr>
          <w:rFonts w:ascii="Book Antiqua" w:hAnsi="Book Antiqua"/>
          <w:sz w:val="24"/>
          <w:szCs w:val="24"/>
        </w:rPr>
        <w:t xml:space="preserve"> t</w:t>
      </w:r>
      <w:r w:rsidR="00D44E65" w:rsidRPr="00AB75D3">
        <w:rPr>
          <w:rFonts w:ascii="Book Antiqua" w:hAnsi="Book Antiqua"/>
          <w:sz w:val="24"/>
          <w:szCs w:val="24"/>
        </w:rPr>
        <w:t>ë Kosovës</w:t>
      </w:r>
      <w:r w:rsidRPr="00AB75D3">
        <w:rPr>
          <w:rFonts w:ascii="Book Antiqua" w:hAnsi="Book Antiqua"/>
          <w:sz w:val="24"/>
          <w:szCs w:val="24"/>
        </w:rPr>
        <w:t xml:space="preserve"> siguron informacionin e duhur për administratën, Qeverinë dhe Kuvendin e Kosovës për zbatimin e politikave për mbrojtjen e mjedisit. Zhvillon dhe koordinon sistemin unik të informimit për mbrojtjen e mjedisit lidhur me sistemin e përcjelljes së gjendjes së mjedisit në Kosovë si dhe mbledhë të dhënat për mjedisin. Agjencioni është përgjegjës për monitorimin dhe mbledhjen e te</w:t>
      </w:r>
      <w:r w:rsidRPr="00AB75D3">
        <w:rPr>
          <w:rFonts w:ascii="Times New Roman" w:hAnsi="Times New Roman" w:cs="Times New Roman"/>
          <w:sz w:val="24"/>
          <w:szCs w:val="24"/>
        </w:rPr>
        <w:t>̈</w:t>
      </w:r>
      <w:r w:rsidRPr="00AB75D3">
        <w:rPr>
          <w:rFonts w:ascii="Book Antiqua" w:hAnsi="Book Antiqua"/>
          <w:sz w:val="24"/>
          <w:szCs w:val="24"/>
        </w:rPr>
        <w:t xml:space="preserve"> dhe</w:t>
      </w:r>
      <w:r w:rsidRPr="00AB75D3">
        <w:rPr>
          <w:rFonts w:ascii="Times New Roman" w:hAnsi="Times New Roman" w:cs="Times New Roman"/>
          <w:sz w:val="24"/>
          <w:szCs w:val="24"/>
        </w:rPr>
        <w:t>̈</w:t>
      </w:r>
      <w:r w:rsidRPr="00AB75D3">
        <w:rPr>
          <w:rFonts w:ascii="Book Antiqua" w:hAnsi="Book Antiqua"/>
          <w:sz w:val="24"/>
          <w:szCs w:val="24"/>
        </w:rPr>
        <w:t>nave pe</w:t>
      </w:r>
      <w:r w:rsidRPr="00AB75D3">
        <w:rPr>
          <w:rFonts w:ascii="Times New Roman" w:hAnsi="Times New Roman" w:cs="Times New Roman"/>
          <w:sz w:val="24"/>
          <w:szCs w:val="24"/>
        </w:rPr>
        <w:t>̈</w:t>
      </w:r>
      <w:r w:rsidRPr="00AB75D3">
        <w:rPr>
          <w:rFonts w:ascii="Book Antiqua" w:hAnsi="Book Antiqua"/>
          <w:sz w:val="24"/>
          <w:szCs w:val="24"/>
        </w:rPr>
        <w:t>r gjendjen e ajrit mjedisit n</w:t>
      </w:r>
      <w:r w:rsidRPr="00AB75D3">
        <w:rPr>
          <w:rFonts w:ascii="Book Antiqua" w:hAnsi="Book Antiqua" w:cs="Book Antiqua"/>
          <w:sz w:val="24"/>
          <w:szCs w:val="24"/>
        </w:rPr>
        <w:t>ë</w:t>
      </w:r>
      <w:r w:rsidRPr="00AB75D3">
        <w:rPr>
          <w:rFonts w:ascii="Book Antiqua" w:hAnsi="Book Antiqua"/>
          <w:sz w:val="24"/>
          <w:szCs w:val="24"/>
        </w:rPr>
        <w:t xml:space="preserve"> Kosov</w:t>
      </w:r>
      <w:r w:rsidRPr="00AB75D3">
        <w:rPr>
          <w:rFonts w:ascii="Book Antiqua" w:hAnsi="Book Antiqua" w:cs="Book Antiqua"/>
          <w:sz w:val="24"/>
          <w:szCs w:val="24"/>
        </w:rPr>
        <w:t>ë</w:t>
      </w:r>
      <w:r w:rsidRPr="00AB75D3">
        <w:rPr>
          <w:rFonts w:ascii="Book Antiqua" w:hAnsi="Book Antiqua"/>
          <w:sz w:val="24"/>
          <w:szCs w:val="24"/>
        </w:rPr>
        <w:t xml:space="preserve"> n</w:t>
      </w:r>
      <w:r w:rsidRPr="00AB75D3">
        <w:rPr>
          <w:rFonts w:ascii="Book Antiqua" w:hAnsi="Book Antiqua" w:cs="Book Antiqua"/>
          <w:sz w:val="24"/>
          <w:szCs w:val="24"/>
        </w:rPr>
        <w:t>ë</w:t>
      </w:r>
      <w:r w:rsidRPr="00AB75D3">
        <w:rPr>
          <w:rFonts w:ascii="Book Antiqua" w:hAnsi="Book Antiqua"/>
          <w:sz w:val="24"/>
          <w:szCs w:val="24"/>
        </w:rPr>
        <w:t xml:space="preserve"> p</w:t>
      </w:r>
      <w:r w:rsidRPr="00AB75D3">
        <w:rPr>
          <w:rFonts w:ascii="Book Antiqua" w:hAnsi="Book Antiqua" w:cs="Book Antiqua"/>
          <w:sz w:val="24"/>
          <w:szCs w:val="24"/>
        </w:rPr>
        <w:t>ë</w:t>
      </w:r>
      <w:r w:rsidRPr="00AB75D3">
        <w:rPr>
          <w:rFonts w:ascii="Book Antiqua" w:hAnsi="Book Antiqua"/>
          <w:sz w:val="24"/>
          <w:szCs w:val="24"/>
        </w:rPr>
        <w:t>rgjith</w:t>
      </w:r>
      <w:r w:rsidRPr="00AB75D3">
        <w:rPr>
          <w:rFonts w:ascii="Book Antiqua" w:hAnsi="Book Antiqua" w:cs="Book Antiqua"/>
          <w:sz w:val="24"/>
          <w:szCs w:val="24"/>
        </w:rPr>
        <w:t>ë</w:t>
      </w:r>
      <w:r w:rsidRPr="00AB75D3">
        <w:rPr>
          <w:rFonts w:ascii="Book Antiqua" w:hAnsi="Book Antiqua"/>
          <w:sz w:val="24"/>
          <w:szCs w:val="24"/>
        </w:rPr>
        <w:t>si dhe cil</w:t>
      </w:r>
      <w:r w:rsidRPr="00AB75D3">
        <w:rPr>
          <w:rFonts w:ascii="Book Antiqua" w:hAnsi="Book Antiqua" w:cs="Book Antiqua"/>
          <w:sz w:val="24"/>
          <w:szCs w:val="24"/>
        </w:rPr>
        <w:t>ë</w:t>
      </w:r>
      <w:r w:rsidRPr="00AB75D3">
        <w:rPr>
          <w:rFonts w:ascii="Book Antiqua" w:hAnsi="Book Antiqua"/>
          <w:sz w:val="24"/>
          <w:szCs w:val="24"/>
        </w:rPr>
        <w:t>sis</w:t>
      </w:r>
      <w:r w:rsidRPr="00AB75D3">
        <w:rPr>
          <w:rFonts w:ascii="Book Antiqua" w:hAnsi="Book Antiqua" w:cs="Book Antiqua"/>
          <w:sz w:val="24"/>
          <w:szCs w:val="24"/>
        </w:rPr>
        <w:t>ë</w:t>
      </w:r>
      <w:r w:rsidRPr="00AB75D3">
        <w:rPr>
          <w:rFonts w:ascii="Book Antiqua" w:hAnsi="Book Antiqua"/>
          <w:sz w:val="24"/>
          <w:szCs w:val="24"/>
        </w:rPr>
        <w:t xml:space="preserve"> s</w:t>
      </w:r>
      <w:r w:rsidRPr="00AB75D3">
        <w:rPr>
          <w:rFonts w:ascii="Book Antiqua" w:hAnsi="Book Antiqua" w:cs="Book Antiqua"/>
          <w:sz w:val="24"/>
          <w:szCs w:val="24"/>
        </w:rPr>
        <w:t>ë</w:t>
      </w:r>
      <w:r w:rsidRPr="00AB75D3">
        <w:rPr>
          <w:rFonts w:ascii="Book Antiqua" w:hAnsi="Book Antiqua"/>
          <w:sz w:val="24"/>
          <w:szCs w:val="24"/>
        </w:rPr>
        <w:t xml:space="preserve"> ajrit në veçanti. Këtë Agjencioni e realizon përmes Institutit Hidrometeorologjik të Kosovës dhe Drejtorisë për Vlerësimin e Gjendjes së Mjedisit.</w:t>
      </w:r>
    </w:p>
    <w:p w14:paraId="4B19D650" w14:textId="30477F6C" w:rsidR="00A03DDF" w:rsidRPr="00AB75D3" w:rsidRDefault="00A03DDF" w:rsidP="00A03DDF">
      <w:pPr>
        <w:jc w:val="both"/>
        <w:rPr>
          <w:rFonts w:ascii="Book Antiqua" w:hAnsi="Book Antiqua"/>
          <w:sz w:val="24"/>
          <w:szCs w:val="24"/>
        </w:rPr>
      </w:pPr>
      <w:r w:rsidRPr="00AB75D3">
        <w:rPr>
          <w:rFonts w:ascii="Book Antiqua" w:hAnsi="Book Antiqua"/>
          <w:b/>
          <w:sz w:val="24"/>
          <w:szCs w:val="24"/>
        </w:rPr>
        <w:t>Instituti Hidrometeorologjik i Kosovës</w:t>
      </w:r>
      <w:r w:rsidR="00712DBB">
        <w:rPr>
          <w:rFonts w:ascii="Book Antiqua" w:hAnsi="Book Antiqua"/>
          <w:b/>
          <w:sz w:val="24"/>
          <w:szCs w:val="24"/>
        </w:rPr>
        <w:t xml:space="preserve"> (IHMK)</w:t>
      </w:r>
      <w:r w:rsidRPr="00AB75D3">
        <w:rPr>
          <w:rFonts w:ascii="Book Antiqua" w:hAnsi="Book Antiqua"/>
          <w:b/>
          <w:sz w:val="24"/>
          <w:szCs w:val="24"/>
        </w:rPr>
        <w:t xml:space="preserve"> -</w:t>
      </w:r>
      <w:r w:rsidRPr="00AB75D3">
        <w:rPr>
          <w:rFonts w:ascii="Book Antiqua" w:hAnsi="Book Antiqua"/>
          <w:sz w:val="24"/>
          <w:szCs w:val="24"/>
        </w:rPr>
        <w:t xml:space="preserve"> Ndërton dhe mirëmban rrjetin themelor të stacioneve për monitorimin e cilësisë së ajrit. Bënë matjet dhe vrojtimet e elementeve dhe dukurive: hidrologjike, meteorologjike, biometeorologjke dhe hidrobiologjike, matjet dhe vrojtimet e elektricitetit atmosferik dhe ndotjes së ajrit, ujit, të reshurave. Sistematikisht përcjellë dhe konstaton gjendjen e cilësisë së ajrit.</w:t>
      </w:r>
    </w:p>
    <w:p w14:paraId="561B00C8" w14:textId="49EA2332" w:rsidR="00A03DDF" w:rsidRPr="00AB75D3" w:rsidRDefault="00A03DDF" w:rsidP="00A03DDF">
      <w:pPr>
        <w:jc w:val="both"/>
        <w:rPr>
          <w:rFonts w:ascii="Book Antiqua" w:hAnsi="Book Antiqua"/>
          <w:sz w:val="24"/>
          <w:szCs w:val="24"/>
        </w:rPr>
      </w:pPr>
      <w:r w:rsidRPr="00957BF5">
        <w:rPr>
          <w:rFonts w:ascii="Book Antiqua" w:hAnsi="Book Antiqua"/>
          <w:b/>
          <w:sz w:val="24"/>
          <w:szCs w:val="24"/>
        </w:rPr>
        <w:t>Ministria e Industrisë</w:t>
      </w:r>
      <w:r w:rsidR="00957BF5" w:rsidRPr="00957BF5">
        <w:rPr>
          <w:rFonts w:ascii="Book Antiqua" w:hAnsi="Book Antiqua"/>
          <w:b/>
          <w:sz w:val="24"/>
          <w:szCs w:val="24"/>
        </w:rPr>
        <w:t>, Ndërmarrësisë dhe Tregtisë</w:t>
      </w:r>
      <w:r w:rsidR="00712DBB">
        <w:rPr>
          <w:rFonts w:ascii="Book Antiqua" w:hAnsi="Book Antiqua"/>
          <w:b/>
          <w:sz w:val="24"/>
          <w:szCs w:val="24"/>
        </w:rPr>
        <w:t xml:space="preserve"> (MINT)</w:t>
      </w:r>
      <w:r w:rsidR="00957BF5" w:rsidRPr="00957BF5">
        <w:rPr>
          <w:rFonts w:ascii="Book Antiqua" w:hAnsi="Book Antiqua"/>
          <w:b/>
          <w:sz w:val="24"/>
          <w:szCs w:val="24"/>
        </w:rPr>
        <w:t>-</w:t>
      </w:r>
      <w:r w:rsidRPr="00957BF5">
        <w:rPr>
          <w:rFonts w:ascii="Book Antiqua" w:hAnsi="Book Antiqua"/>
          <w:sz w:val="24"/>
          <w:szCs w:val="24"/>
        </w:rPr>
        <w:t xml:space="preserve"> </w:t>
      </w:r>
      <w:r w:rsidRPr="00AB75D3">
        <w:rPr>
          <w:rFonts w:ascii="Book Antiqua" w:hAnsi="Book Antiqua"/>
          <w:sz w:val="24"/>
          <w:szCs w:val="24"/>
        </w:rPr>
        <w:t xml:space="preserve">Ministria e Tregtisë dhe Industrisë është përgjegjës për monitorimin e cilësisë së karburanteve të lëngëta të naftës. Me UA Nr. </w:t>
      </w:r>
      <w:r w:rsidRPr="00957BF5">
        <w:rPr>
          <w:rFonts w:ascii="Book Antiqua" w:hAnsi="Book Antiqua"/>
          <w:sz w:val="24"/>
          <w:szCs w:val="24"/>
        </w:rPr>
        <w:t>01/20</w:t>
      </w:r>
      <w:r w:rsidR="00957BF5" w:rsidRPr="00957BF5">
        <w:rPr>
          <w:rFonts w:ascii="Book Antiqua" w:hAnsi="Book Antiqua"/>
          <w:sz w:val="24"/>
          <w:szCs w:val="24"/>
        </w:rPr>
        <w:t>20</w:t>
      </w:r>
      <w:r w:rsidRPr="00957BF5">
        <w:rPr>
          <w:rFonts w:ascii="Book Antiqua" w:hAnsi="Book Antiqua"/>
          <w:sz w:val="24"/>
          <w:szCs w:val="24"/>
        </w:rPr>
        <w:t xml:space="preserve"> </w:t>
      </w:r>
      <w:r w:rsidRPr="00AB75D3">
        <w:rPr>
          <w:rFonts w:ascii="Book Antiqua" w:hAnsi="Book Antiqua"/>
          <w:sz w:val="24"/>
          <w:szCs w:val="24"/>
        </w:rPr>
        <w:t>për cilësinë e karburanteve të lëngëta dhe të naftës Ministria ka pe</w:t>
      </w:r>
      <w:r w:rsidRPr="00AB75D3">
        <w:rPr>
          <w:rFonts w:ascii="Times New Roman" w:hAnsi="Times New Roman" w:cs="Times New Roman"/>
          <w:sz w:val="24"/>
          <w:szCs w:val="24"/>
        </w:rPr>
        <w:t>̈</w:t>
      </w:r>
      <w:r w:rsidRPr="00AB75D3">
        <w:rPr>
          <w:rFonts w:ascii="Book Antiqua" w:hAnsi="Book Antiqua"/>
          <w:sz w:val="24"/>
          <w:szCs w:val="24"/>
        </w:rPr>
        <w:t>rcaktuar vlerat e lejuara te</w:t>
      </w:r>
      <w:r w:rsidRPr="00AB75D3">
        <w:rPr>
          <w:rFonts w:ascii="Times New Roman" w:hAnsi="Times New Roman" w:cs="Times New Roman"/>
          <w:sz w:val="24"/>
          <w:szCs w:val="24"/>
        </w:rPr>
        <w:t>̈</w:t>
      </w:r>
      <w:r w:rsidRPr="00AB75D3">
        <w:rPr>
          <w:rFonts w:ascii="Book Antiqua" w:hAnsi="Book Antiqua"/>
          <w:sz w:val="24"/>
          <w:szCs w:val="24"/>
        </w:rPr>
        <w:t xml:space="preserve"> pe</w:t>
      </w:r>
      <w:r w:rsidRPr="00AB75D3">
        <w:rPr>
          <w:rFonts w:ascii="Times New Roman" w:hAnsi="Times New Roman" w:cs="Times New Roman"/>
          <w:sz w:val="24"/>
          <w:szCs w:val="24"/>
        </w:rPr>
        <w:t>̈</w:t>
      </w:r>
      <w:r w:rsidRPr="00AB75D3">
        <w:rPr>
          <w:rFonts w:ascii="Book Antiqua" w:hAnsi="Book Antiqua"/>
          <w:sz w:val="24"/>
          <w:szCs w:val="24"/>
        </w:rPr>
        <w:t>rbe</w:t>
      </w:r>
      <w:r w:rsidRPr="00AB75D3">
        <w:rPr>
          <w:rFonts w:ascii="Times New Roman" w:hAnsi="Times New Roman" w:cs="Times New Roman"/>
          <w:sz w:val="24"/>
          <w:szCs w:val="24"/>
        </w:rPr>
        <w:t>̈</w:t>
      </w:r>
      <w:r w:rsidRPr="00AB75D3">
        <w:rPr>
          <w:rFonts w:ascii="Book Antiqua" w:hAnsi="Book Antiqua"/>
          <w:sz w:val="24"/>
          <w:szCs w:val="24"/>
        </w:rPr>
        <w:t>re</w:t>
      </w:r>
      <w:r w:rsidRPr="00AB75D3">
        <w:rPr>
          <w:rFonts w:ascii="Times New Roman" w:hAnsi="Times New Roman" w:cs="Times New Roman"/>
          <w:sz w:val="24"/>
          <w:szCs w:val="24"/>
        </w:rPr>
        <w:t>̈</w:t>
      </w:r>
      <w:r w:rsidRPr="00AB75D3">
        <w:rPr>
          <w:rFonts w:ascii="Book Antiqua" w:hAnsi="Book Antiqua"/>
          <w:sz w:val="24"/>
          <w:szCs w:val="24"/>
        </w:rPr>
        <w:t>sve dhe te</w:t>
      </w:r>
      <w:r w:rsidRPr="00AB75D3">
        <w:rPr>
          <w:rFonts w:ascii="Times New Roman" w:hAnsi="Times New Roman" w:cs="Times New Roman"/>
          <w:sz w:val="24"/>
          <w:szCs w:val="24"/>
        </w:rPr>
        <w:t>̈</w:t>
      </w:r>
      <w:r w:rsidRPr="00AB75D3">
        <w:rPr>
          <w:rFonts w:ascii="Book Antiqua" w:hAnsi="Book Antiqua"/>
          <w:sz w:val="24"/>
          <w:szCs w:val="24"/>
        </w:rPr>
        <w:t xml:space="preserve"> treguesve te</w:t>
      </w:r>
      <w:r w:rsidRPr="00AB75D3">
        <w:rPr>
          <w:rFonts w:ascii="Times New Roman" w:hAnsi="Times New Roman" w:cs="Times New Roman"/>
          <w:sz w:val="24"/>
          <w:szCs w:val="24"/>
        </w:rPr>
        <w:t>̈</w:t>
      </w:r>
      <w:r w:rsidRPr="00AB75D3">
        <w:rPr>
          <w:rFonts w:ascii="Book Antiqua" w:hAnsi="Book Antiqua"/>
          <w:sz w:val="24"/>
          <w:szCs w:val="24"/>
        </w:rPr>
        <w:t xml:space="preserve"> cile</w:t>
      </w:r>
      <w:r w:rsidRPr="00AB75D3">
        <w:rPr>
          <w:rFonts w:ascii="Times New Roman" w:hAnsi="Times New Roman" w:cs="Times New Roman"/>
          <w:sz w:val="24"/>
          <w:szCs w:val="24"/>
        </w:rPr>
        <w:t>̈</w:t>
      </w:r>
      <w:r w:rsidRPr="00AB75D3">
        <w:rPr>
          <w:rFonts w:ascii="Book Antiqua" w:hAnsi="Book Antiqua"/>
          <w:sz w:val="24"/>
          <w:szCs w:val="24"/>
        </w:rPr>
        <w:t>sise</w:t>
      </w:r>
      <w:r w:rsidRPr="00AB75D3">
        <w:rPr>
          <w:rFonts w:ascii="Times New Roman" w:hAnsi="Times New Roman" w:cs="Times New Roman"/>
          <w:sz w:val="24"/>
          <w:szCs w:val="24"/>
        </w:rPr>
        <w:t>̈</w:t>
      </w:r>
      <w:r w:rsidRPr="00AB75D3">
        <w:rPr>
          <w:rFonts w:ascii="Book Antiqua" w:hAnsi="Book Antiqua"/>
          <w:sz w:val="24"/>
          <w:szCs w:val="24"/>
        </w:rPr>
        <w:t xml:space="preserve"> se</w:t>
      </w:r>
      <w:r w:rsidRPr="00AB75D3">
        <w:rPr>
          <w:rFonts w:ascii="Times New Roman" w:hAnsi="Times New Roman" w:cs="Times New Roman"/>
          <w:sz w:val="24"/>
          <w:szCs w:val="24"/>
        </w:rPr>
        <w:t>̈</w:t>
      </w:r>
      <w:r w:rsidRPr="00AB75D3">
        <w:rPr>
          <w:rFonts w:ascii="Book Antiqua" w:hAnsi="Book Antiqua"/>
          <w:sz w:val="24"/>
          <w:szCs w:val="24"/>
        </w:rPr>
        <w:t xml:space="preserve"> karburanteve te</w:t>
      </w:r>
      <w:r w:rsidRPr="00AB75D3">
        <w:rPr>
          <w:rFonts w:ascii="Times New Roman" w:hAnsi="Times New Roman" w:cs="Times New Roman"/>
          <w:sz w:val="24"/>
          <w:szCs w:val="24"/>
        </w:rPr>
        <w:t>̈</w:t>
      </w:r>
      <w:r w:rsidRPr="00AB75D3">
        <w:rPr>
          <w:rFonts w:ascii="Book Antiqua" w:hAnsi="Book Antiqua"/>
          <w:sz w:val="24"/>
          <w:szCs w:val="24"/>
        </w:rPr>
        <w:t xml:space="preserve"> le</w:t>
      </w:r>
      <w:r w:rsidRPr="00AB75D3">
        <w:rPr>
          <w:rFonts w:ascii="Times New Roman" w:hAnsi="Times New Roman" w:cs="Times New Roman"/>
          <w:sz w:val="24"/>
          <w:szCs w:val="24"/>
        </w:rPr>
        <w:t>̈</w:t>
      </w:r>
      <w:r w:rsidRPr="00AB75D3">
        <w:rPr>
          <w:rFonts w:ascii="Book Antiqua" w:hAnsi="Book Antiqua"/>
          <w:sz w:val="24"/>
          <w:szCs w:val="24"/>
        </w:rPr>
        <w:t>nge</w:t>
      </w:r>
      <w:r w:rsidRPr="00AB75D3">
        <w:rPr>
          <w:rFonts w:ascii="Times New Roman" w:hAnsi="Times New Roman" w:cs="Times New Roman"/>
          <w:sz w:val="24"/>
          <w:szCs w:val="24"/>
        </w:rPr>
        <w:t>̈</w:t>
      </w:r>
      <w:r w:rsidRPr="00AB75D3">
        <w:rPr>
          <w:rFonts w:ascii="Book Antiqua" w:hAnsi="Book Antiqua"/>
          <w:sz w:val="24"/>
          <w:szCs w:val="24"/>
        </w:rPr>
        <w:t>ta te</w:t>
      </w:r>
      <w:r w:rsidRPr="00AB75D3">
        <w:rPr>
          <w:rFonts w:ascii="Times New Roman" w:hAnsi="Times New Roman" w:cs="Times New Roman"/>
          <w:sz w:val="24"/>
          <w:szCs w:val="24"/>
        </w:rPr>
        <w:t>̈</w:t>
      </w:r>
      <w:r w:rsidRPr="00AB75D3">
        <w:rPr>
          <w:rFonts w:ascii="Book Antiqua" w:hAnsi="Book Antiqua"/>
          <w:sz w:val="24"/>
          <w:szCs w:val="24"/>
        </w:rPr>
        <w:t xml:space="preserve"> nafte</w:t>
      </w:r>
      <w:r w:rsidRPr="00AB75D3">
        <w:rPr>
          <w:rFonts w:ascii="Times New Roman" w:hAnsi="Times New Roman" w:cs="Times New Roman"/>
          <w:sz w:val="24"/>
          <w:szCs w:val="24"/>
        </w:rPr>
        <w:t>̈</w:t>
      </w:r>
      <w:r w:rsidRPr="00AB75D3">
        <w:rPr>
          <w:rFonts w:ascii="Book Antiqua" w:hAnsi="Book Antiqua"/>
          <w:sz w:val="24"/>
          <w:szCs w:val="24"/>
        </w:rPr>
        <w:t>s, metodat pe</w:t>
      </w:r>
      <w:r w:rsidRPr="00AB75D3">
        <w:rPr>
          <w:rFonts w:ascii="Times New Roman" w:hAnsi="Times New Roman" w:cs="Times New Roman"/>
          <w:sz w:val="24"/>
          <w:szCs w:val="24"/>
        </w:rPr>
        <w:t>̈</w:t>
      </w:r>
      <w:r w:rsidRPr="00AB75D3">
        <w:rPr>
          <w:rFonts w:ascii="Book Antiqua" w:hAnsi="Book Antiqua"/>
          <w:sz w:val="24"/>
          <w:szCs w:val="24"/>
        </w:rPr>
        <w:t>r testim, me</w:t>
      </w:r>
      <w:r w:rsidRPr="00AB75D3">
        <w:rPr>
          <w:rFonts w:ascii="Times New Roman" w:hAnsi="Times New Roman" w:cs="Times New Roman"/>
          <w:sz w:val="24"/>
          <w:szCs w:val="24"/>
        </w:rPr>
        <w:t>̈</w:t>
      </w:r>
      <w:r w:rsidRPr="00AB75D3">
        <w:rPr>
          <w:rFonts w:ascii="Book Antiqua" w:hAnsi="Book Antiqua"/>
          <w:sz w:val="24"/>
          <w:szCs w:val="24"/>
        </w:rPr>
        <w:t>nyr</w:t>
      </w:r>
      <w:r w:rsidRPr="00AB75D3">
        <w:rPr>
          <w:rFonts w:ascii="Book Antiqua" w:hAnsi="Book Antiqua" w:cs="Book Antiqua"/>
          <w:sz w:val="24"/>
          <w:szCs w:val="24"/>
        </w:rPr>
        <w:t>ë</w:t>
      </w:r>
      <w:r w:rsidRPr="00AB75D3">
        <w:rPr>
          <w:rFonts w:ascii="Book Antiqua" w:hAnsi="Book Antiqua"/>
          <w:sz w:val="24"/>
          <w:szCs w:val="24"/>
        </w:rPr>
        <w:t>n e mbike</w:t>
      </w:r>
      <w:r w:rsidRPr="00AB75D3">
        <w:rPr>
          <w:rFonts w:ascii="Times New Roman" w:hAnsi="Times New Roman" w:cs="Times New Roman"/>
          <w:sz w:val="24"/>
          <w:szCs w:val="24"/>
        </w:rPr>
        <w:t>̈</w:t>
      </w:r>
      <w:r w:rsidRPr="00AB75D3">
        <w:rPr>
          <w:rFonts w:ascii="Book Antiqua" w:hAnsi="Book Antiqua"/>
          <w:sz w:val="24"/>
          <w:szCs w:val="24"/>
        </w:rPr>
        <w:t>qyrjes dhe monitorimit te</w:t>
      </w:r>
      <w:r w:rsidRPr="00AB75D3">
        <w:rPr>
          <w:rFonts w:ascii="Times New Roman" w:hAnsi="Times New Roman" w:cs="Times New Roman"/>
          <w:sz w:val="24"/>
          <w:szCs w:val="24"/>
        </w:rPr>
        <w:t>̈</w:t>
      </w:r>
      <w:r w:rsidRPr="00AB75D3">
        <w:rPr>
          <w:rFonts w:ascii="Book Antiqua" w:hAnsi="Book Antiqua"/>
          <w:sz w:val="24"/>
          <w:szCs w:val="24"/>
        </w:rPr>
        <w:t xml:space="preserve"> cile</w:t>
      </w:r>
      <w:r w:rsidRPr="00AB75D3">
        <w:rPr>
          <w:rFonts w:ascii="Times New Roman" w:hAnsi="Times New Roman" w:cs="Times New Roman"/>
          <w:sz w:val="24"/>
          <w:szCs w:val="24"/>
        </w:rPr>
        <w:t>̈</w:t>
      </w:r>
      <w:r w:rsidRPr="00AB75D3">
        <w:rPr>
          <w:rFonts w:ascii="Book Antiqua" w:hAnsi="Book Antiqua"/>
          <w:sz w:val="24"/>
          <w:szCs w:val="24"/>
        </w:rPr>
        <w:t>sise</w:t>
      </w:r>
      <w:r w:rsidRPr="00AB75D3">
        <w:rPr>
          <w:rFonts w:ascii="Times New Roman" w:hAnsi="Times New Roman" w:cs="Times New Roman"/>
          <w:sz w:val="24"/>
          <w:szCs w:val="24"/>
        </w:rPr>
        <w:t>̈</w:t>
      </w:r>
      <w:r w:rsidRPr="00AB75D3">
        <w:rPr>
          <w:rFonts w:ascii="Book Antiqua" w:hAnsi="Book Antiqua"/>
          <w:sz w:val="24"/>
          <w:szCs w:val="24"/>
        </w:rPr>
        <w:t xml:space="preserve"> se</w:t>
      </w:r>
      <w:r w:rsidRPr="00AB75D3">
        <w:rPr>
          <w:rFonts w:ascii="Times New Roman" w:hAnsi="Times New Roman" w:cs="Times New Roman"/>
          <w:sz w:val="24"/>
          <w:szCs w:val="24"/>
        </w:rPr>
        <w:t>̈</w:t>
      </w:r>
      <w:r w:rsidRPr="00AB75D3">
        <w:rPr>
          <w:rFonts w:ascii="Book Antiqua" w:hAnsi="Book Antiqua"/>
          <w:sz w:val="24"/>
          <w:szCs w:val="24"/>
        </w:rPr>
        <w:t xml:space="preserve"> karburanteve te</w:t>
      </w:r>
      <w:r w:rsidRPr="00AB75D3">
        <w:rPr>
          <w:rFonts w:ascii="Times New Roman" w:hAnsi="Times New Roman" w:cs="Times New Roman"/>
          <w:sz w:val="24"/>
          <w:szCs w:val="24"/>
        </w:rPr>
        <w:t>̈</w:t>
      </w:r>
      <w:r w:rsidRPr="00AB75D3">
        <w:rPr>
          <w:rFonts w:ascii="Book Antiqua" w:hAnsi="Book Antiqua"/>
          <w:sz w:val="24"/>
          <w:szCs w:val="24"/>
        </w:rPr>
        <w:t xml:space="preserve"> le</w:t>
      </w:r>
      <w:r w:rsidRPr="00AB75D3">
        <w:rPr>
          <w:rFonts w:ascii="Times New Roman" w:hAnsi="Times New Roman" w:cs="Times New Roman"/>
          <w:sz w:val="24"/>
          <w:szCs w:val="24"/>
        </w:rPr>
        <w:t>̈</w:t>
      </w:r>
      <w:r w:rsidRPr="00AB75D3">
        <w:rPr>
          <w:rFonts w:ascii="Book Antiqua" w:hAnsi="Book Antiqua"/>
          <w:sz w:val="24"/>
          <w:szCs w:val="24"/>
        </w:rPr>
        <w:t>nge</w:t>
      </w:r>
      <w:r w:rsidRPr="00AB75D3">
        <w:rPr>
          <w:rFonts w:ascii="Times New Roman" w:hAnsi="Times New Roman" w:cs="Times New Roman"/>
          <w:sz w:val="24"/>
          <w:szCs w:val="24"/>
        </w:rPr>
        <w:t>̈</w:t>
      </w:r>
      <w:r w:rsidRPr="00AB75D3">
        <w:rPr>
          <w:rFonts w:ascii="Book Antiqua" w:hAnsi="Book Antiqua"/>
          <w:sz w:val="24"/>
          <w:szCs w:val="24"/>
        </w:rPr>
        <w:t>ta te</w:t>
      </w:r>
      <w:r w:rsidRPr="00AB75D3">
        <w:rPr>
          <w:rFonts w:ascii="Times New Roman" w:hAnsi="Times New Roman" w:cs="Times New Roman"/>
          <w:sz w:val="24"/>
          <w:szCs w:val="24"/>
        </w:rPr>
        <w:t>̈</w:t>
      </w:r>
      <w:r w:rsidRPr="00AB75D3">
        <w:rPr>
          <w:rFonts w:ascii="Book Antiqua" w:hAnsi="Book Antiqua"/>
          <w:sz w:val="24"/>
          <w:szCs w:val="24"/>
        </w:rPr>
        <w:t xml:space="preserve"> nafte</w:t>
      </w:r>
      <w:r w:rsidRPr="00AB75D3">
        <w:rPr>
          <w:rFonts w:ascii="Times New Roman" w:hAnsi="Times New Roman" w:cs="Times New Roman"/>
          <w:sz w:val="24"/>
          <w:szCs w:val="24"/>
        </w:rPr>
        <w:t>̈</w:t>
      </w:r>
      <w:r w:rsidRPr="00AB75D3">
        <w:rPr>
          <w:rFonts w:ascii="Book Antiqua" w:hAnsi="Book Antiqua"/>
          <w:sz w:val="24"/>
          <w:szCs w:val="24"/>
        </w:rPr>
        <w:t>s ne</w:t>
      </w:r>
      <w:r w:rsidRPr="00AB75D3">
        <w:rPr>
          <w:rFonts w:ascii="Times New Roman" w:hAnsi="Times New Roman" w:cs="Times New Roman"/>
          <w:sz w:val="24"/>
          <w:szCs w:val="24"/>
        </w:rPr>
        <w:t>̈</w:t>
      </w:r>
      <w:r w:rsidRPr="00AB75D3">
        <w:rPr>
          <w:rFonts w:ascii="Book Antiqua" w:hAnsi="Book Antiqua"/>
          <w:sz w:val="24"/>
          <w:szCs w:val="24"/>
        </w:rPr>
        <w:t xml:space="preserve"> pikat doganore dhe ne</w:t>
      </w:r>
      <w:r w:rsidRPr="00AB75D3">
        <w:rPr>
          <w:rFonts w:ascii="Times New Roman" w:hAnsi="Times New Roman" w:cs="Times New Roman"/>
          <w:sz w:val="24"/>
          <w:szCs w:val="24"/>
        </w:rPr>
        <w:t>̈</w:t>
      </w:r>
      <w:r w:rsidRPr="00AB75D3">
        <w:rPr>
          <w:rFonts w:ascii="Book Antiqua" w:hAnsi="Book Antiqua"/>
          <w:sz w:val="24"/>
          <w:szCs w:val="24"/>
        </w:rPr>
        <w:t xml:space="preserve"> treg te</w:t>
      </w:r>
      <w:r w:rsidRPr="00AB75D3">
        <w:rPr>
          <w:rFonts w:ascii="Times New Roman" w:hAnsi="Times New Roman" w:cs="Times New Roman"/>
          <w:sz w:val="24"/>
          <w:szCs w:val="24"/>
        </w:rPr>
        <w:t>̈</w:t>
      </w:r>
      <w:r w:rsidRPr="00AB75D3">
        <w:rPr>
          <w:rFonts w:ascii="Book Antiqua" w:hAnsi="Book Antiqua"/>
          <w:sz w:val="24"/>
          <w:szCs w:val="24"/>
        </w:rPr>
        <w:t xml:space="preserve"> brendshe</w:t>
      </w:r>
      <w:r w:rsidRPr="00AB75D3">
        <w:rPr>
          <w:rFonts w:ascii="Times New Roman" w:hAnsi="Times New Roman" w:cs="Times New Roman"/>
          <w:sz w:val="24"/>
          <w:szCs w:val="24"/>
        </w:rPr>
        <w:t>̈</w:t>
      </w:r>
      <w:r w:rsidRPr="00AB75D3">
        <w:rPr>
          <w:rFonts w:ascii="Book Antiqua" w:hAnsi="Book Antiqua"/>
          <w:sz w:val="24"/>
          <w:szCs w:val="24"/>
        </w:rPr>
        <w:t>m. Inspektorati i tregut në kuadër të MTI-së është përgjegjës për zbatimin e programit për numrin dhe shpeshte</w:t>
      </w:r>
      <w:r w:rsidRPr="00AB75D3">
        <w:rPr>
          <w:rFonts w:ascii="Times New Roman" w:hAnsi="Times New Roman" w:cs="Times New Roman"/>
          <w:sz w:val="24"/>
          <w:szCs w:val="24"/>
        </w:rPr>
        <w:t>̈</w:t>
      </w:r>
      <w:r w:rsidRPr="00AB75D3">
        <w:rPr>
          <w:rFonts w:ascii="Book Antiqua" w:hAnsi="Book Antiqua"/>
          <w:sz w:val="24"/>
          <w:szCs w:val="24"/>
        </w:rPr>
        <w:t>sine</w:t>
      </w:r>
      <w:r w:rsidRPr="00AB75D3">
        <w:rPr>
          <w:rFonts w:ascii="Times New Roman" w:hAnsi="Times New Roman" w:cs="Times New Roman"/>
          <w:sz w:val="24"/>
          <w:szCs w:val="24"/>
        </w:rPr>
        <w:t>̈</w:t>
      </w:r>
      <w:r w:rsidRPr="00AB75D3">
        <w:rPr>
          <w:rFonts w:ascii="Book Antiqua" w:hAnsi="Book Antiqua"/>
          <w:sz w:val="24"/>
          <w:szCs w:val="24"/>
        </w:rPr>
        <w:t xml:space="preserve"> e mostrimeve dhe testimeve, testet laboratorike te</w:t>
      </w:r>
      <w:r w:rsidRPr="00AB75D3">
        <w:rPr>
          <w:rFonts w:ascii="Times New Roman" w:hAnsi="Times New Roman" w:cs="Times New Roman"/>
          <w:sz w:val="24"/>
          <w:szCs w:val="24"/>
        </w:rPr>
        <w:t>̈</w:t>
      </w:r>
      <w:r w:rsidRPr="00AB75D3">
        <w:rPr>
          <w:rFonts w:ascii="Book Antiqua" w:hAnsi="Book Antiqua"/>
          <w:sz w:val="24"/>
          <w:szCs w:val="24"/>
        </w:rPr>
        <w:t xml:space="preserve"> ke</w:t>
      </w:r>
      <w:r w:rsidRPr="00AB75D3">
        <w:rPr>
          <w:rFonts w:ascii="Times New Roman" w:hAnsi="Times New Roman" w:cs="Times New Roman"/>
          <w:sz w:val="24"/>
          <w:szCs w:val="24"/>
        </w:rPr>
        <w:t>̈</w:t>
      </w:r>
      <w:r w:rsidRPr="00AB75D3">
        <w:rPr>
          <w:rFonts w:ascii="Book Antiqua" w:hAnsi="Book Antiqua"/>
          <w:sz w:val="24"/>
          <w:szCs w:val="24"/>
        </w:rPr>
        <w:t>rkuara pe</w:t>
      </w:r>
      <w:r w:rsidRPr="00AB75D3">
        <w:rPr>
          <w:rFonts w:ascii="Times New Roman" w:hAnsi="Times New Roman" w:cs="Times New Roman"/>
          <w:sz w:val="24"/>
          <w:szCs w:val="24"/>
        </w:rPr>
        <w:t>̈</w:t>
      </w:r>
      <w:r w:rsidRPr="00AB75D3">
        <w:rPr>
          <w:rFonts w:ascii="Book Antiqua" w:hAnsi="Book Antiqua"/>
          <w:sz w:val="24"/>
          <w:szCs w:val="24"/>
        </w:rPr>
        <w:t>r secilin derivat, shpeshte</w:t>
      </w:r>
      <w:r w:rsidRPr="00AB75D3">
        <w:rPr>
          <w:rFonts w:ascii="Times New Roman" w:hAnsi="Times New Roman" w:cs="Times New Roman"/>
          <w:sz w:val="24"/>
          <w:szCs w:val="24"/>
        </w:rPr>
        <w:t>̈</w:t>
      </w:r>
      <w:r w:rsidRPr="00AB75D3">
        <w:rPr>
          <w:rFonts w:ascii="Book Antiqua" w:hAnsi="Book Antiqua"/>
          <w:sz w:val="24"/>
          <w:szCs w:val="24"/>
        </w:rPr>
        <w:t>sine</w:t>
      </w:r>
      <w:r w:rsidRPr="00AB75D3">
        <w:rPr>
          <w:rFonts w:ascii="Times New Roman" w:hAnsi="Times New Roman" w:cs="Times New Roman"/>
          <w:sz w:val="24"/>
          <w:szCs w:val="24"/>
        </w:rPr>
        <w:t>̈</w:t>
      </w:r>
      <w:r w:rsidRPr="00AB75D3">
        <w:rPr>
          <w:rFonts w:ascii="Book Antiqua" w:hAnsi="Book Antiqua"/>
          <w:sz w:val="24"/>
          <w:szCs w:val="24"/>
        </w:rPr>
        <w:t xml:space="preserve"> e ritestimeve pe</w:t>
      </w:r>
      <w:r w:rsidRPr="00AB75D3">
        <w:rPr>
          <w:rFonts w:ascii="Times New Roman" w:hAnsi="Times New Roman" w:cs="Times New Roman"/>
          <w:sz w:val="24"/>
          <w:szCs w:val="24"/>
        </w:rPr>
        <w:t>̈</w:t>
      </w:r>
      <w:r w:rsidRPr="00AB75D3">
        <w:rPr>
          <w:rFonts w:ascii="Book Antiqua" w:hAnsi="Book Antiqua"/>
          <w:sz w:val="24"/>
          <w:szCs w:val="24"/>
        </w:rPr>
        <w:t>r rezultate krahasuese nde</w:t>
      </w:r>
      <w:r w:rsidRPr="00AB75D3">
        <w:rPr>
          <w:rFonts w:ascii="Times New Roman" w:hAnsi="Times New Roman" w:cs="Times New Roman"/>
          <w:sz w:val="24"/>
          <w:szCs w:val="24"/>
        </w:rPr>
        <w:t>̈</w:t>
      </w:r>
      <w:r w:rsidRPr="00AB75D3">
        <w:rPr>
          <w:rFonts w:ascii="Book Antiqua" w:hAnsi="Book Antiqua"/>
          <w:sz w:val="24"/>
          <w:szCs w:val="24"/>
        </w:rPr>
        <w:t xml:space="preserve">rmjet laboratoreve. </w:t>
      </w:r>
    </w:p>
    <w:p w14:paraId="64F9D065" w14:textId="1E2613E9" w:rsidR="00A03DDF" w:rsidRPr="00AB75D3" w:rsidRDefault="00712DBB" w:rsidP="00A03DDF">
      <w:pPr>
        <w:jc w:val="both"/>
        <w:rPr>
          <w:rFonts w:ascii="Book Antiqua" w:hAnsi="Book Antiqua"/>
          <w:sz w:val="24"/>
          <w:szCs w:val="24"/>
        </w:rPr>
      </w:pPr>
      <w:r>
        <w:rPr>
          <w:rFonts w:ascii="Book Antiqua" w:hAnsi="Book Antiqua"/>
          <w:b/>
          <w:sz w:val="24"/>
          <w:szCs w:val="24"/>
        </w:rPr>
        <w:lastRenderedPageBreak/>
        <w:t>Instituti Komb</w:t>
      </w:r>
      <w:r w:rsidRPr="00957BF5">
        <w:rPr>
          <w:rFonts w:ascii="Book Antiqua" w:hAnsi="Book Antiqua"/>
          <w:b/>
          <w:sz w:val="24"/>
          <w:szCs w:val="24"/>
        </w:rPr>
        <w:t>ë</w:t>
      </w:r>
      <w:r>
        <w:rPr>
          <w:rFonts w:ascii="Book Antiqua" w:hAnsi="Book Antiqua"/>
          <w:b/>
          <w:sz w:val="24"/>
          <w:szCs w:val="24"/>
        </w:rPr>
        <w:t>tar</w:t>
      </w:r>
      <w:r w:rsidRPr="00957BF5">
        <w:rPr>
          <w:rFonts w:ascii="Book Antiqua" w:hAnsi="Book Antiqua"/>
          <w:b/>
          <w:sz w:val="24"/>
          <w:szCs w:val="24"/>
        </w:rPr>
        <w:t>ë</w:t>
      </w:r>
      <w:r>
        <w:rPr>
          <w:rFonts w:ascii="Book Antiqua" w:hAnsi="Book Antiqua"/>
          <w:b/>
          <w:sz w:val="24"/>
          <w:szCs w:val="24"/>
        </w:rPr>
        <w:t xml:space="preserve"> i Sh</w:t>
      </w:r>
      <w:r w:rsidRPr="00957BF5">
        <w:rPr>
          <w:rFonts w:ascii="Book Antiqua" w:hAnsi="Book Antiqua"/>
          <w:b/>
          <w:sz w:val="24"/>
          <w:szCs w:val="24"/>
        </w:rPr>
        <w:t>ë</w:t>
      </w:r>
      <w:r>
        <w:rPr>
          <w:rFonts w:ascii="Book Antiqua" w:hAnsi="Book Antiqua"/>
          <w:b/>
          <w:sz w:val="24"/>
          <w:szCs w:val="24"/>
        </w:rPr>
        <w:t>ndetit Publik (</w:t>
      </w:r>
      <w:r w:rsidR="00A03DDF" w:rsidRPr="00AB75D3">
        <w:rPr>
          <w:rFonts w:ascii="Book Antiqua" w:hAnsi="Book Antiqua"/>
          <w:b/>
          <w:sz w:val="24"/>
          <w:szCs w:val="24"/>
        </w:rPr>
        <w:t>IKSHP</w:t>
      </w:r>
      <w:r>
        <w:rPr>
          <w:rFonts w:ascii="Book Antiqua" w:hAnsi="Book Antiqua"/>
          <w:b/>
          <w:sz w:val="24"/>
          <w:szCs w:val="24"/>
        </w:rPr>
        <w:t>)</w:t>
      </w:r>
      <w:r w:rsidR="00A03DDF" w:rsidRPr="00AB75D3">
        <w:rPr>
          <w:rFonts w:ascii="Book Antiqua" w:hAnsi="Book Antiqua"/>
          <w:b/>
          <w:sz w:val="24"/>
          <w:szCs w:val="24"/>
        </w:rPr>
        <w:t xml:space="preserve"> –</w:t>
      </w:r>
      <w:r w:rsidR="00A03DDF" w:rsidRPr="00AB75D3">
        <w:rPr>
          <w:rFonts w:ascii="Book Antiqua" w:hAnsi="Book Antiqua"/>
          <w:sz w:val="24"/>
          <w:szCs w:val="24"/>
        </w:rPr>
        <w:t xml:space="preserve"> Është përgjegjës për shëndetin publik në nivel të vendit dhe vlerësimin e ndikimeve në shëndetin publik përfshirë edhe ndikimet e mjedisit në shëndetin publik. </w:t>
      </w:r>
    </w:p>
    <w:p w14:paraId="5EBCA76E" w14:textId="558483B6" w:rsidR="00A03DDF" w:rsidRPr="00AB75D3" w:rsidRDefault="00A03DDF" w:rsidP="00A03DDF">
      <w:pPr>
        <w:jc w:val="both"/>
        <w:rPr>
          <w:rFonts w:ascii="Book Antiqua" w:hAnsi="Book Antiqua"/>
          <w:sz w:val="24"/>
          <w:szCs w:val="24"/>
        </w:rPr>
      </w:pPr>
      <w:r w:rsidRPr="00AB75D3">
        <w:rPr>
          <w:rFonts w:ascii="Book Antiqua" w:hAnsi="Book Antiqua"/>
          <w:b/>
          <w:sz w:val="24"/>
          <w:szCs w:val="24"/>
        </w:rPr>
        <w:t>Pushteti Lokal (Komunat)-</w:t>
      </w:r>
      <w:r w:rsidRPr="00AB75D3">
        <w:rPr>
          <w:rFonts w:ascii="Book Antiqua" w:hAnsi="Book Antiqua"/>
          <w:sz w:val="24"/>
          <w:szCs w:val="24"/>
        </w:rPr>
        <w:t xml:space="preserve"> Bazën ligjore për mbrojtjen dhe monitorimin e cilësisë së ajrit komunat e kanë te kompetencat vetanake në mbrojtjen e mjedisit lokal, sipas Ligjit Nr. 03/L-04</w:t>
      </w:r>
      <w:r w:rsidR="00957BF5">
        <w:rPr>
          <w:rFonts w:ascii="Book Antiqua" w:hAnsi="Book Antiqua"/>
          <w:sz w:val="24"/>
          <w:szCs w:val="24"/>
        </w:rPr>
        <w:t>0</w:t>
      </w:r>
      <w:r w:rsidRPr="00AB75D3">
        <w:rPr>
          <w:rFonts w:ascii="Book Antiqua" w:hAnsi="Book Antiqua"/>
          <w:sz w:val="24"/>
          <w:szCs w:val="24"/>
        </w:rPr>
        <w:t xml:space="preserve"> për Vetqeverisjen Lokale</w:t>
      </w:r>
      <w:r w:rsidR="00957BF5">
        <w:rPr>
          <w:rFonts w:ascii="Book Antiqua" w:hAnsi="Book Antiqua"/>
          <w:sz w:val="24"/>
          <w:szCs w:val="24"/>
        </w:rPr>
        <w:t xml:space="preserve"> dhe </w:t>
      </w:r>
      <w:r w:rsidRPr="00AB75D3">
        <w:rPr>
          <w:rFonts w:ascii="Book Antiqua" w:hAnsi="Book Antiqua"/>
          <w:sz w:val="24"/>
          <w:szCs w:val="24"/>
        </w:rPr>
        <w:t>Ligjit për Mbrojtjen e Ajrit nga Ndotja (</w:t>
      </w:r>
      <w:r w:rsidRPr="00AB75D3">
        <w:rPr>
          <w:rFonts w:ascii="Book Antiqua" w:hAnsi="Book Antiqua" w:cstheme="minorHAnsi"/>
          <w:sz w:val="24"/>
          <w:szCs w:val="24"/>
        </w:rPr>
        <w:t>Nr.</w:t>
      </w:r>
      <w:r w:rsidRPr="00AB75D3">
        <w:rPr>
          <w:rFonts w:ascii="Book Antiqua" w:hAnsi="Book Antiqua" w:cstheme="minorHAnsi"/>
          <w:sz w:val="24"/>
          <w:szCs w:val="24"/>
          <w:shd w:val="clear" w:color="auto" w:fill="FFFFFF"/>
        </w:rPr>
        <w:t xml:space="preserve"> 08/L-025)</w:t>
      </w:r>
      <w:r w:rsidRPr="00AB75D3">
        <w:rPr>
          <w:rFonts w:ascii="Book Antiqua" w:hAnsi="Book Antiqua"/>
          <w:sz w:val="24"/>
          <w:szCs w:val="24"/>
        </w:rPr>
        <w:t>, Komunat miratojnë Planet Lokale te Veprimit në Mjedis (PLVM) dhe programet për mbrojtjen e mjedisit, në përputhje me Strategjinë e Mbrojtjes së Mjedisit dhe Planin e Kosovës për Veprim në Mjedis sipas interesave specifike të saj.</w:t>
      </w:r>
    </w:p>
    <w:p w14:paraId="067000A7" w14:textId="77777777" w:rsidR="00A03DDF" w:rsidRDefault="00A03DDF" w:rsidP="00A03DDF">
      <w:pPr>
        <w:jc w:val="both"/>
        <w:rPr>
          <w:rFonts w:ascii="Book Antiqua" w:hAnsi="Book Antiqua"/>
          <w:sz w:val="24"/>
          <w:szCs w:val="24"/>
        </w:rPr>
      </w:pPr>
      <w:r w:rsidRPr="00AB75D3">
        <w:rPr>
          <w:rFonts w:ascii="Book Antiqua" w:hAnsi="Book Antiqua"/>
          <w:b/>
          <w:sz w:val="24"/>
          <w:szCs w:val="24"/>
        </w:rPr>
        <w:t>Operatorët ekonomik-</w:t>
      </w:r>
      <w:r w:rsidRPr="00AB75D3">
        <w:rPr>
          <w:rFonts w:ascii="Book Antiqua" w:hAnsi="Book Antiqua"/>
          <w:sz w:val="24"/>
          <w:szCs w:val="24"/>
        </w:rPr>
        <w:t xml:space="preserve"> Po ashtu edhe operatorët ekonomik kanë obligime ligjore që të vetëorganizojnë monitorimin e cilësisë së ajrit dhe emisionet në ajër në zonën e veprimit të tyre.</w:t>
      </w:r>
    </w:p>
    <w:p w14:paraId="027B7F67" w14:textId="77777777" w:rsidR="00712DBB" w:rsidRPr="00AB75D3" w:rsidRDefault="00712DBB" w:rsidP="00A03DDF">
      <w:pPr>
        <w:jc w:val="both"/>
        <w:rPr>
          <w:rFonts w:ascii="Book Antiqua" w:hAnsi="Book Antiqua"/>
          <w:sz w:val="24"/>
          <w:szCs w:val="24"/>
        </w:rPr>
      </w:pPr>
    </w:p>
    <w:p w14:paraId="11D5CA68" w14:textId="77777777" w:rsidR="00A03DDF" w:rsidRPr="00AB75D3" w:rsidRDefault="00A03DDF" w:rsidP="00A03DDF">
      <w:pPr>
        <w:pStyle w:val="ListParagraph"/>
        <w:numPr>
          <w:ilvl w:val="1"/>
          <w:numId w:val="1"/>
        </w:numPr>
        <w:shd w:val="clear" w:color="auto" w:fill="8EAADB" w:themeFill="accent5" w:themeFillTint="99"/>
        <w:spacing w:line="276" w:lineRule="auto"/>
        <w:jc w:val="both"/>
        <w:rPr>
          <w:rFonts w:ascii="Book Antiqua" w:hAnsi="Book Antiqua"/>
          <w:b/>
          <w:sz w:val="24"/>
          <w:szCs w:val="24"/>
        </w:rPr>
      </w:pPr>
      <w:r w:rsidRPr="00AB75D3">
        <w:rPr>
          <w:rFonts w:ascii="Book Antiqua" w:hAnsi="Book Antiqua"/>
          <w:b/>
          <w:sz w:val="24"/>
          <w:szCs w:val="24"/>
        </w:rPr>
        <w:t>Korniza strategjike dhe programore</w:t>
      </w:r>
    </w:p>
    <w:p w14:paraId="51C2B30C" w14:textId="30FD602B" w:rsidR="00A03DDF" w:rsidRPr="00257395" w:rsidRDefault="00A03DDF" w:rsidP="00A03DDF">
      <w:pPr>
        <w:spacing w:after="0" w:line="240" w:lineRule="auto"/>
        <w:jc w:val="both"/>
        <w:rPr>
          <w:rFonts w:ascii="Book Antiqua" w:hAnsi="Book Antiqua"/>
          <w:sz w:val="24"/>
          <w:szCs w:val="24"/>
        </w:rPr>
      </w:pPr>
      <w:r w:rsidRPr="00257395">
        <w:rPr>
          <w:rFonts w:ascii="Book Antiqua" w:hAnsi="Book Antiqua"/>
          <w:b/>
          <w:sz w:val="24"/>
          <w:szCs w:val="24"/>
        </w:rPr>
        <w:t>Strategjia e Mbrojtjes s</w:t>
      </w:r>
      <w:r w:rsidRPr="00257395">
        <w:rPr>
          <w:rFonts w:ascii="Book Antiqua" w:hAnsi="Book Antiqua" w:cs="Book Antiqua"/>
          <w:b/>
          <w:sz w:val="24"/>
          <w:szCs w:val="24"/>
        </w:rPr>
        <w:t>ë</w:t>
      </w:r>
      <w:r w:rsidRPr="00257395">
        <w:rPr>
          <w:rFonts w:ascii="Book Antiqua" w:hAnsi="Book Antiqua"/>
          <w:b/>
          <w:sz w:val="24"/>
          <w:szCs w:val="24"/>
        </w:rPr>
        <w:t xml:space="preserve"> Mjedisit 2013-2022</w:t>
      </w:r>
      <w:r w:rsidR="001A2C28" w:rsidRPr="00257395">
        <w:rPr>
          <w:rFonts w:ascii="Book Antiqua" w:hAnsi="Book Antiqua"/>
          <w:b/>
          <w:sz w:val="24"/>
          <w:szCs w:val="24"/>
        </w:rPr>
        <w:t xml:space="preserve"> (në proces të rishikimit)</w:t>
      </w:r>
      <w:r w:rsidRPr="00257395">
        <w:rPr>
          <w:rFonts w:ascii="Book Antiqua" w:hAnsi="Book Antiqua"/>
          <w:sz w:val="24"/>
          <w:szCs w:val="24"/>
        </w:rPr>
        <w:t xml:space="preserve"> - Trajton obligimet për menaxhimin e mjedisit në nivel shtetëror dhe ndërkombëtar. Në kuadër të kësaj strategjie përfshihen edhe synimet strategjike për sektorin e ajrit.</w:t>
      </w:r>
    </w:p>
    <w:p w14:paraId="355BC733" w14:textId="77777777" w:rsidR="00A03DDF" w:rsidRPr="00257395" w:rsidRDefault="00A03DDF" w:rsidP="00A03DDF">
      <w:pPr>
        <w:pStyle w:val="NoSpacing"/>
        <w:jc w:val="both"/>
        <w:rPr>
          <w:rFonts w:ascii="Book Antiqua" w:eastAsia="Times New Roman" w:hAnsi="Book Antiqua"/>
          <w:sz w:val="24"/>
          <w:szCs w:val="24"/>
          <w:lang w:val="sq-AL"/>
        </w:rPr>
      </w:pPr>
    </w:p>
    <w:p w14:paraId="1CF5C253" w14:textId="39E4C00A" w:rsidR="00A03DDF" w:rsidRPr="00257395" w:rsidRDefault="00A03DDF" w:rsidP="00A03DDF">
      <w:pPr>
        <w:pStyle w:val="NoSpacing"/>
        <w:jc w:val="both"/>
        <w:rPr>
          <w:rFonts w:ascii="Book Antiqua" w:hAnsi="Book Antiqua"/>
          <w:sz w:val="24"/>
          <w:szCs w:val="24"/>
          <w:lang w:val="sq-AL"/>
        </w:rPr>
      </w:pPr>
      <w:r w:rsidRPr="00257395">
        <w:rPr>
          <w:rFonts w:ascii="Book Antiqua" w:hAnsi="Book Antiqua"/>
          <w:b/>
          <w:sz w:val="24"/>
          <w:szCs w:val="24"/>
          <w:lang w:val="sq-AL"/>
        </w:rPr>
        <w:t>Strategjia për Cilësinë e Ajrit për vitin 2013-2022</w:t>
      </w:r>
      <w:r w:rsidR="001A2C28" w:rsidRPr="00257395">
        <w:rPr>
          <w:rFonts w:ascii="Book Antiqua" w:hAnsi="Book Antiqua"/>
          <w:b/>
          <w:sz w:val="24"/>
          <w:szCs w:val="24"/>
          <w:lang w:val="sq-AL"/>
        </w:rPr>
        <w:t xml:space="preserve"> (</w:t>
      </w:r>
      <w:proofErr w:type="spellStart"/>
      <w:r w:rsidR="001A2C28" w:rsidRPr="00257395">
        <w:rPr>
          <w:rFonts w:ascii="Book Antiqua" w:hAnsi="Book Antiqua"/>
          <w:b/>
          <w:sz w:val="24"/>
          <w:szCs w:val="24"/>
        </w:rPr>
        <w:t>në</w:t>
      </w:r>
      <w:proofErr w:type="spellEnd"/>
      <w:r w:rsidR="001A2C28" w:rsidRPr="00257395">
        <w:rPr>
          <w:rFonts w:ascii="Book Antiqua" w:hAnsi="Book Antiqua"/>
          <w:b/>
          <w:sz w:val="24"/>
          <w:szCs w:val="24"/>
        </w:rPr>
        <w:t xml:space="preserve"> </w:t>
      </w:r>
      <w:proofErr w:type="spellStart"/>
      <w:r w:rsidR="001A2C28" w:rsidRPr="00257395">
        <w:rPr>
          <w:rFonts w:ascii="Book Antiqua" w:hAnsi="Book Antiqua"/>
          <w:b/>
          <w:sz w:val="24"/>
          <w:szCs w:val="24"/>
        </w:rPr>
        <w:t>proces</w:t>
      </w:r>
      <w:proofErr w:type="spellEnd"/>
      <w:r w:rsidR="001A2C28" w:rsidRPr="00257395">
        <w:rPr>
          <w:rFonts w:ascii="Book Antiqua" w:hAnsi="Book Antiqua"/>
          <w:b/>
          <w:sz w:val="24"/>
          <w:szCs w:val="24"/>
        </w:rPr>
        <w:t xml:space="preserve"> </w:t>
      </w:r>
      <w:proofErr w:type="spellStart"/>
      <w:r w:rsidR="001A2C28" w:rsidRPr="00257395">
        <w:rPr>
          <w:rFonts w:ascii="Book Antiqua" w:hAnsi="Book Antiqua"/>
          <w:b/>
          <w:sz w:val="24"/>
          <w:szCs w:val="24"/>
        </w:rPr>
        <w:t>të</w:t>
      </w:r>
      <w:proofErr w:type="spellEnd"/>
      <w:r w:rsidR="001A2C28" w:rsidRPr="00257395">
        <w:rPr>
          <w:rFonts w:ascii="Book Antiqua" w:hAnsi="Book Antiqua"/>
          <w:b/>
          <w:sz w:val="24"/>
          <w:szCs w:val="24"/>
        </w:rPr>
        <w:t xml:space="preserve"> </w:t>
      </w:r>
      <w:proofErr w:type="spellStart"/>
      <w:r w:rsidR="001A2C28" w:rsidRPr="00257395">
        <w:rPr>
          <w:rFonts w:ascii="Book Antiqua" w:hAnsi="Book Antiqua"/>
          <w:b/>
          <w:sz w:val="24"/>
          <w:szCs w:val="24"/>
        </w:rPr>
        <w:t>rishikimit</w:t>
      </w:r>
      <w:proofErr w:type="spellEnd"/>
      <w:r w:rsidR="001A2C28" w:rsidRPr="00257395">
        <w:rPr>
          <w:rFonts w:ascii="Book Antiqua" w:hAnsi="Book Antiqua"/>
          <w:sz w:val="24"/>
          <w:szCs w:val="24"/>
          <w:lang w:val="sq-AL"/>
        </w:rPr>
        <w:t>)</w:t>
      </w:r>
      <w:r w:rsidRPr="00257395">
        <w:rPr>
          <w:rFonts w:ascii="Book Antiqua" w:hAnsi="Book Antiqua"/>
          <w:sz w:val="24"/>
          <w:szCs w:val="24"/>
          <w:lang w:val="sq-AL"/>
        </w:rPr>
        <w:t xml:space="preserve">-  E aprovuar  në  Kuvend me datën 19.12. 2013,  Nr. 04/V-741. Kjo strategji ka tri prioritete kryesore për përmirësimin dhe mbrojtjen e ajrit për dhjete vitet e ardhshme: transpozimi i direktivave të BE, në legjislacionin e Kosovës dhe implementimi i tij, sigurimi i kornizës për mbrojtjen e cilësisë së ajrit, në bashkëpunim me të gjithë komunitetet, promovimi i rëndësisë së cilësisë së ajrit si përcaktues i shëndetit dhe mirëqenies së popullatës. </w:t>
      </w:r>
    </w:p>
    <w:p w14:paraId="1B2CB8FB" w14:textId="77777777" w:rsidR="00A03DDF" w:rsidRPr="00257395" w:rsidRDefault="00A03DDF" w:rsidP="00A03DDF">
      <w:pPr>
        <w:spacing w:after="0" w:line="240" w:lineRule="auto"/>
        <w:jc w:val="both"/>
        <w:rPr>
          <w:rFonts w:ascii="Book Antiqua" w:hAnsi="Book Antiqua"/>
          <w:sz w:val="24"/>
          <w:szCs w:val="24"/>
        </w:rPr>
      </w:pPr>
    </w:p>
    <w:p w14:paraId="1DC12BF5" w14:textId="77777777" w:rsidR="00A03DDF" w:rsidRPr="00257395" w:rsidRDefault="00A03DDF" w:rsidP="00A03DDF">
      <w:pPr>
        <w:spacing w:after="0" w:line="240" w:lineRule="auto"/>
        <w:jc w:val="both"/>
        <w:rPr>
          <w:rFonts w:ascii="Book Antiqua" w:hAnsi="Book Antiqua"/>
          <w:b/>
          <w:sz w:val="24"/>
          <w:szCs w:val="24"/>
        </w:rPr>
      </w:pPr>
      <w:r w:rsidRPr="00257395">
        <w:rPr>
          <w:rFonts w:ascii="Book Antiqua" w:hAnsi="Book Antiqua"/>
          <w:b/>
          <w:sz w:val="24"/>
          <w:szCs w:val="24"/>
        </w:rPr>
        <w:t xml:space="preserve">Plani i Veprimit për Cilësi të Ajrit 2018-2020- </w:t>
      </w:r>
      <w:r w:rsidRPr="00257395">
        <w:rPr>
          <w:rFonts w:ascii="Book Antiqua" w:hAnsi="Book Antiqua"/>
          <w:sz w:val="24"/>
          <w:szCs w:val="24"/>
        </w:rPr>
        <w:t xml:space="preserve">Përcakton masat, veprimet dhe projektet për përmirësimin e cilësisë së ajrit për periudhën 2018-2020, dhe është në harmoni me objektivat dhe synimet e Strategjis për Cilësinë e Ajrit për vitin 2013-2022. </w:t>
      </w:r>
      <w:r w:rsidRPr="00257395">
        <w:rPr>
          <w:rFonts w:ascii="Book Antiqua" w:hAnsi="Book Antiqua"/>
          <w:b/>
          <w:sz w:val="24"/>
          <w:szCs w:val="24"/>
        </w:rPr>
        <w:t xml:space="preserve"> </w:t>
      </w:r>
    </w:p>
    <w:p w14:paraId="16C02761" w14:textId="77777777" w:rsidR="00A03DDF" w:rsidRPr="00AB75D3" w:rsidRDefault="00A03DDF" w:rsidP="00A03DDF">
      <w:pPr>
        <w:spacing w:after="0" w:line="240" w:lineRule="auto"/>
        <w:jc w:val="both"/>
        <w:rPr>
          <w:rFonts w:ascii="Book Antiqua" w:hAnsi="Book Antiqua"/>
          <w:b/>
          <w:sz w:val="24"/>
          <w:szCs w:val="24"/>
        </w:rPr>
      </w:pPr>
    </w:p>
    <w:p w14:paraId="64B371C1" w14:textId="77777777" w:rsidR="00A03DDF" w:rsidRPr="00AB75D3" w:rsidRDefault="00A03DDF" w:rsidP="00A03DDF">
      <w:pPr>
        <w:spacing w:after="0" w:line="240" w:lineRule="auto"/>
        <w:jc w:val="both"/>
        <w:rPr>
          <w:rFonts w:ascii="Book Antiqua" w:hAnsi="Book Antiqua"/>
          <w:b/>
          <w:sz w:val="24"/>
          <w:szCs w:val="24"/>
        </w:rPr>
      </w:pPr>
      <w:r w:rsidRPr="00AB75D3">
        <w:rPr>
          <w:rFonts w:ascii="Book Antiqua" w:hAnsi="Book Antiqua"/>
          <w:b/>
          <w:sz w:val="24"/>
          <w:szCs w:val="24"/>
        </w:rPr>
        <w:t>Plani Kombëtar për Zvogëlimin e Emisioneve-</w:t>
      </w:r>
      <w:r w:rsidRPr="00AB75D3">
        <w:rPr>
          <w:rFonts w:ascii="Book Antiqua" w:hAnsi="Book Antiqua"/>
          <w:sz w:val="24"/>
          <w:szCs w:val="24"/>
        </w:rPr>
        <w:t xml:space="preserve"> Dokumenti i referohet udhëzimeve për politika nga Sekretariati i Komunitetit të Energjisë për sa i përket përgatitjes së Planeve Kombëtare për Zvogëlimin e Emisioneve ku kërkohet të arrijnë zvogëlime të konsiderueshme të emisioneve nga impiantet ekzistuese me djegie nga 1 janari i vitit 2018 deri më 31 dhjetor 2027 dhe përcaktimin e vlerave të kufirit të emisioneve për impiantet me djegie të mëdha.</w:t>
      </w:r>
    </w:p>
    <w:p w14:paraId="531FD7D2" w14:textId="77777777" w:rsidR="00A03DDF" w:rsidRPr="00AB75D3" w:rsidRDefault="00A03DDF" w:rsidP="00A03DDF">
      <w:pPr>
        <w:spacing w:after="0" w:line="240" w:lineRule="auto"/>
        <w:jc w:val="both"/>
        <w:rPr>
          <w:rFonts w:ascii="Book Antiqua" w:hAnsi="Book Antiqua"/>
          <w:b/>
          <w:sz w:val="24"/>
          <w:szCs w:val="24"/>
        </w:rPr>
      </w:pPr>
    </w:p>
    <w:p w14:paraId="07A783E9" w14:textId="77777777" w:rsidR="00A03DDF" w:rsidRPr="00AB75D3" w:rsidRDefault="00A03DDF" w:rsidP="00A03DDF">
      <w:pPr>
        <w:spacing w:after="0" w:line="240" w:lineRule="auto"/>
        <w:jc w:val="both"/>
        <w:rPr>
          <w:rFonts w:ascii="Book Antiqua" w:eastAsia="Times New Roman" w:hAnsi="Book Antiqua" w:cs="Times New Roman"/>
          <w:sz w:val="24"/>
          <w:szCs w:val="24"/>
        </w:rPr>
      </w:pPr>
      <w:r w:rsidRPr="00AB75D3">
        <w:rPr>
          <w:rFonts w:ascii="Book Antiqua" w:eastAsia="Times New Roman" w:hAnsi="Book Antiqua" w:cs="Times New Roman"/>
          <w:b/>
          <w:sz w:val="24"/>
          <w:szCs w:val="24"/>
        </w:rPr>
        <w:t>Rezoluta e Kuvendit të Kosovës për Përmirësimin e Cilësisë së Ajrit -</w:t>
      </w:r>
      <w:r w:rsidRPr="00AB75D3">
        <w:rPr>
          <w:rFonts w:ascii="Book Antiqua" w:eastAsia="Times New Roman" w:hAnsi="Book Antiqua" w:cs="Times New Roman"/>
          <w:sz w:val="24"/>
          <w:szCs w:val="24"/>
        </w:rPr>
        <w:t xml:space="preserve"> e miratuar me 1 shkurt 2018, paraqet një përmbledhje të masave, rekomandimeve dhe kërkesave për përmirësimin e cilësisë së ajrit në Kosovë. </w:t>
      </w:r>
    </w:p>
    <w:p w14:paraId="407C3558" w14:textId="77777777" w:rsidR="00A03DDF" w:rsidRPr="00AB75D3" w:rsidRDefault="00A03DDF" w:rsidP="00A03DDF">
      <w:pPr>
        <w:spacing w:after="0" w:line="240" w:lineRule="auto"/>
        <w:jc w:val="both"/>
        <w:rPr>
          <w:rFonts w:ascii="Book Antiqua" w:hAnsi="Book Antiqua"/>
          <w:b/>
          <w:sz w:val="24"/>
          <w:szCs w:val="24"/>
        </w:rPr>
      </w:pPr>
    </w:p>
    <w:p w14:paraId="7817578B" w14:textId="77777777" w:rsidR="00A03DDF" w:rsidRPr="00AB75D3" w:rsidRDefault="00A03DDF" w:rsidP="00A03DDF">
      <w:pPr>
        <w:spacing w:after="0" w:line="240" w:lineRule="auto"/>
        <w:jc w:val="both"/>
        <w:rPr>
          <w:rFonts w:ascii="Book Antiqua" w:hAnsi="Book Antiqua"/>
          <w:sz w:val="24"/>
          <w:szCs w:val="24"/>
        </w:rPr>
      </w:pPr>
      <w:r w:rsidRPr="00AB75D3">
        <w:rPr>
          <w:rFonts w:ascii="Book Antiqua" w:hAnsi="Book Antiqua"/>
          <w:b/>
          <w:sz w:val="24"/>
          <w:szCs w:val="24"/>
        </w:rPr>
        <w:t>Strategjia dhe Plani i Veprimit per Ndryshime Klimatike -</w:t>
      </w:r>
      <w:r w:rsidRPr="00AB75D3">
        <w:rPr>
          <w:rFonts w:ascii="Book Antiqua" w:hAnsi="Book Antiqua"/>
          <w:sz w:val="24"/>
          <w:szCs w:val="24"/>
        </w:rPr>
        <w:t xml:space="preserve"> Synon zvogëlimin e rreziqeve dhe dëmeve nga ndikimet aktuale dhe të ardhshme të ndryshimeve klimatike me një kosto efektive dhe duke shfrytëzuar përfitimet të cilat mund të i sjellin ndryshimet klimatike. </w:t>
      </w:r>
    </w:p>
    <w:p w14:paraId="328662E3" w14:textId="77777777" w:rsidR="00A03DDF" w:rsidRPr="00AB75D3" w:rsidRDefault="00A03DDF" w:rsidP="00A03DDF">
      <w:pPr>
        <w:spacing w:after="0" w:line="240" w:lineRule="auto"/>
        <w:rPr>
          <w:rFonts w:ascii="Book Antiqua" w:hAnsi="Book Antiqua"/>
          <w:sz w:val="24"/>
          <w:szCs w:val="24"/>
        </w:rPr>
      </w:pPr>
    </w:p>
    <w:p w14:paraId="688C6DD0" w14:textId="77777777" w:rsidR="00A03DDF" w:rsidRPr="00AB75D3" w:rsidRDefault="00A03DDF" w:rsidP="00A03DDF">
      <w:pPr>
        <w:spacing w:after="0" w:line="240" w:lineRule="auto"/>
        <w:jc w:val="both"/>
        <w:rPr>
          <w:rFonts w:ascii="Book Antiqua" w:hAnsi="Book Antiqua"/>
          <w:sz w:val="24"/>
          <w:szCs w:val="24"/>
        </w:rPr>
      </w:pPr>
      <w:r w:rsidRPr="00AB75D3">
        <w:rPr>
          <w:rFonts w:ascii="Book Antiqua" w:hAnsi="Book Antiqua"/>
          <w:b/>
          <w:sz w:val="24"/>
          <w:szCs w:val="24"/>
        </w:rPr>
        <w:t>Plani Zhvillimor Komunal për Komunën e Rahovecit 2022-2030</w:t>
      </w:r>
      <w:r w:rsidRPr="00AB75D3">
        <w:rPr>
          <w:rFonts w:ascii="Book Antiqua" w:hAnsi="Book Antiqua"/>
          <w:sz w:val="24"/>
          <w:szCs w:val="24"/>
        </w:rPr>
        <w:t>- është dokumenti kryesor që mbështetë planifikimin e qëndrueshëm, të barazpeshuar dhe afatgjatë të territorit të komunës, përmes të cilit racionalizohet dhe funksionalizohet shfrytëzimi hapësinor i saj, përmirësohet aspekti social, ekonomik dhe mjedisor.  Në kuadër të kapitullit Mjedisi dhe Siperfaqet me Rrezikshmëri, në këtë dokument janë trajtuar edhe aspektet e menaxhimit te ndotjes së ajrit dhe janë përcaktuar kahjet zhvillimore të këtij sektori.</w:t>
      </w:r>
    </w:p>
    <w:p w14:paraId="6E5DAC1C" w14:textId="77777777" w:rsidR="00A03DDF" w:rsidRPr="00AB75D3" w:rsidRDefault="00A03DDF" w:rsidP="00A03DDF">
      <w:pPr>
        <w:spacing w:after="0" w:line="240" w:lineRule="auto"/>
        <w:rPr>
          <w:rFonts w:ascii="Book Antiqua" w:hAnsi="Book Antiqua"/>
          <w:sz w:val="24"/>
          <w:szCs w:val="24"/>
        </w:rPr>
      </w:pPr>
    </w:p>
    <w:p w14:paraId="1AA0AF6D" w14:textId="77777777" w:rsidR="00A03DDF" w:rsidRPr="00AB75D3" w:rsidRDefault="00A03DDF" w:rsidP="00A03DDF">
      <w:pPr>
        <w:spacing w:after="0" w:line="240" w:lineRule="auto"/>
        <w:jc w:val="both"/>
        <w:rPr>
          <w:rFonts w:ascii="Book Antiqua" w:hAnsi="Book Antiqua"/>
          <w:sz w:val="24"/>
          <w:szCs w:val="24"/>
        </w:rPr>
      </w:pPr>
      <w:r w:rsidRPr="00AB75D3">
        <w:rPr>
          <w:rFonts w:ascii="Book Antiqua" w:hAnsi="Book Antiqua"/>
          <w:b/>
          <w:sz w:val="24"/>
          <w:szCs w:val="24"/>
        </w:rPr>
        <w:t>Plani Lokal i Veprimit në Mjedis për Komunën e Rahovecit 2019</w:t>
      </w:r>
      <w:r w:rsidRPr="00AB75D3">
        <w:rPr>
          <w:rFonts w:ascii="Book Antiqua" w:hAnsi="Book Antiqua"/>
          <w:sz w:val="24"/>
          <w:szCs w:val="24"/>
        </w:rPr>
        <w:t>-</w:t>
      </w:r>
      <w:r w:rsidRPr="00AB75D3">
        <w:rPr>
          <w:rFonts w:ascii="Book Antiqua" w:hAnsi="Book Antiqua"/>
          <w:b/>
          <w:sz w:val="24"/>
          <w:szCs w:val="24"/>
        </w:rPr>
        <w:t>2024</w:t>
      </w:r>
      <w:r w:rsidRPr="00AB75D3">
        <w:rPr>
          <w:rFonts w:ascii="Book Antiqua" w:hAnsi="Book Antiqua"/>
          <w:sz w:val="24"/>
          <w:szCs w:val="24"/>
        </w:rPr>
        <w:t>- është dokumenti kryesor planifikues në nivelin lokal për sektorin e mjedisit. PLVM përfshin zhvillimin e vizionit të komunitetit, vlerësimin e çështjeve mjedisore, përcaktimin e prioriteteve, identifikimin e strategjive më të përshtatshme për adresimin e problemeve kryesore dhe zbatimin e veprimeve me qëllim të arritjes përmirësimeve reale mjedisore dhe shëndetësore. Në një kapitull të vecantë të këtij dokumenti janë trajtuar edhe aspektet e cilësisë së ajrit si dhe janë përcaktuar veprimet e nevojshme për përmirësimin e gjendjes për periudhën kohore 2019-2024.</w:t>
      </w:r>
    </w:p>
    <w:p w14:paraId="2176A8D0" w14:textId="77777777" w:rsidR="00A03DDF" w:rsidRPr="00AB75D3" w:rsidRDefault="00A03DDF" w:rsidP="00A03DDF">
      <w:pPr>
        <w:spacing w:after="0" w:line="240" w:lineRule="auto"/>
        <w:jc w:val="both"/>
        <w:rPr>
          <w:rFonts w:ascii="Book Antiqua" w:hAnsi="Book Antiqua"/>
          <w:color w:val="FF0000"/>
          <w:sz w:val="24"/>
          <w:szCs w:val="24"/>
        </w:rPr>
      </w:pPr>
    </w:p>
    <w:p w14:paraId="60370096" w14:textId="77777777" w:rsidR="00A03DDF" w:rsidRPr="00AB75D3" w:rsidRDefault="00A03DDF" w:rsidP="00A03DDF">
      <w:pPr>
        <w:jc w:val="both"/>
        <w:rPr>
          <w:rFonts w:ascii="Book Antiqua" w:hAnsi="Book Antiqua"/>
          <w:b/>
          <w:bCs/>
          <w:sz w:val="24"/>
          <w:szCs w:val="24"/>
        </w:rPr>
      </w:pPr>
      <w:r w:rsidRPr="00AB75D3">
        <w:rPr>
          <w:rFonts w:ascii="Book Antiqua" w:hAnsi="Book Antiqua"/>
          <w:b/>
          <w:bCs/>
          <w:sz w:val="24"/>
          <w:szCs w:val="24"/>
        </w:rPr>
        <w:t xml:space="preserve">Plani Komunal për Menaxhim të Mbeturinave, Komuna Rahovec 2022-2027 </w:t>
      </w:r>
      <w:r w:rsidRPr="00AB75D3">
        <w:rPr>
          <w:rFonts w:ascii="Book Antiqua" w:hAnsi="Book Antiqua"/>
          <w:sz w:val="24"/>
          <w:szCs w:val="24"/>
        </w:rPr>
        <w:t>- është dokumenti kryesor planifikues në nivelin lokal për sektorin e menaxhimit te mbeturinave. Ky dokument përfshin objektivat strategjike dhe planin e veprimit për menaxhimin e mbeturinave. Në mënyrë direkte disa nga aktivitetet e planifikuara të planit do të ndihmojnë në reduktimin e ndotjes së ajrit nga sektori i mbeturinave për periudhën kohore 2022-2027.</w:t>
      </w:r>
    </w:p>
    <w:p w14:paraId="391E7035" w14:textId="77777777" w:rsidR="00A03DDF" w:rsidRPr="00AB75D3" w:rsidRDefault="00A03DDF" w:rsidP="00A03DDF">
      <w:pPr>
        <w:spacing w:after="0" w:line="240" w:lineRule="auto"/>
        <w:jc w:val="both"/>
        <w:rPr>
          <w:rFonts w:ascii="Book Antiqua" w:hAnsi="Book Antiqua"/>
          <w:sz w:val="24"/>
          <w:szCs w:val="24"/>
        </w:rPr>
      </w:pPr>
      <w:r w:rsidRPr="00AB75D3">
        <w:rPr>
          <w:rFonts w:ascii="Book Antiqua" w:hAnsi="Book Antiqua"/>
          <w:b/>
          <w:sz w:val="24"/>
          <w:szCs w:val="24"/>
        </w:rPr>
        <w:t>Plani i Mobilitetit Urban për Komunën e Rahovecit 2022</w:t>
      </w:r>
      <w:r w:rsidRPr="00AB75D3">
        <w:rPr>
          <w:rFonts w:ascii="Book Antiqua" w:hAnsi="Book Antiqua"/>
          <w:sz w:val="24"/>
          <w:szCs w:val="24"/>
        </w:rPr>
        <w:t>-</w:t>
      </w:r>
      <w:r w:rsidRPr="00AB75D3">
        <w:rPr>
          <w:rFonts w:ascii="Book Antiqua" w:hAnsi="Book Antiqua"/>
          <w:b/>
          <w:sz w:val="24"/>
          <w:szCs w:val="24"/>
        </w:rPr>
        <w:t>2027</w:t>
      </w:r>
      <w:r w:rsidRPr="00AB75D3">
        <w:rPr>
          <w:rFonts w:ascii="Book Antiqua" w:hAnsi="Book Antiqua"/>
          <w:sz w:val="24"/>
          <w:szCs w:val="24"/>
        </w:rPr>
        <w:t>- është dokumenti kryesor planifikues në nivelin lokal për sektorin e mobilitetit. Ky dokument përfshin vizioni, objektivat strategjike dhe planin e veprimit për mobilitetin urban. Në mënyrë direkte disa nga aktivitetet e planifikuara të planit do të ndihmojnë në reduktimin e ndotjes së ajrit nga sektori i transportit për periudhën kohore 2022-2027.</w:t>
      </w:r>
    </w:p>
    <w:p w14:paraId="5FC36271" w14:textId="77777777" w:rsidR="00A03DDF" w:rsidRPr="00AB75D3" w:rsidRDefault="00A03DDF" w:rsidP="00A03DDF">
      <w:pPr>
        <w:tabs>
          <w:tab w:val="left" w:pos="2700"/>
        </w:tabs>
        <w:spacing w:after="0" w:line="240" w:lineRule="auto"/>
        <w:jc w:val="both"/>
        <w:rPr>
          <w:rFonts w:ascii="Book Antiqua" w:hAnsi="Book Antiqua"/>
          <w:sz w:val="24"/>
          <w:szCs w:val="24"/>
        </w:rPr>
      </w:pPr>
    </w:p>
    <w:p w14:paraId="6E9AD4B0" w14:textId="5284E005" w:rsidR="00A03DDF" w:rsidRPr="00D44E65" w:rsidRDefault="00A03DDF" w:rsidP="00A03DDF">
      <w:pPr>
        <w:spacing w:after="0" w:line="240" w:lineRule="auto"/>
        <w:jc w:val="both"/>
        <w:rPr>
          <w:rFonts w:ascii="Book Antiqua" w:hAnsi="Book Antiqua"/>
          <w:sz w:val="24"/>
          <w:szCs w:val="24"/>
        </w:rPr>
      </w:pPr>
      <w:r w:rsidRPr="00AB75D3">
        <w:rPr>
          <w:rFonts w:ascii="Book Antiqua" w:hAnsi="Book Antiqua"/>
          <w:b/>
          <w:sz w:val="24"/>
          <w:szCs w:val="24"/>
        </w:rPr>
        <w:t>Draft Plani Lokal për Energji dhe Klimë 2023</w:t>
      </w:r>
      <w:r w:rsidRPr="00AB75D3">
        <w:rPr>
          <w:rFonts w:ascii="Book Antiqua" w:hAnsi="Book Antiqua"/>
          <w:sz w:val="24"/>
          <w:szCs w:val="24"/>
        </w:rPr>
        <w:t>-</w:t>
      </w:r>
      <w:r w:rsidRPr="00AB75D3">
        <w:rPr>
          <w:rFonts w:ascii="Book Antiqua" w:hAnsi="Book Antiqua"/>
          <w:b/>
          <w:sz w:val="24"/>
          <w:szCs w:val="24"/>
        </w:rPr>
        <w:t>2033</w:t>
      </w:r>
      <w:r w:rsidRPr="00AB75D3">
        <w:rPr>
          <w:rFonts w:ascii="Book Antiqua" w:hAnsi="Book Antiqua"/>
          <w:sz w:val="24"/>
          <w:szCs w:val="24"/>
        </w:rPr>
        <w:t>- është dokumenti kryesor planifikues në nivelin lokal për sektorin e energjisë dhe klimës. Ky dokument përfshin vizioni, objektivat strategjike dhe planin e veprimit për energjinë dhe klimën. Në mënyrë direkte aktivitetet e planifikuara të planit përvec që do të ndikojnë në rritjen e eficëncës së energjisë dhe rritjen e shfrytëzimit të burimeve të ripërtrishtme të energjisë do të ndikojnë edhe në reduktimin e emetimve të gazrave serrë si dhe në reduktimin e ndotjes së ajrit nga sektori i energjisë dhe nga sektorët tjerë zhvillimorë 2023-2033.</w:t>
      </w:r>
    </w:p>
    <w:p w14:paraId="44DE505C" w14:textId="77777777" w:rsidR="00A03DDF" w:rsidRPr="00AB75D3" w:rsidRDefault="00A03DDF" w:rsidP="00A03DDF">
      <w:pPr>
        <w:spacing w:after="0" w:line="240" w:lineRule="auto"/>
        <w:rPr>
          <w:rFonts w:ascii="Book Antiqua" w:hAnsi="Book Antiqua"/>
          <w:sz w:val="24"/>
          <w:szCs w:val="24"/>
        </w:rPr>
      </w:pPr>
    </w:p>
    <w:p w14:paraId="1FBDACF8" w14:textId="77777777" w:rsidR="00A03DDF" w:rsidRPr="00AB75D3" w:rsidRDefault="00A03DDF" w:rsidP="00A03DDF">
      <w:pPr>
        <w:pStyle w:val="ListParagraph"/>
        <w:numPr>
          <w:ilvl w:val="1"/>
          <w:numId w:val="1"/>
        </w:numPr>
        <w:shd w:val="clear" w:color="auto" w:fill="8EAADB" w:themeFill="accent5" w:themeFillTint="99"/>
        <w:spacing w:after="0" w:line="240" w:lineRule="auto"/>
        <w:jc w:val="both"/>
        <w:rPr>
          <w:rFonts w:ascii="Book Antiqua" w:hAnsi="Book Antiqua"/>
          <w:b/>
          <w:sz w:val="24"/>
          <w:szCs w:val="24"/>
        </w:rPr>
      </w:pPr>
      <w:r w:rsidRPr="00AB75D3">
        <w:rPr>
          <w:rFonts w:ascii="Book Antiqua" w:hAnsi="Book Antiqua"/>
          <w:b/>
          <w:sz w:val="24"/>
          <w:szCs w:val="24"/>
        </w:rPr>
        <w:t>Korniza ligjore</w:t>
      </w:r>
    </w:p>
    <w:p w14:paraId="4AA16DE0" w14:textId="77777777" w:rsidR="00A03DDF" w:rsidRPr="00AB75D3" w:rsidRDefault="00A03DDF" w:rsidP="00A03DDF">
      <w:pPr>
        <w:spacing w:after="0" w:line="240" w:lineRule="auto"/>
        <w:jc w:val="both"/>
        <w:rPr>
          <w:rFonts w:ascii="Book Antiqua" w:hAnsi="Book Antiqua"/>
          <w:sz w:val="24"/>
          <w:szCs w:val="24"/>
        </w:rPr>
      </w:pPr>
    </w:p>
    <w:p w14:paraId="2E0104AA" w14:textId="0F5CD7AF" w:rsidR="00A03DDF" w:rsidRPr="00AB75D3" w:rsidRDefault="00A03DDF" w:rsidP="00A03DDF">
      <w:pPr>
        <w:spacing w:after="0" w:line="240" w:lineRule="auto"/>
        <w:jc w:val="both"/>
        <w:rPr>
          <w:rFonts w:ascii="Book Antiqua" w:hAnsi="Book Antiqua"/>
          <w:sz w:val="24"/>
          <w:szCs w:val="24"/>
        </w:rPr>
      </w:pPr>
      <w:r w:rsidRPr="00957BF5">
        <w:rPr>
          <w:rFonts w:ascii="Book Antiqua" w:hAnsi="Book Antiqua"/>
          <w:sz w:val="24"/>
          <w:szCs w:val="24"/>
        </w:rPr>
        <w:t>MMPH</w:t>
      </w:r>
      <w:r w:rsidR="00957BF5" w:rsidRPr="00957BF5">
        <w:rPr>
          <w:rFonts w:ascii="Book Antiqua" w:hAnsi="Book Antiqua"/>
          <w:sz w:val="24"/>
          <w:szCs w:val="24"/>
        </w:rPr>
        <w:t>I</w:t>
      </w:r>
      <w:r w:rsidRPr="00AB75D3">
        <w:rPr>
          <w:rFonts w:ascii="Book Antiqua" w:hAnsi="Book Antiqua"/>
          <w:sz w:val="24"/>
          <w:szCs w:val="24"/>
        </w:rPr>
        <w:t xml:space="preserve"> si përgjegjëse për menaxhimin e cilësisë së ajrit ka kompletuar legjislacionin për këtë fushë, bazuar në legjislacionin e BE dhe përshtatur me gjendjen socio ekonomike të vendit. Dy ligjet bazike që rregullojnë </w:t>
      </w:r>
      <w:r w:rsidRPr="00AB75D3">
        <w:rPr>
          <w:rFonts w:ascii="Arial" w:hAnsi="Arial" w:cs="Arial"/>
          <w:color w:val="222222"/>
          <w:sz w:val="21"/>
          <w:szCs w:val="21"/>
          <w:shd w:val="clear" w:color="auto" w:fill="FFFFFF"/>
        </w:rPr>
        <w:t>ç</w:t>
      </w:r>
      <w:r w:rsidRPr="00AB75D3">
        <w:rPr>
          <w:rFonts w:ascii="Book Antiqua" w:hAnsi="Book Antiqua"/>
          <w:sz w:val="24"/>
          <w:szCs w:val="24"/>
        </w:rPr>
        <w:t>ështjet që ndërlidhen me mbrojtjen e ajrit nga ndotja janë:</w:t>
      </w:r>
    </w:p>
    <w:p w14:paraId="781CC2E0" w14:textId="77777777" w:rsidR="00A03DDF" w:rsidRPr="00AB75D3" w:rsidRDefault="00A03DDF" w:rsidP="00A03DDF">
      <w:pPr>
        <w:spacing w:after="0" w:line="240" w:lineRule="auto"/>
        <w:jc w:val="both"/>
        <w:rPr>
          <w:rFonts w:ascii="Book Antiqua" w:hAnsi="Book Antiqua"/>
          <w:sz w:val="24"/>
          <w:szCs w:val="24"/>
        </w:rPr>
      </w:pPr>
    </w:p>
    <w:p w14:paraId="026CF268" w14:textId="77777777" w:rsidR="00A03DDF" w:rsidRPr="00AB75D3" w:rsidRDefault="00A03DDF" w:rsidP="00A03DDF">
      <w:pPr>
        <w:pStyle w:val="ListParagraph"/>
        <w:numPr>
          <w:ilvl w:val="0"/>
          <w:numId w:val="25"/>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 xml:space="preserve">Ligji i mjedisit Nr.03/L-025; </w:t>
      </w:r>
    </w:p>
    <w:p w14:paraId="289C29F8" w14:textId="77777777" w:rsidR="00A03DDF" w:rsidRPr="00AB75D3" w:rsidRDefault="00A03DDF" w:rsidP="00A03DDF">
      <w:pPr>
        <w:pStyle w:val="ListParagraph"/>
        <w:numPr>
          <w:ilvl w:val="0"/>
          <w:numId w:val="25"/>
        </w:numPr>
        <w:spacing w:after="0" w:line="276" w:lineRule="auto"/>
        <w:jc w:val="both"/>
        <w:rPr>
          <w:rFonts w:ascii="Book Antiqua" w:eastAsia="Times New Roman" w:hAnsi="Book Antiqua" w:cs="Times New Roman"/>
          <w:sz w:val="24"/>
          <w:szCs w:val="24"/>
        </w:rPr>
      </w:pPr>
      <w:r w:rsidRPr="00AB75D3">
        <w:rPr>
          <w:rFonts w:ascii="Book Antiqua" w:hAnsi="Book Antiqua"/>
          <w:sz w:val="24"/>
          <w:szCs w:val="24"/>
        </w:rPr>
        <w:t xml:space="preserve">Ligji për Mbrojtjen e Ajrit nga Ndotja  </w:t>
      </w:r>
      <w:r w:rsidRPr="00AB75D3">
        <w:rPr>
          <w:rFonts w:ascii="Book Antiqua" w:hAnsi="Book Antiqua" w:cstheme="minorHAnsi"/>
          <w:sz w:val="24"/>
          <w:szCs w:val="24"/>
        </w:rPr>
        <w:t>Nr.</w:t>
      </w:r>
      <w:r w:rsidRPr="00AB75D3">
        <w:rPr>
          <w:rFonts w:ascii="Book Antiqua" w:hAnsi="Book Antiqua" w:cstheme="minorHAnsi"/>
          <w:sz w:val="24"/>
          <w:szCs w:val="24"/>
          <w:shd w:val="clear" w:color="auto" w:fill="FFFFFF"/>
        </w:rPr>
        <w:t xml:space="preserve"> 08/L-025.</w:t>
      </w:r>
    </w:p>
    <w:p w14:paraId="0A02CCB1" w14:textId="77777777" w:rsidR="00A03DDF" w:rsidRPr="00AB75D3" w:rsidRDefault="00A03DDF" w:rsidP="00A03DDF">
      <w:pPr>
        <w:pStyle w:val="ListParagraph"/>
        <w:spacing w:after="0" w:line="276" w:lineRule="auto"/>
        <w:ind w:left="360"/>
        <w:jc w:val="both"/>
        <w:rPr>
          <w:rFonts w:ascii="Book Antiqua" w:eastAsia="Times New Roman" w:hAnsi="Book Antiqua" w:cs="Times New Roman"/>
          <w:sz w:val="24"/>
          <w:szCs w:val="24"/>
        </w:rPr>
      </w:pPr>
    </w:p>
    <w:p w14:paraId="28735242" w14:textId="77777777" w:rsidR="00A03DDF" w:rsidRPr="00AB75D3" w:rsidRDefault="00A03DDF" w:rsidP="00A03DDF">
      <w:pPr>
        <w:spacing w:after="0"/>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Aktet nënligjore që rregullojnë fusha specifike të menaxhimit të cilësisë së ajrit janë:</w:t>
      </w:r>
    </w:p>
    <w:p w14:paraId="6B276B0A" w14:textId="77777777" w:rsidR="00A03DDF" w:rsidRPr="00AB75D3" w:rsidRDefault="00A03DDF" w:rsidP="00A03DDF">
      <w:pPr>
        <w:spacing w:after="0"/>
        <w:jc w:val="both"/>
        <w:rPr>
          <w:rFonts w:ascii="Book Antiqua" w:eastAsia="Times New Roman" w:hAnsi="Book Antiqua" w:cs="Times New Roman"/>
          <w:sz w:val="24"/>
          <w:szCs w:val="24"/>
        </w:rPr>
      </w:pPr>
    </w:p>
    <w:p w14:paraId="62426042" w14:textId="4605FC15" w:rsidR="00A03DDF" w:rsidRPr="00AB75D3" w:rsidRDefault="00A03DDF" w:rsidP="00A03DDF">
      <w:pPr>
        <w:pStyle w:val="ListParagraph"/>
        <w:numPr>
          <w:ilvl w:val="0"/>
          <w:numId w:val="24"/>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Udhëzimi Administrativ (</w:t>
      </w:r>
      <w:r w:rsidRPr="00957BF5">
        <w:rPr>
          <w:rFonts w:ascii="Book Antiqua" w:eastAsia="Times New Roman" w:hAnsi="Book Antiqua" w:cs="Times New Roman"/>
          <w:sz w:val="24"/>
          <w:szCs w:val="24"/>
        </w:rPr>
        <w:t>QRK)–Nr.0</w:t>
      </w:r>
      <w:r w:rsidR="00957BF5" w:rsidRPr="00957BF5">
        <w:rPr>
          <w:rFonts w:ascii="Book Antiqua" w:eastAsia="Times New Roman" w:hAnsi="Book Antiqua" w:cs="Times New Roman"/>
          <w:sz w:val="24"/>
          <w:szCs w:val="24"/>
        </w:rPr>
        <w:t xml:space="preserve">7/2021 </w:t>
      </w:r>
      <w:r w:rsidRPr="00957BF5">
        <w:rPr>
          <w:rFonts w:ascii="Book Antiqua" w:eastAsia="Times New Roman" w:hAnsi="Book Antiqua" w:cs="Times New Roman"/>
          <w:sz w:val="24"/>
          <w:szCs w:val="24"/>
        </w:rPr>
        <w:t>mbi rregullat dhe normat e shkarkimeve në ajër nga burimet e palëvizshme të ndotjes;</w:t>
      </w:r>
    </w:p>
    <w:p w14:paraId="1ADE9C90" w14:textId="01CED48D" w:rsidR="00A03DDF" w:rsidRPr="00AB75D3" w:rsidRDefault="00A03DDF" w:rsidP="00A03DDF">
      <w:pPr>
        <w:pStyle w:val="ListParagraph"/>
        <w:numPr>
          <w:ilvl w:val="0"/>
          <w:numId w:val="24"/>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 xml:space="preserve">Udhëzimi </w:t>
      </w:r>
      <w:r w:rsidRPr="00957BF5">
        <w:rPr>
          <w:rFonts w:ascii="Book Antiqua" w:eastAsia="Times New Roman" w:hAnsi="Book Antiqua" w:cs="Times New Roman"/>
          <w:sz w:val="24"/>
          <w:szCs w:val="24"/>
        </w:rPr>
        <w:t xml:space="preserve">Administrativ </w:t>
      </w:r>
      <w:r w:rsidR="00F32CFC" w:rsidRPr="00957BF5">
        <w:rPr>
          <w:rFonts w:ascii="Book Antiqua" w:eastAsia="Times New Roman" w:hAnsi="Book Antiqua" w:cs="Times New Roman"/>
          <w:sz w:val="24"/>
          <w:szCs w:val="24"/>
        </w:rPr>
        <w:t>(QRK)</w:t>
      </w:r>
      <w:r w:rsidR="00F32CFC">
        <w:rPr>
          <w:rFonts w:ascii="Book Antiqua" w:eastAsia="Times New Roman" w:hAnsi="Book Antiqua" w:cs="Times New Roman"/>
          <w:sz w:val="24"/>
          <w:szCs w:val="24"/>
        </w:rPr>
        <w:t xml:space="preserve"> </w:t>
      </w:r>
      <w:r w:rsidRPr="00AB75D3">
        <w:rPr>
          <w:rFonts w:ascii="Book Antiqua" w:eastAsia="Times New Roman" w:hAnsi="Book Antiqua" w:cs="Times New Roman"/>
          <w:sz w:val="24"/>
          <w:szCs w:val="24"/>
        </w:rPr>
        <w:t>Nr.02/2011 për normat e cilësisë së ajrit,</w:t>
      </w:r>
    </w:p>
    <w:p w14:paraId="69290D69" w14:textId="615EDCE2" w:rsidR="00A03DDF" w:rsidRPr="00AB75D3" w:rsidRDefault="00A03DDF" w:rsidP="00A03DDF">
      <w:pPr>
        <w:pStyle w:val="ListParagraph"/>
        <w:numPr>
          <w:ilvl w:val="0"/>
          <w:numId w:val="24"/>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Udhëzimi Administrativ</w:t>
      </w:r>
      <w:r w:rsidRPr="00957BF5">
        <w:rPr>
          <w:rFonts w:ascii="Book Antiqua" w:eastAsia="Times New Roman" w:hAnsi="Book Antiqua" w:cs="Times New Roman"/>
          <w:sz w:val="24"/>
          <w:szCs w:val="24"/>
        </w:rPr>
        <w:t>-</w:t>
      </w:r>
      <w:r w:rsidR="00F32CFC" w:rsidRPr="00957BF5">
        <w:rPr>
          <w:rFonts w:ascii="Book Antiqua" w:eastAsia="Times New Roman" w:hAnsi="Book Antiqua" w:cs="Times New Roman"/>
          <w:sz w:val="24"/>
          <w:szCs w:val="24"/>
        </w:rPr>
        <w:t xml:space="preserve"> (MMPH)</w:t>
      </w:r>
      <w:r w:rsidR="00F32CFC">
        <w:rPr>
          <w:rFonts w:ascii="Book Antiqua" w:eastAsia="Times New Roman" w:hAnsi="Book Antiqua" w:cs="Times New Roman"/>
          <w:sz w:val="24"/>
          <w:szCs w:val="24"/>
        </w:rPr>
        <w:t xml:space="preserve"> </w:t>
      </w:r>
      <w:r w:rsidRPr="00AB75D3">
        <w:rPr>
          <w:rFonts w:ascii="Book Antiqua" w:eastAsia="Times New Roman" w:hAnsi="Book Antiqua" w:cs="Times New Roman"/>
          <w:sz w:val="24"/>
          <w:szCs w:val="24"/>
        </w:rPr>
        <w:t xml:space="preserve">Nr.15/2010 për kriteret  për përcaktimin e pikave monitoruese për cilësinë e ajrit, numrin dhe shpeshtinë  e matjeve, klasifikimin e ndotësve të cilët monitorohen, metodologjinë e punës,  formën dhe kohën e raportimit të të dhënave; </w:t>
      </w:r>
    </w:p>
    <w:p w14:paraId="66F471D3" w14:textId="77777777" w:rsidR="00A03DDF" w:rsidRPr="00AB75D3" w:rsidRDefault="00A03DDF" w:rsidP="00A03DDF">
      <w:pPr>
        <w:pStyle w:val="ListParagraph"/>
        <w:numPr>
          <w:ilvl w:val="0"/>
          <w:numId w:val="24"/>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Udhëzim Administrativ (QRK)-Nr.21/2013 për arsenin,  kadmiumin, merkurin,  nikelin  dhe  hidrokarburet aromatike  policiklike në ajër;</w:t>
      </w:r>
    </w:p>
    <w:p w14:paraId="4ABF8F15" w14:textId="023CCCE8" w:rsidR="00A03DDF" w:rsidRPr="00AB75D3" w:rsidRDefault="00A03DDF" w:rsidP="00A03DDF">
      <w:pPr>
        <w:pStyle w:val="ListParagraph"/>
        <w:numPr>
          <w:ilvl w:val="0"/>
          <w:numId w:val="24"/>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Udhëzim Administrativ (QRK</w:t>
      </w:r>
      <w:r w:rsidRPr="009A3317">
        <w:rPr>
          <w:rFonts w:ascii="Book Antiqua" w:eastAsia="Times New Roman" w:hAnsi="Book Antiqua" w:cs="Times New Roman"/>
          <w:sz w:val="24"/>
          <w:szCs w:val="24"/>
        </w:rPr>
        <w:t>) -</w:t>
      </w:r>
      <w:r w:rsidR="009A3317">
        <w:rPr>
          <w:rFonts w:ascii="Book Antiqua" w:eastAsia="Times New Roman" w:hAnsi="Book Antiqua" w:cs="Times New Roman"/>
          <w:sz w:val="24"/>
          <w:szCs w:val="24"/>
        </w:rPr>
        <w:t xml:space="preserve"> </w:t>
      </w:r>
      <w:r w:rsidRPr="009A3317">
        <w:rPr>
          <w:rFonts w:ascii="Book Antiqua" w:eastAsia="Times New Roman" w:hAnsi="Book Antiqua" w:cs="Times New Roman"/>
          <w:sz w:val="24"/>
          <w:szCs w:val="24"/>
        </w:rPr>
        <w:t>Nr.08/2016</w:t>
      </w:r>
      <w:r w:rsidRPr="00AB75D3">
        <w:rPr>
          <w:rFonts w:ascii="Book Antiqua" w:eastAsia="Times New Roman" w:hAnsi="Book Antiqua" w:cs="Times New Roman"/>
          <w:sz w:val="24"/>
          <w:szCs w:val="24"/>
        </w:rPr>
        <w:t xml:space="preserve">  për normat e lejuara të shkarkimeve në ajër nga burimet e lëvizshme të ndotjes.</w:t>
      </w:r>
    </w:p>
    <w:p w14:paraId="31E0F3E5" w14:textId="77777777" w:rsidR="00A03DDF" w:rsidRPr="00AB75D3" w:rsidRDefault="00A03DDF" w:rsidP="00A03DDF">
      <w:pPr>
        <w:pStyle w:val="ListParagraph"/>
        <w:spacing w:after="0" w:line="276" w:lineRule="auto"/>
        <w:ind w:left="360"/>
        <w:jc w:val="both"/>
        <w:rPr>
          <w:rFonts w:ascii="Book Antiqua" w:eastAsia="Times New Roman" w:hAnsi="Book Antiqua" w:cs="Times New Roman"/>
          <w:sz w:val="24"/>
          <w:szCs w:val="24"/>
        </w:rPr>
      </w:pPr>
    </w:p>
    <w:p w14:paraId="1DF954D0" w14:textId="47F7C34B" w:rsidR="00A03DDF" w:rsidRPr="00AB75D3" w:rsidRDefault="00A03DDF" w:rsidP="00A03DDF">
      <w:p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sz w:val="24"/>
          <w:szCs w:val="24"/>
        </w:rPr>
        <w:t>Në mënyrë indirekte në cilësinë e ajrit ndikojnë edhe sektorë të tjerë andaj në raste të ve</w:t>
      </w:r>
      <w:r w:rsidRPr="00AB75D3">
        <w:rPr>
          <w:rFonts w:ascii="Book Antiqua" w:hAnsi="Book Antiqua" w:cs="Arial"/>
          <w:sz w:val="21"/>
          <w:szCs w:val="21"/>
          <w:shd w:val="clear" w:color="auto" w:fill="FFFFFF"/>
        </w:rPr>
        <w:t>ç</w:t>
      </w:r>
      <w:r w:rsidRPr="00AB75D3">
        <w:rPr>
          <w:rFonts w:ascii="Book Antiqua" w:eastAsia="Times New Roman" w:hAnsi="Book Antiqua" w:cs="Times New Roman"/>
          <w:sz w:val="24"/>
          <w:szCs w:val="24"/>
        </w:rPr>
        <w:t>anta duhet të ndërmrren për bazë edhe ligje dhe udh</w:t>
      </w:r>
      <w:r w:rsidR="00561388">
        <w:rPr>
          <w:rFonts w:ascii="Book Antiqua" w:eastAsia="Times New Roman" w:hAnsi="Book Antiqua" w:cs="Times New Roman"/>
          <w:sz w:val="24"/>
          <w:szCs w:val="24"/>
        </w:rPr>
        <w:t>ë</w:t>
      </w:r>
      <w:r w:rsidRPr="00AB75D3">
        <w:rPr>
          <w:rFonts w:ascii="Book Antiqua" w:eastAsia="Times New Roman" w:hAnsi="Book Antiqua" w:cs="Times New Roman"/>
          <w:sz w:val="24"/>
          <w:szCs w:val="24"/>
        </w:rPr>
        <w:t>zime tjera administrative tjera sikurse janë:</w:t>
      </w:r>
    </w:p>
    <w:p w14:paraId="01376105" w14:textId="77777777" w:rsidR="00A03DDF" w:rsidRPr="00AB75D3" w:rsidRDefault="00A03DDF" w:rsidP="00A03DDF">
      <w:pPr>
        <w:pStyle w:val="ListParagraph"/>
        <w:numPr>
          <w:ilvl w:val="0"/>
          <w:numId w:val="29"/>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b/>
          <w:sz w:val="24"/>
          <w:szCs w:val="24"/>
        </w:rPr>
        <w:t>Ligji i mbeturinave (Ligji 04/L-060</w:t>
      </w:r>
      <w:r w:rsidRPr="00AB75D3">
        <w:rPr>
          <w:rFonts w:ascii="Book Antiqua" w:eastAsia="Times New Roman" w:hAnsi="Book Antiqua" w:cs="Times New Roman"/>
          <w:sz w:val="24"/>
          <w:szCs w:val="24"/>
        </w:rPr>
        <w:t>), në rastet e parandalimit të djegjess së mbeturinave në ambiente të hapura por edhe për ngrohje;</w:t>
      </w:r>
    </w:p>
    <w:p w14:paraId="4491ABCC" w14:textId="77777777" w:rsidR="00A03DDF" w:rsidRPr="00AB75D3" w:rsidRDefault="00A03DDF" w:rsidP="00A03DDF">
      <w:pPr>
        <w:pStyle w:val="ListParagraph"/>
        <w:numPr>
          <w:ilvl w:val="0"/>
          <w:numId w:val="29"/>
        </w:numPr>
        <w:spacing w:after="0" w:line="276" w:lineRule="auto"/>
        <w:jc w:val="both"/>
        <w:rPr>
          <w:rFonts w:ascii="Book Antiqua" w:eastAsia="Times New Roman" w:hAnsi="Book Antiqua" w:cs="Times New Roman"/>
          <w:sz w:val="24"/>
          <w:szCs w:val="24"/>
        </w:rPr>
      </w:pPr>
      <w:r w:rsidRPr="00AB75D3">
        <w:rPr>
          <w:rFonts w:ascii="Book Antiqua" w:eastAsia="Times New Roman" w:hAnsi="Book Antiqua" w:cs="Times New Roman"/>
          <w:b/>
          <w:sz w:val="24"/>
          <w:szCs w:val="24"/>
        </w:rPr>
        <w:t>Ligji për përformacën e energjisë në ndërtesa (</w:t>
      </w:r>
      <w:r w:rsidRPr="00AB75D3">
        <w:rPr>
          <w:rFonts w:ascii="Book Antiqua" w:hAnsi="Book Antiqua"/>
          <w:b/>
          <w:sz w:val="24"/>
          <w:szCs w:val="24"/>
        </w:rPr>
        <w:t>Nr. 05/L-101)</w:t>
      </w:r>
      <w:r w:rsidRPr="00AB75D3">
        <w:rPr>
          <w:rFonts w:ascii="Book Antiqua" w:eastAsia="Times New Roman" w:hAnsi="Book Antiqua" w:cs="Times New Roman"/>
          <w:b/>
          <w:sz w:val="24"/>
          <w:szCs w:val="24"/>
        </w:rPr>
        <w:t>,</w:t>
      </w:r>
      <w:r w:rsidRPr="00AB75D3">
        <w:rPr>
          <w:rFonts w:ascii="Book Antiqua" w:eastAsia="Times New Roman" w:hAnsi="Book Antiqua" w:cs="Times New Roman"/>
          <w:sz w:val="24"/>
          <w:szCs w:val="24"/>
        </w:rPr>
        <w:t xml:space="preserve"> që rregullon kërkesat për izolimin e ndëtesave në shërbim të krusimit të energjisë dhe uljen e emisioneve në ajër;</w:t>
      </w:r>
    </w:p>
    <w:p w14:paraId="237886AE" w14:textId="566F93C1" w:rsidR="00A03DDF" w:rsidRPr="009A3317" w:rsidRDefault="00A03DDF" w:rsidP="00A03DDF">
      <w:pPr>
        <w:pStyle w:val="ListParagraph"/>
        <w:numPr>
          <w:ilvl w:val="0"/>
          <w:numId w:val="29"/>
        </w:numPr>
        <w:spacing w:after="0" w:line="276" w:lineRule="auto"/>
        <w:jc w:val="both"/>
        <w:rPr>
          <w:rFonts w:ascii="Book Antiqua" w:eastAsia="Times New Roman" w:hAnsi="Book Antiqua" w:cs="Times New Roman"/>
          <w:sz w:val="24"/>
          <w:szCs w:val="24"/>
        </w:rPr>
      </w:pPr>
      <w:r w:rsidRPr="009A3317">
        <w:rPr>
          <w:rFonts w:ascii="Book Antiqua" w:eastAsia="Times New Roman" w:hAnsi="Book Antiqua" w:cs="Times New Roman"/>
          <w:b/>
          <w:sz w:val="24"/>
          <w:szCs w:val="24"/>
        </w:rPr>
        <w:t xml:space="preserve">Ligji </w:t>
      </w:r>
      <w:r w:rsidR="009A3317" w:rsidRPr="009A3317">
        <w:rPr>
          <w:rFonts w:ascii="Book Antiqua" w:eastAsia="Times New Roman" w:hAnsi="Book Antiqua" w:cs="Times New Roman"/>
          <w:b/>
          <w:sz w:val="24"/>
          <w:szCs w:val="24"/>
        </w:rPr>
        <w:t xml:space="preserve">nr. 08/L për ndryshimin dhe plotësimin e ligjit </w:t>
      </w:r>
      <w:r w:rsidRPr="009A3317">
        <w:rPr>
          <w:rFonts w:ascii="Book Antiqua" w:eastAsia="Times New Roman" w:hAnsi="Book Antiqua" w:cs="Times New Roman"/>
          <w:b/>
          <w:sz w:val="24"/>
          <w:szCs w:val="24"/>
        </w:rPr>
        <w:t>për automjete (</w:t>
      </w:r>
      <w:r w:rsidRPr="009A3317">
        <w:rPr>
          <w:rFonts w:ascii="Book Antiqua" w:hAnsi="Book Antiqua"/>
          <w:b/>
          <w:sz w:val="24"/>
          <w:szCs w:val="24"/>
        </w:rPr>
        <w:t>Nr. 05/L-132)</w:t>
      </w:r>
      <w:r w:rsidRPr="009A3317">
        <w:rPr>
          <w:rFonts w:ascii="Book Antiqua" w:eastAsia="Times New Roman" w:hAnsi="Book Antiqua" w:cs="Times New Roman"/>
          <w:b/>
          <w:sz w:val="24"/>
          <w:szCs w:val="24"/>
        </w:rPr>
        <w:t>,</w:t>
      </w:r>
      <w:r w:rsidRPr="009A3317">
        <w:rPr>
          <w:rFonts w:ascii="Book Antiqua" w:eastAsia="Times New Roman" w:hAnsi="Book Antiqua" w:cs="Times New Roman"/>
          <w:sz w:val="24"/>
          <w:szCs w:val="24"/>
        </w:rPr>
        <w:t xml:space="preserve"> që kufizon importin e veturave më të vjetra se 10 vite me qëllim të parandalimit të emetimeve në ajër nga automjetet jashtë standardeve të EURO.</w:t>
      </w:r>
    </w:p>
    <w:p w14:paraId="0BE62466" w14:textId="57ED9104" w:rsidR="009A3317" w:rsidRPr="009A3317" w:rsidRDefault="009A3317" w:rsidP="009A3317">
      <w:pPr>
        <w:pStyle w:val="ListParagraph"/>
        <w:numPr>
          <w:ilvl w:val="0"/>
          <w:numId w:val="29"/>
        </w:numPr>
        <w:spacing w:after="0" w:line="276" w:lineRule="auto"/>
        <w:jc w:val="both"/>
        <w:rPr>
          <w:rFonts w:ascii="Book Antiqua" w:eastAsia="Times New Roman" w:hAnsi="Book Antiqua" w:cs="Times New Roman"/>
          <w:sz w:val="24"/>
          <w:szCs w:val="24"/>
        </w:rPr>
      </w:pPr>
      <w:r w:rsidRPr="009A3317">
        <w:rPr>
          <w:rFonts w:ascii="Book Antiqua" w:hAnsi="Book Antiqua"/>
          <w:b/>
          <w:sz w:val="24"/>
          <w:szCs w:val="24"/>
          <w:shd w:val="clear" w:color="auto" w:fill="FFFFFF"/>
        </w:rPr>
        <w:t>Ligji për tregti me produkte të naftës dhe karburante të ripërtritshme (Ligji Nr. 08/L-018),</w:t>
      </w:r>
      <w:r w:rsidRPr="009A3317">
        <w:rPr>
          <w:rFonts w:ascii="Book Antiqua" w:hAnsi="Book Antiqua"/>
          <w:sz w:val="24"/>
          <w:szCs w:val="24"/>
          <w:shd w:val="clear" w:color="auto" w:fill="FFFFFF"/>
        </w:rPr>
        <w:t xml:space="preserve">  që regullon standardet dhe kualitetin e naftës dhe derivate të saj që </w:t>
      </w:r>
      <w:r w:rsidRPr="009A3317">
        <w:rPr>
          <w:rFonts w:ascii="Book Antiqua" w:hAnsi="Book Antiqua"/>
          <w:sz w:val="24"/>
          <w:szCs w:val="24"/>
          <w:shd w:val="clear" w:color="auto" w:fill="FFFFFF"/>
        </w:rPr>
        <w:lastRenderedPageBreak/>
        <w:t>importohet në Kosovë, me qëllim të parandlaimit të emisioneve në ajët nga cilësia e dobët e naftës dhe derivateve të saj.</w:t>
      </w:r>
    </w:p>
    <w:p w14:paraId="170F1D32" w14:textId="77777777" w:rsidR="009A3317" w:rsidRPr="009A3317" w:rsidRDefault="009A3317" w:rsidP="009A3317">
      <w:pPr>
        <w:pStyle w:val="ListParagraph"/>
        <w:numPr>
          <w:ilvl w:val="0"/>
          <w:numId w:val="29"/>
        </w:numPr>
        <w:spacing w:after="0" w:line="276" w:lineRule="auto"/>
        <w:jc w:val="both"/>
        <w:rPr>
          <w:rFonts w:ascii="Book Antiqua" w:eastAsia="Times New Roman" w:hAnsi="Book Antiqua" w:cs="Times New Roman"/>
          <w:sz w:val="24"/>
          <w:szCs w:val="24"/>
        </w:rPr>
      </w:pPr>
      <w:r w:rsidRPr="009A3317">
        <w:rPr>
          <w:rFonts w:ascii="Book Antiqua" w:hAnsi="Book Antiqua"/>
          <w:b/>
          <w:bCs/>
          <w:sz w:val="24"/>
          <w:szCs w:val="24"/>
          <w:shd w:val="clear" w:color="auto" w:fill="FFFFFF"/>
        </w:rPr>
        <w:t xml:space="preserve">Udhëzimi Administrativ (Nr.10/2022) për kontrollin teknik të automjeteve- </w:t>
      </w:r>
      <w:r w:rsidRPr="009A3317">
        <w:rPr>
          <w:rFonts w:ascii="Book Antiqua" w:hAnsi="Book Antiqua"/>
          <w:bCs/>
          <w:sz w:val="24"/>
          <w:szCs w:val="24"/>
          <w:shd w:val="clear" w:color="auto" w:fill="FFFFFF"/>
        </w:rPr>
        <w:t>që</w:t>
      </w:r>
      <w:r w:rsidRPr="009A3317">
        <w:rPr>
          <w:rFonts w:ascii="Book Antiqua" w:hAnsi="Book Antiqua"/>
          <w:b/>
          <w:bCs/>
          <w:sz w:val="24"/>
          <w:szCs w:val="24"/>
          <w:shd w:val="clear" w:color="auto" w:fill="FFFFFF"/>
        </w:rPr>
        <w:t xml:space="preserve"> </w:t>
      </w:r>
      <w:r w:rsidRPr="009A3317">
        <w:rPr>
          <w:rFonts w:ascii="Book Antiqua" w:hAnsi="Book Antiqua"/>
          <w:sz w:val="24"/>
          <w:szCs w:val="24"/>
        </w:rPr>
        <w:t xml:space="preserve"> përcakton normat e lirimit të gazrave të motorëve në atmosferë gjatë kontrollimit teknik.  </w:t>
      </w:r>
    </w:p>
    <w:p w14:paraId="39DFCD39" w14:textId="77777777" w:rsidR="009A3317" w:rsidRPr="009A3317" w:rsidRDefault="009A3317" w:rsidP="009A3317">
      <w:pPr>
        <w:pStyle w:val="ListParagraph"/>
        <w:numPr>
          <w:ilvl w:val="0"/>
          <w:numId w:val="29"/>
        </w:numPr>
        <w:spacing w:after="0" w:line="276" w:lineRule="auto"/>
        <w:jc w:val="both"/>
        <w:rPr>
          <w:rFonts w:ascii="Book Antiqua" w:eastAsia="Times New Roman" w:hAnsi="Book Antiqua" w:cs="Times New Roman"/>
          <w:sz w:val="24"/>
          <w:szCs w:val="24"/>
        </w:rPr>
      </w:pPr>
      <w:r w:rsidRPr="009A3317">
        <w:rPr>
          <w:rFonts w:ascii="Book Antiqua" w:hAnsi="Book Antiqua"/>
          <w:b/>
          <w:bCs/>
          <w:sz w:val="24"/>
          <w:szCs w:val="24"/>
          <w:shd w:val="clear" w:color="auto" w:fill="FFFFFF"/>
        </w:rPr>
        <w:t>Udhëzimi Administrativ</w:t>
      </w:r>
      <w:r w:rsidRPr="009A3317">
        <w:rPr>
          <w:rFonts w:ascii="Book Antiqua" w:hAnsi="Book Antiqua"/>
          <w:b/>
          <w:sz w:val="24"/>
          <w:szCs w:val="24"/>
        </w:rPr>
        <w:t xml:space="preserve"> (Nr. 09/2020) për kontrollin dhe cilësinë e karburanteve të lëngëta të naftës</w:t>
      </w:r>
      <w:r w:rsidRPr="009A3317">
        <w:rPr>
          <w:rFonts w:ascii="Book Antiqua" w:hAnsi="Book Antiqua"/>
          <w:sz w:val="24"/>
          <w:szCs w:val="24"/>
        </w:rPr>
        <w:t>– që përcakton vlerat e lejueshme në cilësinë e karburanteve të lëngshme të derivuara nga nafta në përputhje me standardet e aplikueshme evropiane.</w:t>
      </w:r>
    </w:p>
    <w:p w14:paraId="55AA936A" w14:textId="77777777" w:rsidR="009A3317" w:rsidRPr="00AB75D3" w:rsidRDefault="009A3317" w:rsidP="009A3317">
      <w:pPr>
        <w:pStyle w:val="ListParagraph"/>
        <w:spacing w:after="0" w:line="276" w:lineRule="auto"/>
        <w:ind w:left="360"/>
        <w:jc w:val="both"/>
        <w:rPr>
          <w:rFonts w:ascii="Book Antiqua" w:eastAsia="Times New Roman" w:hAnsi="Book Antiqua" w:cs="Times New Roman"/>
          <w:sz w:val="24"/>
          <w:szCs w:val="24"/>
        </w:rPr>
      </w:pPr>
    </w:p>
    <w:p w14:paraId="3584DDC2"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453C3DDB"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331DE75B"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1D415E02"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FC0454C"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3E2F54E5"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38D89867"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85B7EA2"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1915F72D"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7AB84985"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0AE95ACC"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354CF1BE"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3E2D140"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0F826C2E"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197CD1B7"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4862B60"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0A3AF02C"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121C89D9"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BE116B5" w14:textId="77777777" w:rsidR="00A03DDF" w:rsidRDefault="00A03DDF" w:rsidP="00A03DDF">
      <w:pPr>
        <w:pStyle w:val="ListParagraph"/>
        <w:spacing w:after="0" w:line="276" w:lineRule="auto"/>
        <w:ind w:left="360"/>
        <w:jc w:val="both"/>
        <w:rPr>
          <w:rFonts w:ascii="Book Antiqua" w:eastAsia="Times New Roman" w:hAnsi="Book Antiqua" w:cs="Times New Roman"/>
          <w:sz w:val="24"/>
          <w:szCs w:val="24"/>
        </w:rPr>
      </w:pPr>
    </w:p>
    <w:p w14:paraId="04FF634B"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5444CAD4"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453A895E"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39BBC02C"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05883931"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597BD2F3"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291406C2" w14:textId="77777777" w:rsidR="009A3317"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32FE8411" w14:textId="77777777" w:rsidR="009A3317" w:rsidRPr="00AB75D3" w:rsidRDefault="009A3317" w:rsidP="00A03DDF">
      <w:pPr>
        <w:pStyle w:val="ListParagraph"/>
        <w:spacing w:after="0" w:line="276" w:lineRule="auto"/>
        <w:ind w:left="360"/>
        <w:jc w:val="both"/>
        <w:rPr>
          <w:rFonts w:ascii="Book Antiqua" w:eastAsia="Times New Roman" w:hAnsi="Book Antiqua" w:cs="Times New Roman"/>
          <w:sz w:val="24"/>
          <w:szCs w:val="24"/>
        </w:rPr>
      </w:pPr>
    </w:p>
    <w:p w14:paraId="35310588" w14:textId="77777777" w:rsidR="00A03DDF" w:rsidRPr="00AB75D3" w:rsidRDefault="00A03DDF" w:rsidP="00A03DDF">
      <w:pPr>
        <w:pStyle w:val="ListParagraph"/>
        <w:numPr>
          <w:ilvl w:val="0"/>
          <w:numId w:val="1"/>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Profili i  Komunës</w:t>
      </w:r>
    </w:p>
    <w:p w14:paraId="34ADFBE9" w14:textId="77777777" w:rsidR="00A03DDF" w:rsidRPr="00AB75D3" w:rsidRDefault="00A03DDF" w:rsidP="00A03DDF">
      <w:pPr>
        <w:pStyle w:val="ListParagraph"/>
        <w:spacing w:line="276" w:lineRule="auto"/>
        <w:ind w:left="360"/>
        <w:rPr>
          <w:rFonts w:ascii="Book Antiqua" w:hAnsi="Book Antiqua"/>
          <w:sz w:val="24"/>
          <w:szCs w:val="24"/>
        </w:rPr>
      </w:pPr>
    </w:p>
    <w:p w14:paraId="11A5FAC1" w14:textId="77777777" w:rsidR="00A03DDF" w:rsidRPr="00AB75D3" w:rsidRDefault="00A03DDF" w:rsidP="00A03DDF">
      <w:pPr>
        <w:pStyle w:val="ListParagraph"/>
        <w:numPr>
          <w:ilvl w:val="1"/>
          <w:numId w:val="1"/>
        </w:numPr>
        <w:shd w:val="clear" w:color="auto" w:fill="8EAADB" w:themeFill="accent5" w:themeFillTint="99"/>
        <w:spacing w:line="276" w:lineRule="auto"/>
        <w:rPr>
          <w:rFonts w:ascii="Book Antiqua" w:hAnsi="Book Antiqua"/>
          <w:sz w:val="24"/>
          <w:szCs w:val="24"/>
        </w:rPr>
      </w:pPr>
      <w:r w:rsidRPr="00AB75D3">
        <w:rPr>
          <w:rFonts w:ascii="Book Antiqua" w:hAnsi="Book Antiqua"/>
          <w:b/>
          <w:sz w:val="24"/>
          <w:szCs w:val="24"/>
        </w:rPr>
        <w:t>Pozita gjeografike dhe relievi</w:t>
      </w:r>
    </w:p>
    <w:p w14:paraId="2791812D"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bookmarkStart w:id="4" w:name="_Hlk121011455"/>
    </w:p>
    <w:p w14:paraId="141564A1"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 xml:space="preserve">Rahoveci është qytet dhe komunë në pjesën jug-perëndimore të Kosovës. Në veri kufizohet me Klinën,në lindje me Suharekën, në pjesën jugore gjendet komuna e Prizrenit, ndërsa ne tërë pjesën perëndimore kufizohet me komunën e Gjakovës. Përafërsisht ka diku 276 km2 dhe është vendbanim i 56,208 banorëve. </w:t>
      </w:r>
    </w:p>
    <w:p w14:paraId="13C240B2"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Territori i komunës së Rahovecit përfshihet në regjionin e Prizrenit dhe ka një pozitë të mirë gjeografike. Shtrihet në pjesën qendrore të gadishullit Ballkanik dhe i takon Evropës juglindore.</w:t>
      </w:r>
    </w:p>
    <w:p w14:paraId="1E3895BA"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p>
    <w:p w14:paraId="7BD4C8B9" w14:textId="77777777" w:rsidR="00A03DDF" w:rsidRPr="00AB75D3" w:rsidRDefault="00A03DDF" w:rsidP="00A03DDF">
      <w:pPr>
        <w:pStyle w:val="NoSpacing"/>
        <w:jc w:val="center"/>
        <w:rPr>
          <w:rFonts w:ascii="Book Antiqua" w:hAnsi="Book Antiqua"/>
          <w:b/>
          <w:i/>
          <w:lang w:val="sq-AL"/>
        </w:rPr>
      </w:pPr>
      <w:r w:rsidRPr="00AB75D3">
        <w:rPr>
          <w:rFonts w:ascii="Calibri Light" w:hAnsi="Calibri Light" w:cs="Calibri Light"/>
          <w:noProof/>
        </w:rPr>
        <w:drawing>
          <wp:inline distT="0" distB="0" distL="0" distR="0" wp14:anchorId="39CBDCC6" wp14:editId="5CE174C4">
            <wp:extent cx="3771900" cy="4388997"/>
            <wp:effectExtent l="0" t="0" r="0" b="0"/>
            <wp:docPr id="6" name="Picture 6" descr="C:\Users\Guest\Desktop\GAC\Rahovec\Rahovec_2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esktop\GAC\Rahovec\Rahovec_20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4010" cy="4437997"/>
                    </a:xfrm>
                    <a:prstGeom prst="rect">
                      <a:avLst/>
                    </a:prstGeom>
                    <a:noFill/>
                    <a:ln>
                      <a:noFill/>
                    </a:ln>
                  </pic:spPr>
                </pic:pic>
              </a:graphicData>
            </a:graphic>
          </wp:inline>
        </w:drawing>
      </w:r>
    </w:p>
    <w:p w14:paraId="2D255E57" w14:textId="77777777" w:rsidR="00A03DDF" w:rsidRPr="00AB75D3" w:rsidRDefault="00A03DDF" w:rsidP="00A03DDF">
      <w:pPr>
        <w:pStyle w:val="NoSpacing"/>
        <w:jc w:val="center"/>
        <w:rPr>
          <w:rFonts w:ascii="Book Antiqua" w:hAnsi="Book Antiqua"/>
          <w:i/>
          <w:lang w:val="sq-AL"/>
        </w:rPr>
      </w:pPr>
      <w:r w:rsidRPr="00AB75D3">
        <w:rPr>
          <w:rFonts w:ascii="Book Antiqua" w:hAnsi="Book Antiqua"/>
          <w:b/>
          <w:i/>
          <w:lang w:val="sq-AL"/>
        </w:rPr>
        <w:t xml:space="preserve">Figura 1: </w:t>
      </w:r>
      <w:r w:rsidRPr="00AB75D3">
        <w:rPr>
          <w:rFonts w:ascii="Book Antiqua" w:hAnsi="Book Antiqua"/>
          <w:i/>
          <w:lang w:val="sq-AL"/>
        </w:rPr>
        <w:t>Pozita gjeografike e komunës së Rahovecit</w:t>
      </w:r>
    </w:p>
    <w:p w14:paraId="0DA0F046"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p>
    <w:p w14:paraId="722E5789"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 xml:space="preserve">Ky territor përfshin pjesën qendrore dhe jugore të rrafshit të Dukagjinit dhe është i ndarë në tri tërësi ose mikro regjione e këto janë: rafshirë-luginore, kodrinore dhe malore. Territori i komunës shtrihet në hemisferën veriore të Ekuadorit me shkallë 420 e 30’ dhe 420 e 50’ të gjërsise veriore gjeografike dhe ndërmjet 200 e 21’ dhe 200 e 55’ të gjatësisë lindore gjeografike. </w:t>
      </w:r>
    </w:p>
    <w:p w14:paraId="76E1261E"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p>
    <w:p w14:paraId="368036C6"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Vendbanimet në komunën e Rahovecit janë të koncentruara në lartësitë mbidetare prej 310 m. (Krusha e Madhe pjesa e re e vendbanimit pjesa lindore të bregut të lumit Drini i Bardhë) deri në 920 m. lartësi mbidetare që është i koncentruar vendbanimi i Zatriqit.</w:t>
      </w:r>
    </w:p>
    <w:p w14:paraId="6FC216BB"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Për nga lartësia mbidetare këto vendbanime ndahen në luginore-rrafshirë, kodrinore dhe malore. Vendbanimet të cilat janë të përfshira në lugina ose rrafshira janë këto : (310 – 350 m.) Xërxa, Fortesa, Gexha, Malësia e Vogël, Drinasi, Denji, Dabidoli, Çifllaku, Nagaci, Hoça e Vogël dhe Retia.</w:t>
      </w:r>
    </w:p>
    <w:p w14:paraId="03EEE4BF"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p>
    <w:p w14:paraId="7ECA1A92" w14:textId="77777777" w:rsidR="00A03DDF" w:rsidRPr="00AB75D3" w:rsidRDefault="00A03DDF" w:rsidP="00A03DDF">
      <w:pPr>
        <w:pStyle w:val="NoSpacing"/>
        <w:tabs>
          <w:tab w:val="left" w:pos="9360"/>
        </w:tabs>
        <w:jc w:val="both"/>
        <w:rPr>
          <w:rFonts w:ascii="Book Antiqua" w:hAnsi="Book Antiqua" w:cs="Calibri Light"/>
          <w:sz w:val="24"/>
          <w:szCs w:val="24"/>
          <w:lang w:val="sq-AL"/>
        </w:rPr>
      </w:pPr>
      <w:r w:rsidRPr="00AB75D3">
        <w:rPr>
          <w:rFonts w:ascii="Book Antiqua" w:hAnsi="Book Antiqua" w:cs="Calibri Light"/>
          <w:sz w:val="24"/>
          <w:szCs w:val="24"/>
          <w:lang w:val="sq-AL"/>
        </w:rPr>
        <w:t>Vendbanimet të cilat janë të përfshira në lartësitë mbidetare prej 350 – 600 m qe i takojnë kategorisë së vendbanimeve kodrinore janë : Rahoveci, Drenoci, Senovci, Pastaselli, Palluzhë, Kramoviku, Mrasori, Hoça e Madhe, Apterushë, Zaçishti, Patoçani i Ulët, Patoçani i Epërm, Nashpalla, Bratotini, Vranjaka, Celina dhe Krusha e Madhe (edhe pse disa pjesë të reja të vendbanimeve të këtyre fshatrave u takojnë pjesës së kategorisë së luginave ose rrafshirave).</w:t>
      </w:r>
      <w:bookmarkEnd w:id="4"/>
    </w:p>
    <w:p w14:paraId="05C60468" w14:textId="77777777" w:rsidR="00A03DDF" w:rsidRPr="00AB75D3" w:rsidRDefault="00A03DDF" w:rsidP="00A03DDF">
      <w:pPr>
        <w:spacing w:line="276" w:lineRule="auto"/>
        <w:rPr>
          <w:rFonts w:ascii="Book Antiqua" w:hAnsi="Book Antiqua"/>
          <w:i/>
        </w:rPr>
      </w:pPr>
    </w:p>
    <w:p w14:paraId="18A3CF64" w14:textId="77777777" w:rsidR="00A03DDF" w:rsidRPr="00AB75D3" w:rsidRDefault="00A03DDF" w:rsidP="00A03DDF">
      <w:pPr>
        <w:pStyle w:val="ListParagraph"/>
        <w:numPr>
          <w:ilvl w:val="1"/>
          <w:numId w:val="1"/>
        </w:numPr>
        <w:shd w:val="clear" w:color="auto" w:fill="8EAADB" w:themeFill="accent5" w:themeFillTint="99"/>
        <w:spacing w:after="200" w:line="276" w:lineRule="auto"/>
        <w:rPr>
          <w:rFonts w:ascii="Book Antiqua" w:hAnsi="Book Antiqua"/>
          <w:b/>
          <w:bCs/>
          <w:sz w:val="24"/>
          <w:szCs w:val="24"/>
        </w:rPr>
      </w:pPr>
      <w:r w:rsidRPr="00AB75D3">
        <w:rPr>
          <w:rFonts w:ascii="Book Antiqua" w:hAnsi="Book Antiqua"/>
          <w:b/>
          <w:bCs/>
          <w:sz w:val="24"/>
          <w:szCs w:val="24"/>
        </w:rPr>
        <w:t>Kushtet klimatike</w:t>
      </w:r>
    </w:p>
    <w:p w14:paraId="5F57FF5A" w14:textId="1BB5CCA1"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 xml:space="preserve">Pozita gjeografike e Rahovecit me rrethinë ka kushtëzuar që në këtë regjion të dominojë klima e mesme kontinentale me një ndikim të klimës mediterane, e cila depërton përmes luginës së Drinit të Bardhë. Komuna e Rahovecit karakterizohet me verë të nxehtë dhe me dimër të ftoftë, ku muaji më i nxehtë është muaji </w:t>
      </w:r>
      <w:r w:rsidR="003F38CC">
        <w:rPr>
          <w:rFonts w:ascii="Book Antiqua" w:hAnsi="Book Antiqua"/>
          <w:sz w:val="24"/>
          <w:szCs w:val="24"/>
        </w:rPr>
        <w:t>korrik</w:t>
      </w:r>
      <w:r w:rsidRPr="00AB75D3">
        <w:rPr>
          <w:rFonts w:ascii="Book Antiqua" w:hAnsi="Book Antiqua"/>
          <w:sz w:val="24"/>
          <w:szCs w:val="24"/>
        </w:rPr>
        <w:t xml:space="preserve"> dhe muaji më i ftoftë është muaji </w:t>
      </w:r>
      <w:r w:rsidR="003F38CC">
        <w:rPr>
          <w:rFonts w:ascii="Book Antiqua" w:hAnsi="Book Antiqua"/>
          <w:sz w:val="24"/>
          <w:szCs w:val="24"/>
        </w:rPr>
        <w:t>shkurt</w:t>
      </w:r>
      <w:r w:rsidRPr="00AB75D3">
        <w:rPr>
          <w:rFonts w:ascii="Book Antiqua" w:hAnsi="Book Antiqua"/>
          <w:sz w:val="24"/>
          <w:szCs w:val="24"/>
        </w:rPr>
        <w:t xml:space="preserve">. </w:t>
      </w:r>
    </w:p>
    <w:p w14:paraId="4DEBF93C" w14:textId="77777777"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 xml:space="preserve">Në bazë të shënimeve shumë vjeçare klimatike, lokaliteti i Rahovecit karakterizohet me këto veçanti meteorologjike: </w:t>
      </w:r>
    </w:p>
    <w:p w14:paraId="70C54EF5" w14:textId="1F5FCFEA" w:rsidR="00A03DDF" w:rsidRPr="00AB75D3" w:rsidRDefault="00A03DDF" w:rsidP="00A03DDF">
      <w:pPr>
        <w:pStyle w:val="ListParagraph"/>
        <w:numPr>
          <w:ilvl w:val="0"/>
          <w:numId w:val="34"/>
        </w:numPr>
        <w:spacing w:line="276" w:lineRule="auto"/>
        <w:jc w:val="both"/>
        <w:rPr>
          <w:rFonts w:ascii="Book Antiqua" w:hAnsi="Book Antiqua"/>
          <w:sz w:val="24"/>
          <w:szCs w:val="24"/>
        </w:rPr>
      </w:pPr>
      <w:r w:rsidRPr="00AB75D3">
        <w:rPr>
          <w:rFonts w:ascii="Book Antiqua" w:hAnsi="Book Antiqua"/>
          <w:sz w:val="24"/>
          <w:szCs w:val="24"/>
        </w:rPr>
        <w:t>Temperatura mesatare vjetore është +11.</w:t>
      </w:r>
      <w:r w:rsidR="003F38CC">
        <w:rPr>
          <w:rFonts w:ascii="Book Antiqua" w:hAnsi="Book Antiqua"/>
          <w:sz w:val="24"/>
          <w:szCs w:val="24"/>
        </w:rPr>
        <w:t>8</w:t>
      </w:r>
      <w:r w:rsidRPr="00AB75D3">
        <w:rPr>
          <w:rFonts w:ascii="Book Antiqua" w:hAnsi="Book Antiqua"/>
          <w:sz w:val="24"/>
          <w:szCs w:val="24"/>
        </w:rPr>
        <w:t xml:space="preserve"> ºC, </w:t>
      </w:r>
    </w:p>
    <w:p w14:paraId="5C72F6E0" w14:textId="2535462A" w:rsidR="00A03DDF" w:rsidRPr="00AB75D3" w:rsidRDefault="00A03DDF" w:rsidP="00A03DDF">
      <w:pPr>
        <w:pStyle w:val="ListParagraph"/>
        <w:numPr>
          <w:ilvl w:val="0"/>
          <w:numId w:val="34"/>
        </w:numPr>
        <w:spacing w:line="276" w:lineRule="auto"/>
        <w:jc w:val="both"/>
        <w:rPr>
          <w:rFonts w:ascii="Book Antiqua" w:hAnsi="Book Antiqua"/>
          <w:sz w:val="24"/>
          <w:szCs w:val="24"/>
        </w:rPr>
      </w:pPr>
      <w:r w:rsidRPr="00AB75D3">
        <w:rPr>
          <w:rFonts w:ascii="Book Antiqua" w:hAnsi="Book Antiqua"/>
          <w:sz w:val="24"/>
          <w:szCs w:val="24"/>
        </w:rPr>
        <w:t xml:space="preserve">Muaji më i ftohtë i vitit është </w:t>
      </w:r>
      <w:r w:rsidR="003F38CC">
        <w:rPr>
          <w:rFonts w:ascii="Book Antiqua" w:hAnsi="Book Antiqua"/>
          <w:sz w:val="24"/>
          <w:szCs w:val="24"/>
        </w:rPr>
        <w:t>shkurti</w:t>
      </w:r>
      <w:r w:rsidRPr="00AB75D3">
        <w:rPr>
          <w:rFonts w:ascii="Book Antiqua" w:hAnsi="Book Antiqua"/>
          <w:sz w:val="24"/>
          <w:szCs w:val="24"/>
        </w:rPr>
        <w:t xml:space="preserve"> me temparaturë m</w:t>
      </w:r>
      <w:r w:rsidR="003F38CC">
        <w:rPr>
          <w:rFonts w:ascii="Book Antiqua" w:hAnsi="Book Antiqua"/>
          <w:sz w:val="24"/>
          <w:szCs w:val="24"/>
        </w:rPr>
        <w:t>inimale</w:t>
      </w:r>
      <w:r w:rsidRPr="00AB75D3">
        <w:rPr>
          <w:rFonts w:ascii="Book Antiqua" w:hAnsi="Book Antiqua"/>
          <w:sz w:val="24"/>
          <w:szCs w:val="24"/>
        </w:rPr>
        <w:t xml:space="preserve"> -0.1</w:t>
      </w:r>
      <w:r w:rsidR="003F38CC">
        <w:rPr>
          <w:rFonts w:ascii="Book Antiqua" w:hAnsi="Book Antiqua"/>
          <w:sz w:val="24"/>
          <w:szCs w:val="24"/>
        </w:rPr>
        <w:t>4.5</w:t>
      </w:r>
      <w:r w:rsidRPr="00AB75D3">
        <w:rPr>
          <w:rFonts w:ascii="Book Antiqua" w:hAnsi="Book Antiqua"/>
          <w:sz w:val="24"/>
          <w:szCs w:val="24"/>
        </w:rPr>
        <w:t xml:space="preserve"> ºC, </w:t>
      </w:r>
    </w:p>
    <w:p w14:paraId="4175E28A" w14:textId="65D7D034" w:rsidR="00A03DDF" w:rsidRPr="00AB75D3" w:rsidRDefault="00A03DDF" w:rsidP="00A03DDF">
      <w:pPr>
        <w:pStyle w:val="ListParagraph"/>
        <w:numPr>
          <w:ilvl w:val="0"/>
          <w:numId w:val="34"/>
        </w:numPr>
        <w:spacing w:line="276" w:lineRule="auto"/>
        <w:jc w:val="both"/>
        <w:rPr>
          <w:rFonts w:ascii="Book Antiqua" w:hAnsi="Book Antiqua"/>
          <w:sz w:val="24"/>
          <w:szCs w:val="24"/>
        </w:rPr>
      </w:pPr>
      <w:r w:rsidRPr="00AB75D3">
        <w:rPr>
          <w:rFonts w:ascii="Book Antiqua" w:hAnsi="Book Antiqua"/>
          <w:sz w:val="24"/>
          <w:szCs w:val="24"/>
        </w:rPr>
        <w:t xml:space="preserve">Muaji më i nxehtë i vitit është </w:t>
      </w:r>
      <w:r w:rsidR="003F38CC">
        <w:rPr>
          <w:rFonts w:ascii="Book Antiqua" w:hAnsi="Book Antiqua"/>
          <w:sz w:val="24"/>
          <w:szCs w:val="24"/>
        </w:rPr>
        <w:t>korriku</w:t>
      </w:r>
      <w:r w:rsidRPr="00AB75D3">
        <w:rPr>
          <w:rFonts w:ascii="Book Antiqua" w:hAnsi="Book Antiqua"/>
          <w:sz w:val="24"/>
          <w:szCs w:val="24"/>
        </w:rPr>
        <w:t xml:space="preserve"> me</w:t>
      </w:r>
      <w:r w:rsidR="003F38CC">
        <w:rPr>
          <w:rFonts w:ascii="Book Antiqua" w:hAnsi="Book Antiqua"/>
          <w:sz w:val="24"/>
          <w:szCs w:val="24"/>
        </w:rPr>
        <w:t xml:space="preserve"> temperatur</w:t>
      </w:r>
      <w:r w:rsidR="00430952">
        <w:rPr>
          <w:rFonts w:ascii="Book Antiqua" w:hAnsi="Book Antiqua"/>
          <w:sz w:val="24"/>
          <w:szCs w:val="24"/>
        </w:rPr>
        <w:t>ë</w:t>
      </w:r>
      <w:r w:rsidR="003F38CC">
        <w:rPr>
          <w:rFonts w:ascii="Book Antiqua" w:hAnsi="Book Antiqua"/>
          <w:sz w:val="24"/>
          <w:szCs w:val="24"/>
        </w:rPr>
        <w:t xml:space="preserve"> maksimale</w:t>
      </w:r>
      <w:r w:rsidRPr="00AB75D3">
        <w:rPr>
          <w:rFonts w:ascii="Book Antiqua" w:hAnsi="Book Antiqua"/>
          <w:sz w:val="24"/>
          <w:szCs w:val="24"/>
        </w:rPr>
        <w:t xml:space="preserve"> +</w:t>
      </w:r>
      <w:r w:rsidR="003F38CC">
        <w:rPr>
          <w:rFonts w:ascii="Book Antiqua" w:hAnsi="Book Antiqua"/>
          <w:sz w:val="24"/>
          <w:szCs w:val="24"/>
        </w:rPr>
        <w:t>38</w:t>
      </w:r>
      <w:r w:rsidRPr="00AB75D3">
        <w:rPr>
          <w:rFonts w:ascii="Book Antiqua" w:hAnsi="Book Antiqua"/>
          <w:sz w:val="24"/>
          <w:szCs w:val="24"/>
        </w:rPr>
        <w:t>.</w:t>
      </w:r>
      <w:r w:rsidR="003F38CC">
        <w:rPr>
          <w:rFonts w:ascii="Book Antiqua" w:hAnsi="Book Antiqua"/>
          <w:sz w:val="24"/>
          <w:szCs w:val="24"/>
        </w:rPr>
        <w:t>5</w:t>
      </w:r>
      <w:r w:rsidRPr="00AB75D3">
        <w:rPr>
          <w:rFonts w:ascii="Book Antiqua" w:hAnsi="Book Antiqua"/>
          <w:sz w:val="24"/>
          <w:szCs w:val="24"/>
        </w:rPr>
        <w:t xml:space="preserve"> ºC,</w:t>
      </w:r>
    </w:p>
    <w:p w14:paraId="69C40635" w14:textId="7CC4F1FF" w:rsidR="00A03DDF" w:rsidRDefault="00A03DDF" w:rsidP="00A03DDF">
      <w:pPr>
        <w:pStyle w:val="ListParagraph"/>
        <w:numPr>
          <w:ilvl w:val="0"/>
          <w:numId w:val="34"/>
        </w:numPr>
        <w:spacing w:line="276" w:lineRule="auto"/>
        <w:jc w:val="both"/>
        <w:rPr>
          <w:rFonts w:ascii="Book Antiqua" w:hAnsi="Book Antiqua"/>
          <w:sz w:val="24"/>
          <w:szCs w:val="24"/>
        </w:rPr>
      </w:pPr>
      <w:r w:rsidRPr="00AB75D3">
        <w:rPr>
          <w:rFonts w:ascii="Book Antiqua" w:hAnsi="Book Antiqua"/>
          <w:sz w:val="24"/>
          <w:szCs w:val="24"/>
        </w:rPr>
        <w:t>Sasia e reshjeve vjetore</w:t>
      </w:r>
      <w:r w:rsidR="003F38CC">
        <w:rPr>
          <w:rFonts w:ascii="Book Antiqua" w:hAnsi="Book Antiqua"/>
          <w:sz w:val="24"/>
          <w:szCs w:val="24"/>
        </w:rPr>
        <w:t xml:space="preserve"> </w:t>
      </w:r>
      <w:r w:rsidR="00430952">
        <w:rPr>
          <w:rFonts w:ascii="Book Antiqua" w:hAnsi="Book Antiqua"/>
          <w:sz w:val="24"/>
          <w:szCs w:val="24"/>
        </w:rPr>
        <w:t>ë</w:t>
      </w:r>
      <w:r w:rsidR="003F38CC">
        <w:rPr>
          <w:rFonts w:ascii="Book Antiqua" w:hAnsi="Book Antiqua"/>
          <w:sz w:val="24"/>
          <w:szCs w:val="24"/>
        </w:rPr>
        <w:t>sht</w:t>
      </w:r>
      <w:r w:rsidR="00430952">
        <w:rPr>
          <w:rFonts w:ascii="Book Antiqua" w:hAnsi="Book Antiqua"/>
          <w:sz w:val="24"/>
          <w:szCs w:val="24"/>
        </w:rPr>
        <w:t>ë</w:t>
      </w:r>
      <w:r w:rsidR="003F38CC">
        <w:rPr>
          <w:rFonts w:ascii="Book Antiqua" w:hAnsi="Book Antiqua"/>
          <w:sz w:val="24"/>
          <w:szCs w:val="24"/>
        </w:rPr>
        <w:t xml:space="preserve"> </w:t>
      </w:r>
      <w:r w:rsidRPr="00AB75D3">
        <w:rPr>
          <w:rFonts w:ascii="Book Antiqua" w:hAnsi="Book Antiqua"/>
          <w:sz w:val="24"/>
          <w:szCs w:val="24"/>
        </w:rPr>
        <w:t xml:space="preserve"> 7</w:t>
      </w:r>
      <w:r w:rsidR="003F38CC">
        <w:rPr>
          <w:rFonts w:ascii="Book Antiqua" w:hAnsi="Book Antiqua"/>
          <w:sz w:val="24"/>
          <w:szCs w:val="24"/>
        </w:rPr>
        <w:t>65</w:t>
      </w:r>
      <w:r w:rsidRPr="00AB75D3">
        <w:rPr>
          <w:rFonts w:ascii="Book Antiqua" w:hAnsi="Book Antiqua"/>
          <w:sz w:val="24"/>
          <w:szCs w:val="24"/>
        </w:rPr>
        <w:t xml:space="preserve"> mm</w:t>
      </w:r>
      <w:r w:rsidR="003F38CC">
        <w:rPr>
          <w:rFonts w:ascii="Book Antiqua" w:hAnsi="Book Antiqua"/>
          <w:sz w:val="24"/>
          <w:szCs w:val="24"/>
        </w:rPr>
        <w:t>.</w:t>
      </w:r>
    </w:p>
    <w:p w14:paraId="35A4C895" w14:textId="69AB16CB" w:rsidR="003F38CC" w:rsidRDefault="003F38CC" w:rsidP="00A03DDF">
      <w:pPr>
        <w:pStyle w:val="ListParagraph"/>
        <w:numPr>
          <w:ilvl w:val="0"/>
          <w:numId w:val="34"/>
        </w:numPr>
        <w:spacing w:line="276" w:lineRule="auto"/>
        <w:jc w:val="both"/>
        <w:rPr>
          <w:rFonts w:ascii="Book Antiqua" w:hAnsi="Book Antiqua"/>
          <w:sz w:val="24"/>
          <w:szCs w:val="24"/>
        </w:rPr>
      </w:pPr>
      <w:r>
        <w:rPr>
          <w:rFonts w:ascii="Book Antiqua" w:hAnsi="Book Antiqua"/>
          <w:sz w:val="24"/>
          <w:szCs w:val="24"/>
        </w:rPr>
        <w:t>M</w:t>
      </w:r>
      <w:r w:rsidR="00430952">
        <w:rPr>
          <w:rFonts w:ascii="Book Antiqua" w:hAnsi="Book Antiqua"/>
          <w:sz w:val="24"/>
          <w:szCs w:val="24"/>
        </w:rPr>
        <w:t>ë</w:t>
      </w:r>
      <w:r>
        <w:rPr>
          <w:rFonts w:ascii="Book Antiqua" w:hAnsi="Book Antiqua"/>
          <w:sz w:val="24"/>
          <w:szCs w:val="24"/>
        </w:rPr>
        <w:t xml:space="preserve"> s</w:t>
      </w:r>
      <w:r w:rsidR="00430952">
        <w:rPr>
          <w:rFonts w:ascii="Book Antiqua" w:hAnsi="Book Antiqua"/>
          <w:sz w:val="24"/>
          <w:szCs w:val="24"/>
        </w:rPr>
        <w:t>ë</w:t>
      </w:r>
      <w:r>
        <w:rPr>
          <w:rFonts w:ascii="Book Antiqua" w:hAnsi="Book Antiqua"/>
          <w:sz w:val="24"/>
          <w:szCs w:val="24"/>
        </w:rPr>
        <w:t xml:space="preserve"> shpeshti fryejn</w:t>
      </w:r>
      <w:r w:rsidR="00430952">
        <w:rPr>
          <w:rFonts w:ascii="Book Antiqua" w:hAnsi="Book Antiqua"/>
          <w:sz w:val="24"/>
          <w:szCs w:val="24"/>
        </w:rPr>
        <w:t>ë</w:t>
      </w:r>
      <w:r>
        <w:rPr>
          <w:rFonts w:ascii="Book Antiqua" w:hAnsi="Book Antiqua"/>
          <w:sz w:val="24"/>
          <w:szCs w:val="24"/>
        </w:rPr>
        <w:t xml:space="preserve"> er</w:t>
      </w:r>
      <w:r w:rsidR="00430952">
        <w:rPr>
          <w:rFonts w:ascii="Book Antiqua" w:hAnsi="Book Antiqua"/>
          <w:sz w:val="24"/>
          <w:szCs w:val="24"/>
        </w:rPr>
        <w:t>ë</w:t>
      </w:r>
      <w:r>
        <w:rPr>
          <w:rFonts w:ascii="Book Antiqua" w:hAnsi="Book Antiqua"/>
          <w:sz w:val="24"/>
          <w:szCs w:val="24"/>
        </w:rPr>
        <w:t xml:space="preserve">rat e veirut (11.8 %), veri-lindja, </w:t>
      </w:r>
      <w:r w:rsidR="00430952">
        <w:rPr>
          <w:rFonts w:ascii="Book Antiqua" w:hAnsi="Book Antiqua"/>
          <w:sz w:val="24"/>
          <w:szCs w:val="24"/>
        </w:rPr>
        <w:t>(62%), përëndimi (50 %), jugu (17%), dhe jug-lindja (4%).</w:t>
      </w:r>
    </w:p>
    <w:p w14:paraId="18D94A14" w14:textId="77777777" w:rsidR="00430952" w:rsidRDefault="00430952" w:rsidP="00430952">
      <w:pPr>
        <w:pStyle w:val="ListParagraph"/>
        <w:spacing w:line="276" w:lineRule="auto"/>
        <w:ind w:left="360"/>
        <w:jc w:val="both"/>
        <w:rPr>
          <w:rFonts w:ascii="Book Antiqua" w:hAnsi="Book Antiqua"/>
          <w:sz w:val="24"/>
          <w:szCs w:val="24"/>
        </w:rPr>
      </w:pPr>
    </w:p>
    <w:p w14:paraId="4897B70A" w14:textId="0AC3718D" w:rsidR="00A03DDF" w:rsidRPr="00AB75D3" w:rsidRDefault="00A03DDF" w:rsidP="00A03DDF">
      <w:pPr>
        <w:pStyle w:val="ListParagraph"/>
        <w:numPr>
          <w:ilvl w:val="1"/>
          <w:numId w:val="1"/>
        </w:numPr>
        <w:shd w:val="clear" w:color="auto" w:fill="8EAADB" w:themeFill="accent5" w:themeFillTint="99"/>
        <w:spacing w:after="200" w:line="276" w:lineRule="auto"/>
        <w:jc w:val="both"/>
        <w:rPr>
          <w:rFonts w:ascii="Book Antiqua" w:hAnsi="Book Antiqua"/>
          <w:b/>
          <w:sz w:val="24"/>
          <w:szCs w:val="24"/>
        </w:rPr>
      </w:pPr>
      <w:r w:rsidRPr="00AB75D3">
        <w:rPr>
          <w:rFonts w:ascii="Book Antiqua" w:hAnsi="Book Antiqua"/>
          <w:b/>
          <w:sz w:val="24"/>
          <w:szCs w:val="24"/>
        </w:rPr>
        <w:t>Popullsia dhe vendbanimet</w:t>
      </w:r>
    </w:p>
    <w:p w14:paraId="7F55E69A" w14:textId="4AE4C23A" w:rsidR="00A03DDF" w:rsidRPr="00AB75D3" w:rsidRDefault="00A03DDF" w:rsidP="00A03DDF">
      <w:pPr>
        <w:pStyle w:val="NoSpacing"/>
        <w:jc w:val="both"/>
        <w:outlineLvl w:val="8"/>
        <w:rPr>
          <w:rFonts w:ascii="Book Antiqua" w:hAnsi="Book Antiqua" w:cs="Calibri Light"/>
          <w:color w:val="262626" w:themeColor="text1" w:themeTint="D9"/>
          <w:sz w:val="24"/>
          <w:szCs w:val="24"/>
          <w:lang w:val="sq-AL"/>
        </w:rPr>
      </w:pPr>
      <w:r w:rsidRPr="00AB75D3">
        <w:rPr>
          <w:rFonts w:ascii="Book Antiqua" w:hAnsi="Book Antiqua" w:cs="Calibri Light"/>
          <w:color w:val="262626" w:themeColor="text1" w:themeTint="D9"/>
          <w:sz w:val="24"/>
          <w:szCs w:val="24"/>
          <w:lang w:val="sq-AL"/>
        </w:rPr>
        <w:t xml:space="preserve">Sipas të dhënave të </w:t>
      </w:r>
      <w:r w:rsidR="00AB75D3" w:rsidRPr="00AB75D3">
        <w:rPr>
          <w:rFonts w:ascii="Book Antiqua" w:hAnsi="Book Antiqua" w:cs="Calibri Light"/>
          <w:color w:val="262626" w:themeColor="text1" w:themeTint="D9"/>
          <w:sz w:val="24"/>
          <w:szCs w:val="24"/>
          <w:lang w:val="sq-AL"/>
        </w:rPr>
        <w:t>regjistrimit</w:t>
      </w:r>
      <w:r w:rsidRPr="00AB75D3">
        <w:rPr>
          <w:rFonts w:ascii="Book Antiqua" w:hAnsi="Book Antiqua" w:cs="Calibri Light"/>
          <w:color w:val="262626" w:themeColor="text1" w:themeTint="D9"/>
          <w:sz w:val="24"/>
          <w:szCs w:val="24"/>
          <w:lang w:val="sq-AL"/>
        </w:rPr>
        <w:t xml:space="preserve"> të vitit 2011 popullsia rezidente e Komunës është 56.208 banorë, të shpërndarë në 3</w:t>
      </w:r>
      <w:r w:rsidR="00CD60F4">
        <w:rPr>
          <w:rFonts w:ascii="Book Antiqua" w:hAnsi="Book Antiqua" w:cs="Calibri Light"/>
          <w:color w:val="262626" w:themeColor="text1" w:themeTint="D9"/>
          <w:sz w:val="24"/>
          <w:szCs w:val="24"/>
          <w:lang w:val="sq-AL"/>
        </w:rPr>
        <w:t>7</w:t>
      </w:r>
      <w:r w:rsidRPr="00AB75D3">
        <w:rPr>
          <w:rFonts w:ascii="Book Antiqua" w:hAnsi="Book Antiqua" w:cs="Calibri Light"/>
          <w:color w:val="262626" w:themeColor="text1" w:themeTint="D9"/>
          <w:sz w:val="24"/>
          <w:szCs w:val="24"/>
          <w:lang w:val="sq-AL"/>
        </w:rPr>
        <w:t xml:space="preserve"> vendbanime me një numër total të amvisërive </w:t>
      </w:r>
      <w:r w:rsidRPr="00AB75D3">
        <w:rPr>
          <w:rFonts w:ascii="Book Antiqua" w:hAnsi="Book Antiqua" w:cs="Calibri Light"/>
          <w:color w:val="000000" w:themeColor="text1"/>
          <w:sz w:val="24"/>
          <w:szCs w:val="24"/>
          <w:lang w:val="sq-AL"/>
        </w:rPr>
        <w:t xml:space="preserve">residente prej 8221 ekonomi </w:t>
      </w:r>
      <w:r w:rsidRPr="00AB75D3">
        <w:rPr>
          <w:rFonts w:ascii="Book Antiqua" w:hAnsi="Book Antiqua" w:cs="Calibri Light"/>
          <w:color w:val="262626" w:themeColor="text1" w:themeTint="D9"/>
          <w:sz w:val="24"/>
          <w:szCs w:val="24"/>
          <w:lang w:val="sq-AL"/>
        </w:rPr>
        <w:t xml:space="preserve">familjare. </w:t>
      </w:r>
    </w:p>
    <w:p w14:paraId="1D7C9856" w14:textId="77777777" w:rsidR="00A03DDF" w:rsidRPr="00AB75D3" w:rsidRDefault="00A03DDF" w:rsidP="00A03DDF">
      <w:pPr>
        <w:pStyle w:val="NoSpacing"/>
        <w:jc w:val="both"/>
        <w:outlineLvl w:val="8"/>
        <w:rPr>
          <w:rFonts w:ascii="Book Antiqua" w:hAnsi="Book Antiqua" w:cs="Calibri Light"/>
          <w:color w:val="262626" w:themeColor="text1" w:themeTint="D9"/>
          <w:sz w:val="24"/>
          <w:szCs w:val="24"/>
          <w:lang w:val="sq-AL"/>
        </w:rPr>
      </w:pPr>
    </w:p>
    <w:p w14:paraId="4AB7BB08" w14:textId="518BFC17" w:rsidR="00A03DDF" w:rsidRPr="00AB75D3" w:rsidRDefault="00A03DDF" w:rsidP="00AB75D3">
      <w:pPr>
        <w:spacing w:after="0" w:line="240" w:lineRule="auto"/>
        <w:jc w:val="both"/>
        <w:rPr>
          <w:rFonts w:ascii="Book Antiqua" w:hAnsi="Book Antiqua" w:cs="Calibri Light"/>
          <w:color w:val="000000"/>
          <w:sz w:val="24"/>
          <w:szCs w:val="24"/>
        </w:rPr>
      </w:pPr>
      <w:r w:rsidRPr="00AB75D3">
        <w:rPr>
          <w:rFonts w:ascii="Book Antiqua" w:hAnsi="Book Antiqua" w:cs="Calibri Light"/>
          <w:color w:val="000000"/>
          <w:sz w:val="24"/>
          <w:szCs w:val="24"/>
        </w:rPr>
        <w:lastRenderedPageBreak/>
        <w:t xml:space="preserve">Popullsia jeton në gjithsej 37 vendbanime, prej tyre 36 janë fshatra dhe vetë qyteti i Rahovecit. Këto vendbanime kanë dallime të theksuara sa </w:t>
      </w:r>
      <w:r w:rsidR="00561388">
        <w:rPr>
          <w:rFonts w:ascii="Book Antiqua" w:hAnsi="Book Antiqua" w:cs="Calibri Light"/>
          <w:color w:val="000000"/>
          <w:sz w:val="24"/>
          <w:szCs w:val="24"/>
        </w:rPr>
        <w:t>i</w:t>
      </w:r>
      <w:r w:rsidRPr="00AB75D3">
        <w:rPr>
          <w:rFonts w:ascii="Book Antiqua" w:hAnsi="Book Antiqua" w:cs="Calibri Light"/>
          <w:color w:val="000000"/>
          <w:sz w:val="24"/>
          <w:szCs w:val="24"/>
        </w:rPr>
        <w:t xml:space="preserve"> përket numrit të popullsisë. Në qytetin e Rahovecit jetojnë rreth 15892 banorë që do të thotë se rreth 29 % e popullsisë së tërësishme jeton në këtë qytet, ndërsa në të gjitha vendbanimet tjera jetojnë rreth 40316 banor apo rreth 71 %.</w:t>
      </w:r>
      <w:r w:rsidR="00AB75D3">
        <w:rPr>
          <w:rFonts w:ascii="Book Antiqua" w:hAnsi="Book Antiqua" w:cs="Calibri Light"/>
          <w:color w:val="000000"/>
          <w:sz w:val="24"/>
          <w:szCs w:val="24"/>
        </w:rPr>
        <w:t xml:space="preserve"> </w:t>
      </w:r>
      <w:r w:rsidRPr="00AB75D3">
        <w:rPr>
          <w:rFonts w:ascii="Book Antiqua" w:hAnsi="Book Antiqua" w:cs="Calibri Light"/>
          <w:color w:val="262626" w:themeColor="text1" w:themeTint="D9"/>
          <w:sz w:val="24"/>
          <w:szCs w:val="24"/>
        </w:rPr>
        <w:t>Në tabelën në vijim është paraqitur popullsia e Komunës së Rahovecit sipas regjistrimit të vitit 2011</w:t>
      </w:r>
      <w:r w:rsidR="00AB75D3">
        <w:rPr>
          <w:rFonts w:ascii="Book Antiqua" w:hAnsi="Book Antiqua" w:cs="Calibri Light"/>
          <w:color w:val="262626" w:themeColor="text1" w:themeTint="D9"/>
          <w:sz w:val="24"/>
          <w:szCs w:val="24"/>
        </w:rPr>
        <w:t>.</w:t>
      </w:r>
    </w:p>
    <w:p w14:paraId="058F0BC9" w14:textId="77777777" w:rsidR="00A03DDF" w:rsidRPr="00561388" w:rsidRDefault="00A03DDF" w:rsidP="00A03DDF">
      <w:pPr>
        <w:pStyle w:val="NoSpacing"/>
        <w:jc w:val="both"/>
        <w:outlineLvl w:val="8"/>
        <w:rPr>
          <w:rFonts w:ascii="Book Antiqua" w:hAnsi="Book Antiqua" w:cs="Calibri Light"/>
          <w:color w:val="262626" w:themeColor="text1" w:themeTint="D9"/>
          <w:lang w:val="sq-AL"/>
        </w:rPr>
      </w:pPr>
      <w:r w:rsidRPr="00AB75D3">
        <w:rPr>
          <w:rFonts w:ascii="Book Antiqua" w:hAnsi="Book Antiqua" w:cs="Calibri Light"/>
          <w:color w:val="262626" w:themeColor="text1" w:themeTint="D9"/>
          <w:sz w:val="24"/>
          <w:szCs w:val="24"/>
          <w:lang w:val="sq-AL"/>
        </w:rPr>
        <w:t xml:space="preserve"> </w:t>
      </w:r>
    </w:p>
    <w:p w14:paraId="5ADD69B9" w14:textId="0AE0790B" w:rsidR="00A03DDF" w:rsidRPr="00561388" w:rsidRDefault="00AB75D3" w:rsidP="00AB75D3">
      <w:pPr>
        <w:pStyle w:val="NoSpacing"/>
        <w:jc w:val="center"/>
        <w:outlineLvl w:val="8"/>
        <w:rPr>
          <w:rFonts w:ascii="Book Antiqua" w:hAnsi="Book Antiqua" w:cs="Calibri Light"/>
          <w:color w:val="262626" w:themeColor="text1" w:themeTint="D9"/>
          <w:lang w:val="sq-AL"/>
        </w:rPr>
      </w:pPr>
      <w:r w:rsidRPr="00561388">
        <w:rPr>
          <w:rFonts w:ascii="Book Antiqua" w:hAnsi="Book Antiqua" w:cs="Calibri Light"/>
          <w:color w:val="262626" w:themeColor="text1" w:themeTint="D9"/>
          <w:lang w:val="sq-AL"/>
        </w:rPr>
        <w:t>T</w:t>
      </w:r>
      <w:r w:rsidR="00A03DDF" w:rsidRPr="00561388">
        <w:rPr>
          <w:rFonts w:ascii="Book Antiqua" w:hAnsi="Book Antiqua" w:cs="Calibri Light"/>
          <w:color w:val="262626" w:themeColor="text1" w:themeTint="D9"/>
          <w:lang w:val="sq-AL"/>
        </w:rPr>
        <w:t>ab</w:t>
      </w:r>
      <w:r w:rsidRPr="00561388">
        <w:rPr>
          <w:rFonts w:ascii="Book Antiqua" w:hAnsi="Book Antiqua" w:cs="Calibri Light"/>
          <w:color w:val="262626" w:themeColor="text1" w:themeTint="D9"/>
          <w:lang w:val="sq-AL"/>
        </w:rPr>
        <w:t xml:space="preserve">ela </w:t>
      </w:r>
      <w:r w:rsidR="00561388" w:rsidRPr="00561388">
        <w:rPr>
          <w:rFonts w:ascii="Book Antiqua" w:hAnsi="Book Antiqua" w:cs="Calibri Light"/>
          <w:color w:val="262626" w:themeColor="text1" w:themeTint="D9"/>
          <w:lang w:val="sq-AL"/>
        </w:rPr>
        <w:t>1</w:t>
      </w:r>
      <w:r w:rsidR="00A03DDF" w:rsidRPr="00561388">
        <w:rPr>
          <w:rFonts w:ascii="Book Antiqua" w:hAnsi="Book Antiqua" w:cs="Calibri Light"/>
          <w:color w:val="262626" w:themeColor="text1" w:themeTint="D9"/>
          <w:lang w:val="sq-AL"/>
        </w:rPr>
        <w:t>:</w:t>
      </w:r>
      <w:r w:rsidRPr="00561388">
        <w:rPr>
          <w:rFonts w:ascii="Book Antiqua" w:hAnsi="Book Antiqua" w:cs="Calibri Light"/>
          <w:color w:val="262626" w:themeColor="text1" w:themeTint="D9"/>
          <w:lang w:val="sq-AL"/>
        </w:rPr>
        <w:t xml:space="preserve"> Popullsia e Komun</w:t>
      </w:r>
      <w:r w:rsidR="00561388" w:rsidRPr="00561388">
        <w:rPr>
          <w:rFonts w:ascii="Book Antiqua" w:hAnsi="Book Antiqua" w:cs="Calibri Light"/>
          <w:color w:val="262626" w:themeColor="text1" w:themeTint="D9"/>
          <w:lang w:val="sq-AL"/>
        </w:rPr>
        <w:t>ë</w:t>
      </w:r>
      <w:r w:rsidRPr="00561388">
        <w:rPr>
          <w:rFonts w:ascii="Book Antiqua" w:hAnsi="Book Antiqua" w:cs="Calibri Light"/>
          <w:color w:val="262626" w:themeColor="text1" w:themeTint="D9"/>
          <w:lang w:val="sq-AL"/>
        </w:rPr>
        <w:t>s s</w:t>
      </w:r>
      <w:r w:rsidR="00561388" w:rsidRPr="00561388">
        <w:rPr>
          <w:rFonts w:ascii="Book Antiqua" w:hAnsi="Book Antiqua" w:cs="Calibri Light"/>
          <w:color w:val="262626" w:themeColor="text1" w:themeTint="D9"/>
          <w:lang w:val="sq-AL"/>
        </w:rPr>
        <w:t>ë</w:t>
      </w:r>
      <w:r w:rsidRPr="00561388">
        <w:rPr>
          <w:rFonts w:ascii="Book Antiqua" w:hAnsi="Book Antiqua" w:cs="Calibri Light"/>
          <w:color w:val="262626" w:themeColor="text1" w:themeTint="D9"/>
          <w:lang w:val="sq-AL"/>
        </w:rPr>
        <w:t xml:space="preserve"> Rahovecit</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100"/>
        <w:gridCol w:w="1995"/>
        <w:gridCol w:w="1470"/>
        <w:gridCol w:w="1470"/>
        <w:gridCol w:w="1155"/>
        <w:gridCol w:w="1365"/>
      </w:tblGrid>
      <w:tr w:rsidR="00561388" w:rsidRPr="00561388" w14:paraId="7A6DEFA3" w14:textId="77777777" w:rsidTr="00430952">
        <w:trPr>
          <w:trHeight w:val="745"/>
        </w:trPr>
        <w:tc>
          <w:tcPr>
            <w:tcW w:w="2100" w:type="dxa"/>
            <w:shd w:val="clear" w:color="auto" w:fill="FFFFFF" w:themeFill="background1"/>
          </w:tcPr>
          <w:p w14:paraId="4710561F" w14:textId="77777777" w:rsidR="00430952" w:rsidRPr="00561388" w:rsidRDefault="00430952" w:rsidP="00430952">
            <w:pPr>
              <w:pStyle w:val="NoSpacing"/>
              <w:rPr>
                <w:rFonts w:ascii="Book Antiqua" w:hAnsi="Book Antiqua"/>
              </w:rPr>
            </w:pPr>
            <w:bookmarkStart w:id="5" w:name="_Toc74145655"/>
            <w:r w:rsidRPr="00561388">
              <w:rPr>
                <w:rFonts w:ascii="Book Antiqua" w:hAnsi="Book Antiqua"/>
              </w:rPr>
              <w:t xml:space="preserve">Nr. </w:t>
            </w:r>
            <w:proofErr w:type="spellStart"/>
            <w:r w:rsidRPr="00561388">
              <w:rPr>
                <w:rFonts w:ascii="Book Antiqua" w:hAnsi="Book Antiqua"/>
              </w:rPr>
              <w:t>Popullsisë</w:t>
            </w:r>
            <w:proofErr w:type="spellEnd"/>
          </w:p>
          <w:p w14:paraId="58C4BDA0" w14:textId="77777777" w:rsidR="00430952" w:rsidRPr="00561388" w:rsidRDefault="00430952" w:rsidP="00430952">
            <w:pPr>
              <w:pStyle w:val="NoSpacing"/>
              <w:rPr>
                <w:rFonts w:ascii="Book Antiqua" w:hAnsi="Book Antiqua"/>
              </w:rPr>
            </w:pPr>
          </w:p>
        </w:tc>
        <w:tc>
          <w:tcPr>
            <w:tcW w:w="1995" w:type="dxa"/>
            <w:shd w:val="clear" w:color="auto" w:fill="FFFFFF" w:themeFill="background1"/>
          </w:tcPr>
          <w:p w14:paraId="0EAB7F37" w14:textId="77777777" w:rsidR="00430952" w:rsidRPr="00561388" w:rsidRDefault="00430952" w:rsidP="00430952">
            <w:pPr>
              <w:pStyle w:val="NoSpacing"/>
              <w:rPr>
                <w:rFonts w:ascii="Book Antiqua" w:hAnsi="Book Antiqua"/>
              </w:rPr>
            </w:pPr>
            <w:r w:rsidRPr="00561388">
              <w:rPr>
                <w:rFonts w:ascii="Book Antiqua" w:hAnsi="Book Antiqua"/>
              </w:rPr>
              <w:t xml:space="preserve">Nr. </w:t>
            </w:r>
            <w:proofErr w:type="spellStart"/>
            <w:r w:rsidRPr="00561388">
              <w:rPr>
                <w:rFonts w:ascii="Book Antiqua" w:hAnsi="Book Antiqua"/>
              </w:rPr>
              <w:t>Populls</w:t>
            </w:r>
            <w:proofErr w:type="spellEnd"/>
            <w:r w:rsidRPr="00561388">
              <w:rPr>
                <w:rFonts w:ascii="Book Antiqua" w:hAnsi="Book Antiqua"/>
              </w:rPr>
              <w:t>.</w:t>
            </w:r>
          </w:p>
          <w:p w14:paraId="643C1D85" w14:textId="77777777" w:rsidR="00430952" w:rsidRPr="00561388" w:rsidRDefault="00430952" w:rsidP="00430952">
            <w:pPr>
              <w:pStyle w:val="NoSpacing"/>
              <w:rPr>
                <w:rFonts w:ascii="Book Antiqua" w:hAnsi="Book Antiqua"/>
              </w:rPr>
            </w:pPr>
            <w:r w:rsidRPr="00561388">
              <w:rPr>
                <w:rFonts w:ascii="Book Antiqua" w:hAnsi="Book Antiqua"/>
              </w:rPr>
              <w:t>Urbane</w:t>
            </w:r>
          </w:p>
        </w:tc>
        <w:tc>
          <w:tcPr>
            <w:tcW w:w="1470" w:type="dxa"/>
            <w:shd w:val="clear" w:color="auto" w:fill="FFFFFF" w:themeFill="background1"/>
          </w:tcPr>
          <w:p w14:paraId="71456E86" w14:textId="77777777" w:rsidR="00430952" w:rsidRPr="00561388" w:rsidRDefault="00430952" w:rsidP="00430952">
            <w:pPr>
              <w:pStyle w:val="NoSpacing"/>
              <w:rPr>
                <w:rFonts w:ascii="Book Antiqua" w:hAnsi="Book Antiqua"/>
              </w:rPr>
            </w:pPr>
            <w:r w:rsidRPr="00561388">
              <w:rPr>
                <w:rFonts w:ascii="Book Antiqua" w:hAnsi="Book Antiqua"/>
              </w:rPr>
              <w:t xml:space="preserve">Nr. </w:t>
            </w:r>
            <w:proofErr w:type="spellStart"/>
            <w:r w:rsidRPr="00561388">
              <w:rPr>
                <w:rFonts w:ascii="Book Antiqua" w:hAnsi="Book Antiqua"/>
              </w:rPr>
              <w:t>Populls</w:t>
            </w:r>
            <w:proofErr w:type="spellEnd"/>
            <w:r w:rsidRPr="00561388">
              <w:rPr>
                <w:rFonts w:ascii="Book Antiqua" w:hAnsi="Book Antiqua"/>
              </w:rPr>
              <w:t>.</w:t>
            </w:r>
          </w:p>
          <w:p w14:paraId="0FAE0A83" w14:textId="77777777" w:rsidR="00430952" w:rsidRPr="00561388" w:rsidRDefault="00430952" w:rsidP="00430952">
            <w:pPr>
              <w:pStyle w:val="NoSpacing"/>
              <w:rPr>
                <w:rFonts w:ascii="Book Antiqua" w:hAnsi="Book Antiqua"/>
              </w:rPr>
            </w:pPr>
            <w:proofErr w:type="spellStart"/>
            <w:r w:rsidRPr="00561388">
              <w:rPr>
                <w:rFonts w:ascii="Book Antiqua" w:hAnsi="Book Antiqua"/>
              </w:rPr>
              <w:t>Rurale</w:t>
            </w:r>
            <w:proofErr w:type="spellEnd"/>
          </w:p>
        </w:tc>
        <w:tc>
          <w:tcPr>
            <w:tcW w:w="1470" w:type="dxa"/>
            <w:shd w:val="clear" w:color="auto" w:fill="FFFFFF" w:themeFill="background1"/>
          </w:tcPr>
          <w:p w14:paraId="22D5F292" w14:textId="77777777" w:rsidR="00430952" w:rsidRPr="00561388" w:rsidRDefault="00430952" w:rsidP="00430952">
            <w:pPr>
              <w:pStyle w:val="NoSpacing"/>
              <w:rPr>
                <w:rFonts w:ascii="Book Antiqua" w:hAnsi="Book Antiqua"/>
              </w:rPr>
            </w:pPr>
            <w:r w:rsidRPr="00561388">
              <w:rPr>
                <w:rFonts w:ascii="Book Antiqua" w:hAnsi="Book Antiqua"/>
              </w:rPr>
              <w:t>Nr.</w:t>
            </w:r>
          </w:p>
          <w:p w14:paraId="04C7A09C" w14:textId="77777777" w:rsidR="00430952" w:rsidRPr="00561388" w:rsidRDefault="00430952" w:rsidP="00430952">
            <w:pPr>
              <w:pStyle w:val="NoSpacing"/>
              <w:rPr>
                <w:rFonts w:ascii="Book Antiqua" w:hAnsi="Book Antiqua"/>
              </w:rPr>
            </w:pPr>
            <w:proofErr w:type="spellStart"/>
            <w:proofErr w:type="gramStart"/>
            <w:r w:rsidRPr="00561388">
              <w:rPr>
                <w:rFonts w:ascii="Book Antiqua" w:hAnsi="Book Antiqua"/>
              </w:rPr>
              <w:t>Ek.familjare</w:t>
            </w:r>
            <w:proofErr w:type="spellEnd"/>
            <w:proofErr w:type="gramEnd"/>
            <w:r w:rsidRPr="00561388">
              <w:rPr>
                <w:rFonts w:ascii="Book Antiqua" w:hAnsi="Book Antiqua"/>
              </w:rPr>
              <w:t xml:space="preserve"> </w:t>
            </w:r>
            <w:proofErr w:type="spellStart"/>
            <w:r w:rsidRPr="00561388">
              <w:rPr>
                <w:rFonts w:ascii="Book Antiqua" w:hAnsi="Book Antiqua"/>
              </w:rPr>
              <w:t>totale</w:t>
            </w:r>
            <w:proofErr w:type="spellEnd"/>
          </w:p>
        </w:tc>
        <w:tc>
          <w:tcPr>
            <w:tcW w:w="1155" w:type="dxa"/>
            <w:shd w:val="clear" w:color="auto" w:fill="FFFFFF" w:themeFill="background1"/>
          </w:tcPr>
          <w:p w14:paraId="796944C7" w14:textId="77777777" w:rsidR="00430952" w:rsidRPr="00561388" w:rsidRDefault="00430952" w:rsidP="00430952">
            <w:pPr>
              <w:pStyle w:val="NoSpacing"/>
              <w:rPr>
                <w:rFonts w:ascii="Book Antiqua" w:hAnsi="Book Antiqua"/>
              </w:rPr>
            </w:pPr>
          </w:p>
          <w:p w14:paraId="56808AC4" w14:textId="77777777" w:rsidR="00430952" w:rsidRPr="00561388" w:rsidRDefault="00430952" w:rsidP="00430952">
            <w:pPr>
              <w:pStyle w:val="NoSpacing"/>
              <w:rPr>
                <w:rFonts w:ascii="Book Antiqua" w:hAnsi="Book Antiqua"/>
              </w:rPr>
            </w:pPr>
            <w:r w:rsidRPr="00561388">
              <w:rPr>
                <w:rFonts w:ascii="Book Antiqua" w:hAnsi="Book Antiqua"/>
              </w:rPr>
              <w:t xml:space="preserve">Nr. </w:t>
            </w:r>
            <w:proofErr w:type="spellStart"/>
            <w:r w:rsidRPr="00561388">
              <w:rPr>
                <w:rFonts w:ascii="Book Antiqua" w:hAnsi="Book Antiqua"/>
              </w:rPr>
              <w:t>Bisneseve</w:t>
            </w:r>
            <w:proofErr w:type="spellEnd"/>
          </w:p>
        </w:tc>
        <w:tc>
          <w:tcPr>
            <w:tcW w:w="1365" w:type="dxa"/>
            <w:shd w:val="clear" w:color="auto" w:fill="FFFFFF" w:themeFill="background1"/>
          </w:tcPr>
          <w:p w14:paraId="1C586071" w14:textId="77777777" w:rsidR="00430952" w:rsidRPr="00561388" w:rsidRDefault="00430952" w:rsidP="00430952">
            <w:pPr>
              <w:pStyle w:val="NoSpacing"/>
              <w:rPr>
                <w:rFonts w:ascii="Book Antiqua" w:hAnsi="Book Antiqua"/>
              </w:rPr>
            </w:pPr>
          </w:p>
          <w:p w14:paraId="05787D5C" w14:textId="77777777" w:rsidR="00430952" w:rsidRPr="00561388" w:rsidRDefault="00430952" w:rsidP="00430952">
            <w:pPr>
              <w:pStyle w:val="NoSpacing"/>
              <w:rPr>
                <w:rFonts w:ascii="Book Antiqua" w:hAnsi="Book Antiqua"/>
              </w:rPr>
            </w:pPr>
            <w:r w:rsidRPr="00561388">
              <w:rPr>
                <w:rFonts w:ascii="Book Antiqua" w:hAnsi="Book Antiqua"/>
              </w:rPr>
              <w:t xml:space="preserve">Nr. </w:t>
            </w:r>
            <w:proofErr w:type="spellStart"/>
            <w:r w:rsidRPr="00561388">
              <w:rPr>
                <w:rFonts w:ascii="Book Antiqua" w:hAnsi="Book Antiqua"/>
              </w:rPr>
              <w:t>Institucione</w:t>
            </w:r>
            <w:proofErr w:type="spellEnd"/>
          </w:p>
        </w:tc>
      </w:tr>
      <w:tr w:rsidR="00561388" w:rsidRPr="00561388" w14:paraId="6F47FBC8" w14:textId="77777777" w:rsidTr="00430952">
        <w:trPr>
          <w:trHeight w:val="294"/>
        </w:trPr>
        <w:tc>
          <w:tcPr>
            <w:tcW w:w="2100" w:type="dxa"/>
            <w:shd w:val="clear" w:color="auto" w:fill="FFFFFF" w:themeFill="background1"/>
          </w:tcPr>
          <w:p w14:paraId="1D34A240" w14:textId="77777777" w:rsidR="00430952" w:rsidRPr="00561388" w:rsidRDefault="00430952" w:rsidP="00430952">
            <w:pPr>
              <w:pStyle w:val="NoSpacing"/>
              <w:rPr>
                <w:rFonts w:ascii="Book Antiqua" w:hAnsi="Book Antiqua"/>
              </w:rPr>
            </w:pPr>
            <w:r w:rsidRPr="00561388">
              <w:rPr>
                <w:rFonts w:ascii="Book Antiqua" w:hAnsi="Book Antiqua"/>
              </w:rPr>
              <w:t>56,208</w:t>
            </w:r>
          </w:p>
          <w:p w14:paraId="07412375" w14:textId="77777777" w:rsidR="00430952" w:rsidRPr="00561388" w:rsidRDefault="00430952" w:rsidP="00430952">
            <w:pPr>
              <w:pStyle w:val="NoSpacing"/>
              <w:rPr>
                <w:rFonts w:ascii="Book Antiqua" w:hAnsi="Book Antiqua"/>
              </w:rPr>
            </w:pPr>
          </w:p>
        </w:tc>
        <w:tc>
          <w:tcPr>
            <w:tcW w:w="1995" w:type="dxa"/>
            <w:shd w:val="clear" w:color="auto" w:fill="FFFFFF" w:themeFill="background1"/>
          </w:tcPr>
          <w:p w14:paraId="68F9E770" w14:textId="77777777" w:rsidR="00430952" w:rsidRPr="00561388" w:rsidRDefault="00430952" w:rsidP="00430952">
            <w:pPr>
              <w:pStyle w:val="NoSpacing"/>
              <w:rPr>
                <w:rFonts w:ascii="Book Antiqua" w:hAnsi="Book Antiqua"/>
              </w:rPr>
            </w:pPr>
            <w:r w:rsidRPr="00561388">
              <w:rPr>
                <w:rFonts w:ascii="Book Antiqua" w:hAnsi="Book Antiqua"/>
              </w:rPr>
              <w:t>15,892</w:t>
            </w:r>
          </w:p>
        </w:tc>
        <w:tc>
          <w:tcPr>
            <w:tcW w:w="1470" w:type="dxa"/>
            <w:shd w:val="clear" w:color="auto" w:fill="FFFFFF" w:themeFill="background1"/>
          </w:tcPr>
          <w:p w14:paraId="5630ACC5" w14:textId="77777777" w:rsidR="00430952" w:rsidRPr="00561388" w:rsidRDefault="00430952" w:rsidP="00430952">
            <w:pPr>
              <w:pStyle w:val="NoSpacing"/>
              <w:rPr>
                <w:rFonts w:ascii="Book Antiqua" w:hAnsi="Book Antiqua"/>
              </w:rPr>
            </w:pPr>
            <w:r w:rsidRPr="00561388">
              <w:rPr>
                <w:rFonts w:ascii="Book Antiqua" w:hAnsi="Book Antiqua"/>
              </w:rPr>
              <w:t>40,316</w:t>
            </w:r>
          </w:p>
        </w:tc>
        <w:tc>
          <w:tcPr>
            <w:tcW w:w="1470" w:type="dxa"/>
            <w:shd w:val="clear" w:color="auto" w:fill="FFFFFF" w:themeFill="background1"/>
          </w:tcPr>
          <w:p w14:paraId="2460EFCA" w14:textId="77777777" w:rsidR="00430952" w:rsidRPr="00561388" w:rsidRDefault="00430952" w:rsidP="00430952">
            <w:pPr>
              <w:pStyle w:val="NoSpacing"/>
              <w:rPr>
                <w:rFonts w:ascii="Book Antiqua" w:hAnsi="Book Antiqua"/>
              </w:rPr>
            </w:pPr>
            <w:r w:rsidRPr="00561388">
              <w:rPr>
                <w:rFonts w:ascii="Book Antiqua" w:hAnsi="Book Antiqua"/>
              </w:rPr>
              <w:t>9,927</w:t>
            </w:r>
          </w:p>
        </w:tc>
        <w:tc>
          <w:tcPr>
            <w:tcW w:w="1155" w:type="dxa"/>
            <w:shd w:val="clear" w:color="auto" w:fill="FFFFFF" w:themeFill="background1"/>
          </w:tcPr>
          <w:p w14:paraId="35DBD347" w14:textId="77777777" w:rsidR="00430952" w:rsidRPr="00561388" w:rsidRDefault="00430952" w:rsidP="00430952">
            <w:pPr>
              <w:pStyle w:val="NoSpacing"/>
              <w:rPr>
                <w:rFonts w:ascii="Book Antiqua" w:hAnsi="Book Antiqua"/>
              </w:rPr>
            </w:pPr>
            <w:r w:rsidRPr="00561388">
              <w:rPr>
                <w:rFonts w:ascii="Book Antiqua" w:hAnsi="Book Antiqua"/>
              </w:rPr>
              <w:t>3000</w:t>
            </w:r>
          </w:p>
        </w:tc>
        <w:tc>
          <w:tcPr>
            <w:tcW w:w="1365" w:type="dxa"/>
            <w:shd w:val="clear" w:color="auto" w:fill="FFFFFF" w:themeFill="background1"/>
          </w:tcPr>
          <w:p w14:paraId="4D451BCA" w14:textId="77777777" w:rsidR="00430952" w:rsidRPr="00561388" w:rsidRDefault="00430952" w:rsidP="00430952">
            <w:pPr>
              <w:pStyle w:val="NoSpacing"/>
              <w:rPr>
                <w:rFonts w:ascii="Book Antiqua" w:hAnsi="Book Antiqua"/>
              </w:rPr>
            </w:pPr>
            <w:r w:rsidRPr="00561388">
              <w:rPr>
                <w:rFonts w:ascii="Book Antiqua" w:hAnsi="Book Antiqua"/>
              </w:rPr>
              <w:t>73</w:t>
            </w:r>
          </w:p>
        </w:tc>
      </w:tr>
    </w:tbl>
    <w:p w14:paraId="37931AF9" w14:textId="77777777" w:rsidR="00A03DDF" w:rsidRPr="00AB75D3" w:rsidRDefault="00A03DDF" w:rsidP="00A03DDF">
      <w:pPr>
        <w:pStyle w:val="Caption"/>
        <w:rPr>
          <w:rFonts w:ascii="Book Antiqua" w:hAnsi="Book Antiqua"/>
          <w:szCs w:val="24"/>
          <w:lang w:val="sq-AL"/>
        </w:rPr>
      </w:pPr>
    </w:p>
    <w:p w14:paraId="217E8AEA" w14:textId="6B809D5D" w:rsidR="00A03DDF" w:rsidRPr="00561388" w:rsidRDefault="00A03DDF" w:rsidP="003F38CC">
      <w:pPr>
        <w:pStyle w:val="Caption"/>
        <w:jc w:val="center"/>
        <w:rPr>
          <w:rFonts w:ascii="Book Antiqua" w:hAnsi="Book Antiqua"/>
          <w:b w:val="0"/>
          <w:bCs/>
          <w:sz w:val="22"/>
          <w:szCs w:val="22"/>
          <w:lang w:val="sq-AL"/>
        </w:rPr>
      </w:pPr>
      <w:r w:rsidRPr="00561388">
        <w:rPr>
          <w:rFonts w:ascii="Book Antiqua" w:hAnsi="Book Antiqua"/>
          <w:b w:val="0"/>
          <w:bCs/>
          <w:sz w:val="22"/>
          <w:szCs w:val="22"/>
          <w:lang w:val="sq-AL"/>
        </w:rPr>
        <w:t xml:space="preserve">Tabela </w:t>
      </w:r>
      <w:r w:rsidR="00561388" w:rsidRPr="00561388">
        <w:rPr>
          <w:rFonts w:ascii="Book Antiqua" w:hAnsi="Book Antiqua"/>
          <w:b w:val="0"/>
          <w:bCs/>
          <w:sz w:val="22"/>
          <w:szCs w:val="22"/>
          <w:lang w:val="sq-AL"/>
        </w:rPr>
        <w:t xml:space="preserve">2: </w:t>
      </w:r>
      <w:r w:rsidRPr="00561388">
        <w:rPr>
          <w:rFonts w:ascii="Book Antiqua" w:hAnsi="Book Antiqua"/>
          <w:b w:val="0"/>
          <w:bCs/>
          <w:sz w:val="22"/>
          <w:szCs w:val="22"/>
          <w:lang w:val="sq-AL"/>
        </w:rPr>
        <w:t>Shpërndarja e popullsisë sipas vendbanimeve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49"/>
        <w:gridCol w:w="2468"/>
        <w:gridCol w:w="1560"/>
        <w:gridCol w:w="544"/>
        <w:gridCol w:w="2573"/>
        <w:gridCol w:w="1556"/>
      </w:tblGrid>
      <w:tr w:rsidR="003F38CC" w:rsidRPr="00561388" w14:paraId="7759BD7A" w14:textId="77777777" w:rsidTr="003F38CC">
        <w:trPr>
          <w:trHeight w:val="278"/>
        </w:trPr>
        <w:tc>
          <w:tcPr>
            <w:tcW w:w="347" w:type="pct"/>
            <w:shd w:val="clear" w:color="auto" w:fill="FFFFFF" w:themeFill="background1"/>
            <w:hideMark/>
          </w:tcPr>
          <w:p w14:paraId="0EA3FF4A"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Nr.</w:t>
            </w:r>
          </w:p>
        </w:tc>
        <w:tc>
          <w:tcPr>
            <w:tcW w:w="1320" w:type="pct"/>
            <w:shd w:val="clear" w:color="auto" w:fill="FFFFFF" w:themeFill="background1"/>
            <w:hideMark/>
          </w:tcPr>
          <w:p w14:paraId="448569E9"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Vendbanimi</w:t>
            </w:r>
          </w:p>
        </w:tc>
        <w:tc>
          <w:tcPr>
            <w:tcW w:w="834" w:type="pct"/>
            <w:shd w:val="clear" w:color="auto" w:fill="FFFFFF" w:themeFill="background1"/>
            <w:hideMark/>
          </w:tcPr>
          <w:p w14:paraId="4D3CFA0B"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 xml:space="preserve">Nr. Banoreve </w:t>
            </w:r>
          </w:p>
        </w:tc>
        <w:tc>
          <w:tcPr>
            <w:tcW w:w="291" w:type="pct"/>
            <w:shd w:val="clear" w:color="auto" w:fill="FFFFFF" w:themeFill="background1"/>
          </w:tcPr>
          <w:p w14:paraId="37514F23"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Nr.</w:t>
            </w:r>
          </w:p>
        </w:tc>
        <w:tc>
          <w:tcPr>
            <w:tcW w:w="1376" w:type="pct"/>
            <w:shd w:val="clear" w:color="auto" w:fill="FFFFFF" w:themeFill="background1"/>
          </w:tcPr>
          <w:p w14:paraId="4555D512"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Vendbanimi</w:t>
            </w:r>
          </w:p>
        </w:tc>
        <w:tc>
          <w:tcPr>
            <w:tcW w:w="832" w:type="pct"/>
            <w:shd w:val="clear" w:color="auto" w:fill="FFFFFF" w:themeFill="background1"/>
          </w:tcPr>
          <w:p w14:paraId="08DBE7D6"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 xml:space="preserve">Nr. Banoreve </w:t>
            </w:r>
          </w:p>
        </w:tc>
      </w:tr>
      <w:tr w:rsidR="003F38CC" w:rsidRPr="00561388" w14:paraId="13E9BC4C" w14:textId="77777777" w:rsidTr="003F38CC">
        <w:trPr>
          <w:trHeight w:val="254"/>
        </w:trPr>
        <w:tc>
          <w:tcPr>
            <w:tcW w:w="347" w:type="pct"/>
            <w:shd w:val="clear" w:color="auto" w:fill="FFFFFF" w:themeFill="background1"/>
            <w:noWrap/>
            <w:hideMark/>
          </w:tcPr>
          <w:p w14:paraId="48C6EF20"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w:t>
            </w:r>
          </w:p>
        </w:tc>
        <w:tc>
          <w:tcPr>
            <w:tcW w:w="1320" w:type="pct"/>
            <w:shd w:val="clear" w:color="auto" w:fill="FFFFFF" w:themeFill="background1"/>
            <w:noWrap/>
            <w:vAlign w:val="bottom"/>
            <w:hideMark/>
          </w:tcPr>
          <w:p w14:paraId="12D07791"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Rahovec</w:t>
            </w:r>
          </w:p>
        </w:tc>
        <w:tc>
          <w:tcPr>
            <w:tcW w:w="834" w:type="pct"/>
            <w:shd w:val="clear" w:color="auto" w:fill="FFFFFF" w:themeFill="background1"/>
            <w:noWrap/>
            <w:vAlign w:val="bottom"/>
            <w:hideMark/>
          </w:tcPr>
          <w:p w14:paraId="6287C07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15892</w:t>
            </w:r>
          </w:p>
        </w:tc>
        <w:tc>
          <w:tcPr>
            <w:tcW w:w="291" w:type="pct"/>
            <w:shd w:val="clear" w:color="auto" w:fill="FFFFFF" w:themeFill="background1"/>
          </w:tcPr>
          <w:p w14:paraId="0CEF069F"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19</w:t>
            </w:r>
          </w:p>
        </w:tc>
        <w:tc>
          <w:tcPr>
            <w:tcW w:w="1376" w:type="pct"/>
            <w:shd w:val="clear" w:color="auto" w:fill="FFFFFF" w:themeFill="background1"/>
            <w:vAlign w:val="bottom"/>
          </w:tcPr>
          <w:p w14:paraId="48DDCB7E"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Nushpal</w:t>
            </w:r>
          </w:p>
        </w:tc>
        <w:tc>
          <w:tcPr>
            <w:tcW w:w="832" w:type="pct"/>
            <w:shd w:val="clear" w:color="auto" w:fill="FFFFFF" w:themeFill="background1"/>
            <w:vAlign w:val="bottom"/>
          </w:tcPr>
          <w:p w14:paraId="7FD4706B"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220</w:t>
            </w:r>
          </w:p>
        </w:tc>
      </w:tr>
      <w:tr w:rsidR="00A03DDF" w:rsidRPr="00561388" w14:paraId="0520F7DB" w14:textId="77777777" w:rsidTr="003F38CC">
        <w:trPr>
          <w:trHeight w:val="254"/>
        </w:trPr>
        <w:tc>
          <w:tcPr>
            <w:tcW w:w="347" w:type="pct"/>
            <w:shd w:val="clear" w:color="auto" w:fill="FFFFFF" w:themeFill="background1"/>
            <w:noWrap/>
            <w:hideMark/>
          </w:tcPr>
          <w:p w14:paraId="08E97A2B"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2</w:t>
            </w:r>
          </w:p>
        </w:tc>
        <w:tc>
          <w:tcPr>
            <w:tcW w:w="1320" w:type="pct"/>
            <w:shd w:val="clear" w:color="auto" w:fill="FFFFFF" w:themeFill="background1"/>
            <w:noWrap/>
            <w:vAlign w:val="bottom"/>
            <w:hideMark/>
          </w:tcPr>
          <w:p w14:paraId="00006CD6"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Bellacerkë</w:t>
            </w:r>
          </w:p>
        </w:tc>
        <w:tc>
          <w:tcPr>
            <w:tcW w:w="834" w:type="pct"/>
            <w:shd w:val="clear" w:color="auto" w:fill="FFFFFF" w:themeFill="background1"/>
            <w:noWrap/>
            <w:vAlign w:val="bottom"/>
            <w:hideMark/>
          </w:tcPr>
          <w:p w14:paraId="2B5BFD79"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2270</w:t>
            </w:r>
          </w:p>
        </w:tc>
        <w:tc>
          <w:tcPr>
            <w:tcW w:w="291" w:type="pct"/>
            <w:shd w:val="clear" w:color="auto" w:fill="FFFFFF" w:themeFill="background1"/>
          </w:tcPr>
          <w:p w14:paraId="0317D97D"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20</w:t>
            </w:r>
          </w:p>
        </w:tc>
        <w:tc>
          <w:tcPr>
            <w:tcW w:w="1376" w:type="pct"/>
            <w:shd w:val="clear" w:color="auto" w:fill="FFFFFF" w:themeFill="background1"/>
            <w:vAlign w:val="bottom"/>
          </w:tcPr>
          <w:p w14:paraId="44FF3919"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Opterushë</w:t>
            </w:r>
          </w:p>
        </w:tc>
        <w:tc>
          <w:tcPr>
            <w:tcW w:w="832" w:type="pct"/>
            <w:shd w:val="clear" w:color="auto" w:fill="FFFFFF" w:themeFill="background1"/>
            <w:vAlign w:val="bottom"/>
          </w:tcPr>
          <w:p w14:paraId="0E3E3FC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1911</w:t>
            </w:r>
          </w:p>
        </w:tc>
      </w:tr>
      <w:tr w:rsidR="003F38CC" w:rsidRPr="00561388" w14:paraId="273B9D73" w14:textId="77777777" w:rsidTr="003F38CC">
        <w:trPr>
          <w:trHeight w:val="254"/>
        </w:trPr>
        <w:tc>
          <w:tcPr>
            <w:tcW w:w="347" w:type="pct"/>
            <w:shd w:val="clear" w:color="auto" w:fill="FFFFFF" w:themeFill="background1"/>
            <w:noWrap/>
            <w:hideMark/>
          </w:tcPr>
          <w:p w14:paraId="5CD14222"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3</w:t>
            </w:r>
          </w:p>
        </w:tc>
        <w:tc>
          <w:tcPr>
            <w:tcW w:w="1320" w:type="pct"/>
            <w:shd w:val="clear" w:color="auto" w:fill="FFFFFF" w:themeFill="background1"/>
            <w:noWrap/>
            <w:vAlign w:val="bottom"/>
            <w:hideMark/>
          </w:tcPr>
          <w:p w14:paraId="62E2E752"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Bërnjak</w:t>
            </w:r>
          </w:p>
        </w:tc>
        <w:tc>
          <w:tcPr>
            <w:tcW w:w="834" w:type="pct"/>
            <w:shd w:val="clear" w:color="auto" w:fill="FFFFFF" w:themeFill="background1"/>
            <w:noWrap/>
            <w:vAlign w:val="bottom"/>
            <w:hideMark/>
          </w:tcPr>
          <w:p w14:paraId="35D10DE1"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40</w:t>
            </w:r>
          </w:p>
        </w:tc>
        <w:tc>
          <w:tcPr>
            <w:tcW w:w="291" w:type="pct"/>
            <w:shd w:val="clear" w:color="auto" w:fill="FFFFFF" w:themeFill="background1"/>
          </w:tcPr>
          <w:p w14:paraId="300E4974"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21</w:t>
            </w:r>
          </w:p>
        </w:tc>
        <w:tc>
          <w:tcPr>
            <w:tcW w:w="1376" w:type="pct"/>
            <w:shd w:val="clear" w:color="auto" w:fill="FFFFFF" w:themeFill="background1"/>
            <w:vAlign w:val="bottom"/>
          </w:tcPr>
          <w:p w14:paraId="2F24C361"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Pastasellë</w:t>
            </w:r>
          </w:p>
        </w:tc>
        <w:tc>
          <w:tcPr>
            <w:tcW w:w="832" w:type="pct"/>
            <w:shd w:val="clear" w:color="auto" w:fill="FFFFFF" w:themeFill="background1"/>
            <w:vAlign w:val="bottom"/>
          </w:tcPr>
          <w:p w14:paraId="30682AB8"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1011</w:t>
            </w:r>
          </w:p>
        </w:tc>
      </w:tr>
      <w:tr w:rsidR="00A03DDF" w:rsidRPr="00561388" w14:paraId="596E9056" w14:textId="77777777" w:rsidTr="003F38CC">
        <w:trPr>
          <w:trHeight w:val="254"/>
        </w:trPr>
        <w:tc>
          <w:tcPr>
            <w:tcW w:w="347" w:type="pct"/>
            <w:shd w:val="clear" w:color="auto" w:fill="FFFFFF" w:themeFill="background1"/>
            <w:noWrap/>
            <w:hideMark/>
          </w:tcPr>
          <w:p w14:paraId="35141EFE"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4</w:t>
            </w:r>
          </w:p>
        </w:tc>
        <w:tc>
          <w:tcPr>
            <w:tcW w:w="1320" w:type="pct"/>
            <w:shd w:val="clear" w:color="auto" w:fill="FFFFFF" w:themeFill="background1"/>
            <w:noWrap/>
            <w:vAlign w:val="bottom"/>
            <w:hideMark/>
          </w:tcPr>
          <w:p w14:paraId="5FF5C46C"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Bratotin</w:t>
            </w:r>
          </w:p>
        </w:tc>
        <w:tc>
          <w:tcPr>
            <w:tcW w:w="834" w:type="pct"/>
            <w:shd w:val="clear" w:color="auto" w:fill="FFFFFF" w:themeFill="background1"/>
            <w:noWrap/>
            <w:vAlign w:val="bottom"/>
            <w:hideMark/>
          </w:tcPr>
          <w:p w14:paraId="727D4E61"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396</w:t>
            </w:r>
          </w:p>
        </w:tc>
        <w:tc>
          <w:tcPr>
            <w:tcW w:w="291" w:type="pct"/>
            <w:shd w:val="clear" w:color="auto" w:fill="FFFFFF" w:themeFill="background1"/>
          </w:tcPr>
          <w:p w14:paraId="4C34D5B3"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22</w:t>
            </w:r>
          </w:p>
        </w:tc>
        <w:tc>
          <w:tcPr>
            <w:tcW w:w="1376" w:type="pct"/>
            <w:shd w:val="clear" w:color="auto" w:fill="FFFFFF" w:themeFill="background1"/>
            <w:vAlign w:val="bottom"/>
          </w:tcPr>
          <w:p w14:paraId="21F7149D"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Pataqan I Eperm</w:t>
            </w:r>
          </w:p>
        </w:tc>
        <w:tc>
          <w:tcPr>
            <w:tcW w:w="832" w:type="pct"/>
            <w:shd w:val="clear" w:color="auto" w:fill="FFFFFF" w:themeFill="background1"/>
            <w:vAlign w:val="bottom"/>
          </w:tcPr>
          <w:p w14:paraId="1EDE83AF"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533</w:t>
            </w:r>
          </w:p>
        </w:tc>
      </w:tr>
      <w:tr w:rsidR="003F38CC" w:rsidRPr="00561388" w14:paraId="5BF782D2" w14:textId="77777777" w:rsidTr="003F38CC">
        <w:trPr>
          <w:trHeight w:val="254"/>
        </w:trPr>
        <w:tc>
          <w:tcPr>
            <w:tcW w:w="347" w:type="pct"/>
            <w:shd w:val="clear" w:color="auto" w:fill="FFFFFF" w:themeFill="background1"/>
            <w:noWrap/>
            <w:hideMark/>
          </w:tcPr>
          <w:p w14:paraId="01A42330"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5</w:t>
            </w:r>
          </w:p>
        </w:tc>
        <w:tc>
          <w:tcPr>
            <w:tcW w:w="1320" w:type="pct"/>
            <w:shd w:val="clear" w:color="auto" w:fill="FFFFFF" w:themeFill="background1"/>
            <w:noWrap/>
            <w:vAlign w:val="bottom"/>
            <w:hideMark/>
          </w:tcPr>
          <w:p w14:paraId="10E6AA27"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Brestovc</w:t>
            </w:r>
          </w:p>
        </w:tc>
        <w:tc>
          <w:tcPr>
            <w:tcW w:w="834" w:type="pct"/>
            <w:shd w:val="clear" w:color="auto" w:fill="FFFFFF" w:themeFill="background1"/>
            <w:noWrap/>
            <w:vAlign w:val="bottom"/>
            <w:hideMark/>
          </w:tcPr>
          <w:p w14:paraId="7C1A591B"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1288</w:t>
            </w:r>
          </w:p>
        </w:tc>
        <w:tc>
          <w:tcPr>
            <w:tcW w:w="291" w:type="pct"/>
            <w:shd w:val="clear" w:color="auto" w:fill="FFFFFF" w:themeFill="background1"/>
          </w:tcPr>
          <w:p w14:paraId="19D95C55"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23</w:t>
            </w:r>
          </w:p>
        </w:tc>
        <w:tc>
          <w:tcPr>
            <w:tcW w:w="1376" w:type="pct"/>
            <w:shd w:val="clear" w:color="auto" w:fill="FFFFFF" w:themeFill="background1"/>
            <w:vAlign w:val="bottom"/>
          </w:tcPr>
          <w:p w14:paraId="42B7D9F5"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Pataqan I poshtem</w:t>
            </w:r>
          </w:p>
        </w:tc>
        <w:tc>
          <w:tcPr>
            <w:tcW w:w="832" w:type="pct"/>
            <w:shd w:val="clear" w:color="auto" w:fill="FFFFFF" w:themeFill="background1"/>
            <w:vAlign w:val="bottom"/>
          </w:tcPr>
          <w:p w14:paraId="223164DF"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1077</w:t>
            </w:r>
          </w:p>
        </w:tc>
      </w:tr>
      <w:tr w:rsidR="00A03DDF" w:rsidRPr="00561388" w14:paraId="65497057" w14:textId="77777777" w:rsidTr="003F38CC">
        <w:trPr>
          <w:trHeight w:val="254"/>
        </w:trPr>
        <w:tc>
          <w:tcPr>
            <w:tcW w:w="347" w:type="pct"/>
            <w:shd w:val="clear" w:color="auto" w:fill="FFFFFF" w:themeFill="background1"/>
            <w:noWrap/>
            <w:hideMark/>
          </w:tcPr>
          <w:p w14:paraId="41629AE4"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6</w:t>
            </w:r>
          </w:p>
        </w:tc>
        <w:tc>
          <w:tcPr>
            <w:tcW w:w="1320" w:type="pct"/>
            <w:shd w:val="clear" w:color="auto" w:fill="FFFFFF" w:themeFill="background1"/>
            <w:noWrap/>
            <w:vAlign w:val="bottom"/>
            <w:hideMark/>
          </w:tcPr>
          <w:p w14:paraId="7EDCE62E"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Celinë</w:t>
            </w:r>
          </w:p>
        </w:tc>
        <w:tc>
          <w:tcPr>
            <w:tcW w:w="834" w:type="pct"/>
            <w:shd w:val="clear" w:color="auto" w:fill="FFFFFF" w:themeFill="background1"/>
            <w:noWrap/>
            <w:vAlign w:val="bottom"/>
            <w:hideMark/>
          </w:tcPr>
          <w:p w14:paraId="7B776C3E"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1903</w:t>
            </w:r>
          </w:p>
        </w:tc>
        <w:tc>
          <w:tcPr>
            <w:tcW w:w="291" w:type="pct"/>
            <w:shd w:val="clear" w:color="auto" w:fill="FFFFFF" w:themeFill="background1"/>
          </w:tcPr>
          <w:p w14:paraId="2F807857"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24</w:t>
            </w:r>
          </w:p>
        </w:tc>
        <w:tc>
          <w:tcPr>
            <w:tcW w:w="1376" w:type="pct"/>
            <w:shd w:val="clear" w:color="auto" w:fill="FFFFFF" w:themeFill="background1"/>
            <w:vAlign w:val="bottom"/>
          </w:tcPr>
          <w:p w14:paraId="6E957825"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Petkoviq</w:t>
            </w:r>
          </w:p>
        </w:tc>
        <w:tc>
          <w:tcPr>
            <w:tcW w:w="832" w:type="pct"/>
            <w:shd w:val="clear" w:color="auto" w:fill="FFFFFF" w:themeFill="background1"/>
            <w:vAlign w:val="bottom"/>
          </w:tcPr>
          <w:p w14:paraId="772F1BC6"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731</w:t>
            </w:r>
          </w:p>
        </w:tc>
      </w:tr>
      <w:tr w:rsidR="003F38CC" w:rsidRPr="00561388" w14:paraId="1B3A406D" w14:textId="77777777" w:rsidTr="003F38CC">
        <w:trPr>
          <w:trHeight w:val="254"/>
        </w:trPr>
        <w:tc>
          <w:tcPr>
            <w:tcW w:w="347" w:type="pct"/>
            <w:shd w:val="clear" w:color="auto" w:fill="FFFFFF" w:themeFill="background1"/>
            <w:noWrap/>
            <w:hideMark/>
          </w:tcPr>
          <w:p w14:paraId="4D67ABB9"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7</w:t>
            </w:r>
          </w:p>
        </w:tc>
        <w:tc>
          <w:tcPr>
            <w:tcW w:w="1320" w:type="pct"/>
            <w:shd w:val="clear" w:color="auto" w:fill="FFFFFF" w:themeFill="background1"/>
            <w:noWrap/>
            <w:vAlign w:val="bottom"/>
            <w:hideMark/>
          </w:tcPr>
          <w:p w14:paraId="1D33A430"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Çifllak</w:t>
            </w:r>
          </w:p>
        </w:tc>
        <w:tc>
          <w:tcPr>
            <w:tcW w:w="834" w:type="pct"/>
            <w:shd w:val="clear" w:color="auto" w:fill="FFFFFF" w:themeFill="background1"/>
            <w:noWrap/>
            <w:vAlign w:val="bottom"/>
            <w:hideMark/>
          </w:tcPr>
          <w:p w14:paraId="612E7FF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1292</w:t>
            </w:r>
          </w:p>
        </w:tc>
        <w:tc>
          <w:tcPr>
            <w:tcW w:w="291" w:type="pct"/>
            <w:shd w:val="clear" w:color="auto" w:fill="FFFFFF" w:themeFill="background1"/>
          </w:tcPr>
          <w:p w14:paraId="4FEFAE86"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25</w:t>
            </w:r>
          </w:p>
        </w:tc>
        <w:tc>
          <w:tcPr>
            <w:tcW w:w="1376" w:type="pct"/>
            <w:shd w:val="clear" w:color="auto" w:fill="FFFFFF" w:themeFill="background1"/>
            <w:vAlign w:val="bottom"/>
          </w:tcPr>
          <w:p w14:paraId="39072053"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Polluzhë</w:t>
            </w:r>
          </w:p>
        </w:tc>
        <w:tc>
          <w:tcPr>
            <w:tcW w:w="832" w:type="pct"/>
            <w:shd w:val="clear" w:color="auto" w:fill="FFFFFF" w:themeFill="background1"/>
            <w:vAlign w:val="bottom"/>
          </w:tcPr>
          <w:p w14:paraId="616FDB3B"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808</w:t>
            </w:r>
          </w:p>
        </w:tc>
      </w:tr>
      <w:tr w:rsidR="00A03DDF" w:rsidRPr="00561388" w14:paraId="7EAC66FE" w14:textId="77777777" w:rsidTr="003F38CC">
        <w:trPr>
          <w:trHeight w:val="254"/>
        </w:trPr>
        <w:tc>
          <w:tcPr>
            <w:tcW w:w="347" w:type="pct"/>
            <w:shd w:val="clear" w:color="auto" w:fill="FFFFFF" w:themeFill="background1"/>
            <w:noWrap/>
            <w:hideMark/>
          </w:tcPr>
          <w:p w14:paraId="24C64ED8"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8</w:t>
            </w:r>
          </w:p>
        </w:tc>
        <w:tc>
          <w:tcPr>
            <w:tcW w:w="1320" w:type="pct"/>
            <w:shd w:val="clear" w:color="auto" w:fill="FFFFFF" w:themeFill="background1"/>
            <w:noWrap/>
            <w:vAlign w:val="bottom"/>
            <w:hideMark/>
          </w:tcPr>
          <w:p w14:paraId="66CB859D"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Dobidol</w:t>
            </w:r>
          </w:p>
        </w:tc>
        <w:tc>
          <w:tcPr>
            <w:tcW w:w="834" w:type="pct"/>
            <w:shd w:val="clear" w:color="auto" w:fill="FFFFFF" w:themeFill="background1"/>
            <w:noWrap/>
            <w:vAlign w:val="bottom"/>
            <w:hideMark/>
          </w:tcPr>
          <w:p w14:paraId="28D1CD60"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799</w:t>
            </w:r>
          </w:p>
        </w:tc>
        <w:tc>
          <w:tcPr>
            <w:tcW w:w="291" w:type="pct"/>
            <w:shd w:val="clear" w:color="auto" w:fill="FFFFFF" w:themeFill="background1"/>
          </w:tcPr>
          <w:p w14:paraId="13C0A096"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26</w:t>
            </w:r>
          </w:p>
        </w:tc>
        <w:tc>
          <w:tcPr>
            <w:tcW w:w="1376" w:type="pct"/>
            <w:shd w:val="clear" w:color="auto" w:fill="FFFFFF" w:themeFill="background1"/>
            <w:vAlign w:val="bottom"/>
          </w:tcPr>
          <w:p w14:paraId="5FDD639F"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Radostë</w:t>
            </w:r>
          </w:p>
        </w:tc>
        <w:tc>
          <w:tcPr>
            <w:tcW w:w="832" w:type="pct"/>
            <w:shd w:val="clear" w:color="auto" w:fill="FFFFFF" w:themeFill="background1"/>
            <w:vAlign w:val="bottom"/>
          </w:tcPr>
          <w:p w14:paraId="4B43AF6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2346</w:t>
            </w:r>
          </w:p>
        </w:tc>
      </w:tr>
      <w:tr w:rsidR="003F38CC" w:rsidRPr="00561388" w14:paraId="32A8BF25" w14:textId="77777777" w:rsidTr="003F38CC">
        <w:trPr>
          <w:trHeight w:val="254"/>
        </w:trPr>
        <w:tc>
          <w:tcPr>
            <w:tcW w:w="347" w:type="pct"/>
            <w:shd w:val="clear" w:color="auto" w:fill="FFFFFF" w:themeFill="background1"/>
            <w:noWrap/>
            <w:hideMark/>
          </w:tcPr>
          <w:p w14:paraId="36F80C0B"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9</w:t>
            </w:r>
          </w:p>
        </w:tc>
        <w:tc>
          <w:tcPr>
            <w:tcW w:w="1320" w:type="pct"/>
            <w:shd w:val="clear" w:color="auto" w:fill="FFFFFF" w:themeFill="background1"/>
            <w:noWrap/>
            <w:vAlign w:val="bottom"/>
            <w:hideMark/>
          </w:tcPr>
          <w:p w14:paraId="64F2DFE1"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Dejnë + Baboc</w:t>
            </w:r>
          </w:p>
        </w:tc>
        <w:tc>
          <w:tcPr>
            <w:tcW w:w="834" w:type="pct"/>
            <w:shd w:val="clear" w:color="auto" w:fill="FFFFFF" w:themeFill="background1"/>
            <w:noWrap/>
            <w:vAlign w:val="bottom"/>
            <w:hideMark/>
          </w:tcPr>
          <w:p w14:paraId="5483AB6E"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1757</w:t>
            </w:r>
          </w:p>
        </w:tc>
        <w:tc>
          <w:tcPr>
            <w:tcW w:w="291" w:type="pct"/>
            <w:shd w:val="clear" w:color="auto" w:fill="FFFFFF" w:themeFill="background1"/>
          </w:tcPr>
          <w:p w14:paraId="5A547BFE"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27</w:t>
            </w:r>
          </w:p>
        </w:tc>
        <w:tc>
          <w:tcPr>
            <w:tcW w:w="1376" w:type="pct"/>
            <w:shd w:val="clear" w:color="auto" w:fill="FFFFFF" w:themeFill="background1"/>
            <w:vAlign w:val="bottom"/>
          </w:tcPr>
          <w:p w14:paraId="7625A1BA"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Ratkoc</w:t>
            </w:r>
          </w:p>
        </w:tc>
        <w:tc>
          <w:tcPr>
            <w:tcW w:w="832" w:type="pct"/>
            <w:shd w:val="clear" w:color="auto" w:fill="FFFFFF" w:themeFill="background1"/>
            <w:vAlign w:val="bottom"/>
          </w:tcPr>
          <w:p w14:paraId="1CBA5056"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3791</w:t>
            </w:r>
          </w:p>
        </w:tc>
      </w:tr>
      <w:tr w:rsidR="00A03DDF" w:rsidRPr="00561388" w14:paraId="772ED76E" w14:textId="77777777" w:rsidTr="003F38CC">
        <w:trPr>
          <w:trHeight w:val="254"/>
        </w:trPr>
        <w:tc>
          <w:tcPr>
            <w:tcW w:w="347" w:type="pct"/>
            <w:shd w:val="clear" w:color="auto" w:fill="FFFFFF" w:themeFill="background1"/>
            <w:noWrap/>
            <w:hideMark/>
          </w:tcPr>
          <w:p w14:paraId="0EB9C85C"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10</w:t>
            </w:r>
          </w:p>
        </w:tc>
        <w:tc>
          <w:tcPr>
            <w:tcW w:w="1320" w:type="pct"/>
            <w:shd w:val="clear" w:color="auto" w:fill="FFFFFF" w:themeFill="background1"/>
            <w:noWrap/>
            <w:vAlign w:val="bottom"/>
            <w:hideMark/>
          </w:tcPr>
          <w:p w14:paraId="084823B4"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Drenoc</w:t>
            </w:r>
          </w:p>
        </w:tc>
        <w:tc>
          <w:tcPr>
            <w:tcW w:w="834" w:type="pct"/>
            <w:shd w:val="clear" w:color="auto" w:fill="FFFFFF" w:themeFill="background1"/>
            <w:noWrap/>
            <w:vAlign w:val="bottom"/>
            <w:hideMark/>
          </w:tcPr>
          <w:p w14:paraId="528E5F4C"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1587</w:t>
            </w:r>
          </w:p>
        </w:tc>
        <w:tc>
          <w:tcPr>
            <w:tcW w:w="291" w:type="pct"/>
            <w:shd w:val="clear" w:color="auto" w:fill="FFFFFF" w:themeFill="background1"/>
          </w:tcPr>
          <w:p w14:paraId="3AEAB536"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28</w:t>
            </w:r>
          </w:p>
        </w:tc>
        <w:tc>
          <w:tcPr>
            <w:tcW w:w="1376" w:type="pct"/>
            <w:shd w:val="clear" w:color="auto" w:fill="FFFFFF" w:themeFill="background1"/>
            <w:vAlign w:val="bottom"/>
          </w:tcPr>
          <w:p w14:paraId="5936A0D9"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Retijë e Ulet</w:t>
            </w:r>
          </w:p>
        </w:tc>
        <w:tc>
          <w:tcPr>
            <w:tcW w:w="832" w:type="pct"/>
            <w:shd w:val="clear" w:color="auto" w:fill="FFFFFF" w:themeFill="background1"/>
            <w:vAlign w:val="bottom"/>
          </w:tcPr>
          <w:p w14:paraId="1FC58292"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234</w:t>
            </w:r>
          </w:p>
        </w:tc>
      </w:tr>
      <w:tr w:rsidR="003F38CC" w:rsidRPr="00561388" w14:paraId="25317EFE" w14:textId="77777777" w:rsidTr="003F38CC">
        <w:trPr>
          <w:trHeight w:val="254"/>
        </w:trPr>
        <w:tc>
          <w:tcPr>
            <w:tcW w:w="347" w:type="pct"/>
            <w:shd w:val="clear" w:color="auto" w:fill="FFFFFF" w:themeFill="background1"/>
            <w:noWrap/>
            <w:hideMark/>
          </w:tcPr>
          <w:p w14:paraId="5B0B803C"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11</w:t>
            </w:r>
          </w:p>
        </w:tc>
        <w:tc>
          <w:tcPr>
            <w:tcW w:w="1320" w:type="pct"/>
            <w:shd w:val="clear" w:color="auto" w:fill="FFFFFF" w:themeFill="background1"/>
            <w:noWrap/>
            <w:vAlign w:val="bottom"/>
            <w:hideMark/>
          </w:tcPr>
          <w:p w14:paraId="63435F94"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Gexhë</w:t>
            </w:r>
          </w:p>
        </w:tc>
        <w:tc>
          <w:tcPr>
            <w:tcW w:w="834" w:type="pct"/>
            <w:shd w:val="clear" w:color="auto" w:fill="FFFFFF" w:themeFill="background1"/>
            <w:noWrap/>
            <w:vAlign w:val="bottom"/>
            <w:hideMark/>
          </w:tcPr>
          <w:p w14:paraId="2AB68C2E"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660</w:t>
            </w:r>
          </w:p>
        </w:tc>
        <w:tc>
          <w:tcPr>
            <w:tcW w:w="291" w:type="pct"/>
            <w:shd w:val="clear" w:color="auto" w:fill="FFFFFF" w:themeFill="background1"/>
          </w:tcPr>
          <w:p w14:paraId="382C8B44"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29</w:t>
            </w:r>
          </w:p>
        </w:tc>
        <w:tc>
          <w:tcPr>
            <w:tcW w:w="1376" w:type="pct"/>
            <w:shd w:val="clear" w:color="auto" w:fill="FFFFFF" w:themeFill="background1"/>
            <w:vAlign w:val="bottom"/>
          </w:tcPr>
          <w:p w14:paraId="1FE77F47"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Retijë</w:t>
            </w:r>
          </w:p>
        </w:tc>
        <w:tc>
          <w:tcPr>
            <w:tcW w:w="832" w:type="pct"/>
            <w:shd w:val="clear" w:color="auto" w:fill="FFFFFF" w:themeFill="background1"/>
            <w:vAlign w:val="bottom"/>
          </w:tcPr>
          <w:p w14:paraId="0F0A9CE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771</w:t>
            </w:r>
          </w:p>
        </w:tc>
      </w:tr>
      <w:tr w:rsidR="00A03DDF" w:rsidRPr="00561388" w14:paraId="793E1AEF" w14:textId="77777777" w:rsidTr="003F38CC">
        <w:trPr>
          <w:trHeight w:val="254"/>
        </w:trPr>
        <w:tc>
          <w:tcPr>
            <w:tcW w:w="347" w:type="pct"/>
            <w:shd w:val="clear" w:color="auto" w:fill="FFFFFF" w:themeFill="background1"/>
            <w:noWrap/>
            <w:hideMark/>
          </w:tcPr>
          <w:p w14:paraId="76E19788"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12</w:t>
            </w:r>
          </w:p>
        </w:tc>
        <w:tc>
          <w:tcPr>
            <w:tcW w:w="1320" w:type="pct"/>
            <w:shd w:val="clear" w:color="auto" w:fill="FFFFFF" w:themeFill="background1"/>
            <w:noWrap/>
            <w:vAlign w:val="bottom"/>
            <w:hideMark/>
          </w:tcPr>
          <w:p w14:paraId="477F44A0"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Hoqe e Madhe</w:t>
            </w:r>
          </w:p>
        </w:tc>
        <w:tc>
          <w:tcPr>
            <w:tcW w:w="834" w:type="pct"/>
            <w:shd w:val="clear" w:color="auto" w:fill="FFFFFF" w:themeFill="background1"/>
            <w:noWrap/>
            <w:vAlign w:val="bottom"/>
            <w:hideMark/>
          </w:tcPr>
          <w:p w14:paraId="787890A7"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124</w:t>
            </w:r>
          </w:p>
        </w:tc>
        <w:tc>
          <w:tcPr>
            <w:tcW w:w="291" w:type="pct"/>
            <w:shd w:val="clear" w:color="auto" w:fill="FFFFFF" w:themeFill="background1"/>
          </w:tcPr>
          <w:p w14:paraId="44525167"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30</w:t>
            </w:r>
          </w:p>
        </w:tc>
        <w:tc>
          <w:tcPr>
            <w:tcW w:w="1376" w:type="pct"/>
            <w:shd w:val="clear" w:color="auto" w:fill="FFFFFF" w:themeFill="background1"/>
            <w:vAlign w:val="bottom"/>
          </w:tcPr>
          <w:p w14:paraId="2509A447"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Sapniq</w:t>
            </w:r>
          </w:p>
        </w:tc>
        <w:tc>
          <w:tcPr>
            <w:tcW w:w="832" w:type="pct"/>
            <w:shd w:val="clear" w:color="auto" w:fill="FFFFFF" w:themeFill="background1"/>
            <w:vAlign w:val="bottom"/>
          </w:tcPr>
          <w:p w14:paraId="7DEFF2AF"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996</w:t>
            </w:r>
          </w:p>
        </w:tc>
      </w:tr>
      <w:tr w:rsidR="003F38CC" w:rsidRPr="00561388" w14:paraId="541B3DC1" w14:textId="77777777" w:rsidTr="003F38CC">
        <w:trPr>
          <w:trHeight w:val="254"/>
        </w:trPr>
        <w:tc>
          <w:tcPr>
            <w:tcW w:w="347" w:type="pct"/>
            <w:shd w:val="clear" w:color="auto" w:fill="FFFFFF" w:themeFill="background1"/>
            <w:noWrap/>
            <w:hideMark/>
          </w:tcPr>
          <w:p w14:paraId="5E9C2A4C"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13</w:t>
            </w:r>
          </w:p>
        </w:tc>
        <w:tc>
          <w:tcPr>
            <w:tcW w:w="1320" w:type="pct"/>
            <w:shd w:val="clear" w:color="auto" w:fill="FFFFFF" w:themeFill="background1"/>
            <w:noWrap/>
            <w:vAlign w:val="bottom"/>
            <w:hideMark/>
          </w:tcPr>
          <w:p w14:paraId="280F9FF8"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Hoqe e Vogel</w:t>
            </w:r>
          </w:p>
        </w:tc>
        <w:tc>
          <w:tcPr>
            <w:tcW w:w="834" w:type="pct"/>
            <w:shd w:val="clear" w:color="auto" w:fill="FFFFFF" w:themeFill="background1"/>
            <w:noWrap/>
            <w:vAlign w:val="bottom"/>
            <w:hideMark/>
          </w:tcPr>
          <w:p w14:paraId="7A78B852"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1166</w:t>
            </w:r>
          </w:p>
        </w:tc>
        <w:tc>
          <w:tcPr>
            <w:tcW w:w="291" w:type="pct"/>
            <w:shd w:val="clear" w:color="auto" w:fill="FFFFFF" w:themeFill="background1"/>
          </w:tcPr>
          <w:p w14:paraId="044409B8"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31</w:t>
            </w:r>
          </w:p>
        </w:tc>
        <w:tc>
          <w:tcPr>
            <w:tcW w:w="1376" w:type="pct"/>
            <w:shd w:val="clear" w:color="auto" w:fill="FFFFFF" w:themeFill="background1"/>
            <w:vAlign w:val="bottom"/>
          </w:tcPr>
          <w:p w14:paraId="413588EC"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Sarosh</w:t>
            </w:r>
          </w:p>
        </w:tc>
        <w:tc>
          <w:tcPr>
            <w:tcW w:w="832" w:type="pct"/>
            <w:shd w:val="clear" w:color="auto" w:fill="FFFFFF" w:themeFill="background1"/>
            <w:vAlign w:val="bottom"/>
          </w:tcPr>
          <w:p w14:paraId="3DD29E9A"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6</w:t>
            </w:r>
          </w:p>
        </w:tc>
      </w:tr>
      <w:tr w:rsidR="00A03DDF" w:rsidRPr="00561388" w14:paraId="10887C81" w14:textId="77777777" w:rsidTr="003F38CC">
        <w:trPr>
          <w:trHeight w:val="254"/>
        </w:trPr>
        <w:tc>
          <w:tcPr>
            <w:tcW w:w="347" w:type="pct"/>
            <w:shd w:val="clear" w:color="auto" w:fill="FFFFFF" w:themeFill="background1"/>
            <w:noWrap/>
            <w:hideMark/>
          </w:tcPr>
          <w:p w14:paraId="341CFDB7"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14</w:t>
            </w:r>
          </w:p>
        </w:tc>
        <w:tc>
          <w:tcPr>
            <w:tcW w:w="1320" w:type="pct"/>
            <w:shd w:val="clear" w:color="auto" w:fill="FFFFFF" w:themeFill="background1"/>
            <w:noWrap/>
            <w:vAlign w:val="bottom"/>
            <w:hideMark/>
          </w:tcPr>
          <w:p w14:paraId="573E1ED6"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Kaznik</w:t>
            </w:r>
          </w:p>
        </w:tc>
        <w:tc>
          <w:tcPr>
            <w:tcW w:w="834" w:type="pct"/>
            <w:shd w:val="clear" w:color="auto" w:fill="FFFFFF" w:themeFill="background1"/>
            <w:noWrap/>
            <w:vAlign w:val="bottom"/>
            <w:hideMark/>
          </w:tcPr>
          <w:p w14:paraId="0531CAEB"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164</w:t>
            </w:r>
          </w:p>
        </w:tc>
        <w:tc>
          <w:tcPr>
            <w:tcW w:w="291" w:type="pct"/>
            <w:shd w:val="clear" w:color="auto" w:fill="FFFFFF" w:themeFill="background1"/>
          </w:tcPr>
          <w:p w14:paraId="62423E4F"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32</w:t>
            </w:r>
          </w:p>
        </w:tc>
        <w:tc>
          <w:tcPr>
            <w:tcW w:w="1376" w:type="pct"/>
            <w:shd w:val="clear" w:color="auto" w:fill="FFFFFF" w:themeFill="background1"/>
            <w:vAlign w:val="bottom"/>
          </w:tcPr>
          <w:p w14:paraId="225D4B98"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Senoc</w:t>
            </w:r>
          </w:p>
        </w:tc>
        <w:tc>
          <w:tcPr>
            <w:tcW w:w="832" w:type="pct"/>
            <w:shd w:val="clear" w:color="auto" w:fill="FFFFFF" w:themeFill="background1"/>
            <w:vAlign w:val="bottom"/>
          </w:tcPr>
          <w:p w14:paraId="7029D976"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687</w:t>
            </w:r>
          </w:p>
        </w:tc>
      </w:tr>
      <w:tr w:rsidR="003F38CC" w:rsidRPr="00561388" w14:paraId="1D2B282A" w14:textId="77777777" w:rsidTr="003F38CC">
        <w:trPr>
          <w:trHeight w:val="254"/>
        </w:trPr>
        <w:tc>
          <w:tcPr>
            <w:tcW w:w="347" w:type="pct"/>
            <w:shd w:val="clear" w:color="auto" w:fill="FFFFFF" w:themeFill="background1"/>
            <w:noWrap/>
            <w:hideMark/>
          </w:tcPr>
          <w:p w14:paraId="5F1D256C"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15</w:t>
            </w:r>
          </w:p>
        </w:tc>
        <w:tc>
          <w:tcPr>
            <w:tcW w:w="1320" w:type="pct"/>
            <w:shd w:val="clear" w:color="auto" w:fill="FFFFFF" w:themeFill="background1"/>
            <w:noWrap/>
            <w:vAlign w:val="bottom"/>
            <w:hideMark/>
          </w:tcPr>
          <w:p w14:paraId="7C3181CA"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Kramovik</w:t>
            </w:r>
          </w:p>
        </w:tc>
        <w:tc>
          <w:tcPr>
            <w:tcW w:w="834" w:type="pct"/>
            <w:shd w:val="clear" w:color="auto" w:fill="FFFFFF" w:themeFill="background1"/>
            <w:noWrap/>
            <w:vAlign w:val="bottom"/>
            <w:hideMark/>
          </w:tcPr>
          <w:p w14:paraId="124D0F42"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1125</w:t>
            </w:r>
          </w:p>
        </w:tc>
        <w:tc>
          <w:tcPr>
            <w:tcW w:w="291" w:type="pct"/>
            <w:shd w:val="clear" w:color="auto" w:fill="FFFFFF" w:themeFill="background1"/>
          </w:tcPr>
          <w:p w14:paraId="314F079B"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33</w:t>
            </w:r>
          </w:p>
        </w:tc>
        <w:tc>
          <w:tcPr>
            <w:tcW w:w="1376" w:type="pct"/>
            <w:shd w:val="clear" w:color="auto" w:fill="FFFFFF" w:themeFill="background1"/>
            <w:vAlign w:val="bottom"/>
          </w:tcPr>
          <w:p w14:paraId="3FE39ABA"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Vrajakë</w:t>
            </w:r>
          </w:p>
        </w:tc>
        <w:tc>
          <w:tcPr>
            <w:tcW w:w="832" w:type="pct"/>
            <w:shd w:val="clear" w:color="auto" w:fill="FFFFFF" w:themeFill="background1"/>
            <w:vAlign w:val="bottom"/>
          </w:tcPr>
          <w:p w14:paraId="19B3AE1C"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838</w:t>
            </w:r>
          </w:p>
        </w:tc>
      </w:tr>
      <w:tr w:rsidR="00A03DDF" w:rsidRPr="00561388" w14:paraId="6C3E5A0D" w14:textId="77777777" w:rsidTr="003F38CC">
        <w:trPr>
          <w:trHeight w:val="254"/>
        </w:trPr>
        <w:tc>
          <w:tcPr>
            <w:tcW w:w="347" w:type="pct"/>
            <w:shd w:val="clear" w:color="auto" w:fill="FFFFFF" w:themeFill="background1"/>
            <w:noWrap/>
            <w:hideMark/>
          </w:tcPr>
          <w:p w14:paraId="1BB08B62"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16</w:t>
            </w:r>
          </w:p>
        </w:tc>
        <w:tc>
          <w:tcPr>
            <w:tcW w:w="1320" w:type="pct"/>
            <w:shd w:val="clear" w:color="auto" w:fill="FFFFFF" w:themeFill="background1"/>
            <w:noWrap/>
            <w:vAlign w:val="bottom"/>
            <w:hideMark/>
          </w:tcPr>
          <w:p w14:paraId="5EDFE3F3"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Krushe e Madhe</w:t>
            </w:r>
          </w:p>
        </w:tc>
        <w:tc>
          <w:tcPr>
            <w:tcW w:w="834" w:type="pct"/>
            <w:shd w:val="clear" w:color="auto" w:fill="FFFFFF" w:themeFill="background1"/>
            <w:noWrap/>
            <w:vAlign w:val="bottom"/>
            <w:hideMark/>
          </w:tcPr>
          <w:p w14:paraId="4E38C7B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4473</w:t>
            </w:r>
          </w:p>
        </w:tc>
        <w:tc>
          <w:tcPr>
            <w:tcW w:w="291" w:type="pct"/>
            <w:shd w:val="clear" w:color="auto" w:fill="FFFFFF" w:themeFill="background1"/>
          </w:tcPr>
          <w:p w14:paraId="735229D7"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34</w:t>
            </w:r>
          </w:p>
        </w:tc>
        <w:tc>
          <w:tcPr>
            <w:tcW w:w="1376" w:type="pct"/>
            <w:shd w:val="clear" w:color="auto" w:fill="FFFFFF" w:themeFill="background1"/>
            <w:vAlign w:val="bottom"/>
          </w:tcPr>
          <w:p w14:paraId="321C1B10"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Xërxë</w:t>
            </w:r>
          </w:p>
        </w:tc>
        <w:tc>
          <w:tcPr>
            <w:tcW w:w="832" w:type="pct"/>
            <w:shd w:val="clear" w:color="auto" w:fill="FFFFFF" w:themeFill="background1"/>
            <w:vAlign w:val="bottom"/>
          </w:tcPr>
          <w:p w14:paraId="7B46F553"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3184</w:t>
            </w:r>
          </w:p>
        </w:tc>
      </w:tr>
      <w:tr w:rsidR="003F38CC" w:rsidRPr="00561388" w14:paraId="472C2895" w14:textId="77777777" w:rsidTr="003F38CC">
        <w:trPr>
          <w:trHeight w:val="254"/>
        </w:trPr>
        <w:tc>
          <w:tcPr>
            <w:tcW w:w="347" w:type="pct"/>
            <w:shd w:val="clear" w:color="auto" w:fill="FFFFFF" w:themeFill="background1"/>
            <w:noWrap/>
            <w:hideMark/>
          </w:tcPr>
          <w:p w14:paraId="2F1189F4"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17</w:t>
            </w:r>
          </w:p>
        </w:tc>
        <w:tc>
          <w:tcPr>
            <w:tcW w:w="1320" w:type="pct"/>
            <w:shd w:val="clear" w:color="auto" w:fill="FFFFFF" w:themeFill="background1"/>
            <w:noWrap/>
            <w:vAlign w:val="bottom"/>
            <w:hideMark/>
          </w:tcPr>
          <w:p w14:paraId="4EE61867"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Mrasor</w:t>
            </w:r>
          </w:p>
        </w:tc>
        <w:tc>
          <w:tcPr>
            <w:tcW w:w="834" w:type="pct"/>
            <w:shd w:val="clear" w:color="auto" w:fill="FFFFFF" w:themeFill="background1"/>
            <w:noWrap/>
            <w:vAlign w:val="bottom"/>
            <w:hideMark/>
          </w:tcPr>
          <w:p w14:paraId="6C42FB2F"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191</w:t>
            </w:r>
          </w:p>
        </w:tc>
        <w:tc>
          <w:tcPr>
            <w:tcW w:w="291" w:type="pct"/>
            <w:shd w:val="clear" w:color="auto" w:fill="FFFFFF" w:themeFill="background1"/>
          </w:tcPr>
          <w:p w14:paraId="60AB3D1F"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35</w:t>
            </w:r>
          </w:p>
        </w:tc>
        <w:tc>
          <w:tcPr>
            <w:tcW w:w="1376" w:type="pct"/>
            <w:shd w:val="clear" w:color="auto" w:fill="FFFFFF" w:themeFill="background1"/>
            <w:vAlign w:val="bottom"/>
          </w:tcPr>
          <w:p w14:paraId="2454C2A1"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Zatriq</w:t>
            </w:r>
          </w:p>
        </w:tc>
        <w:tc>
          <w:tcPr>
            <w:tcW w:w="832" w:type="pct"/>
            <w:shd w:val="clear" w:color="auto" w:fill="FFFFFF" w:themeFill="background1"/>
            <w:vAlign w:val="bottom"/>
          </w:tcPr>
          <w:p w14:paraId="62BB5156"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535</w:t>
            </w:r>
          </w:p>
        </w:tc>
      </w:tr>
      <w:tr w:rsidR="00A03DDF" w:rsidRPr="00561388" w14:paraId="5BD299BD" w14:textId="77777777" w:rsidTr="003F38CC">
        <w:trPr>
          <w:trHeight w:val="254"/>
        </w:trPr>
        <w:tc>
          <w:tcPr>
            <w:tcW w:w="347" w:type="pct"/>
            <w:shd w:val="clear" w:color="auto" w:fill="FFFFFF" w:themeFill="background1"/>
            <w:noWrap/>
            <w:hideMark/>
          </w:tcPr>
          <w:p w14:paraId="041DBBE4"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18</w:t>
            </w:r>
          </w:p>
        </w:tc>
        <w:tc>
          <w:tcPr>
            <w:tcW w:w="1320" w:type="pct"/>
            <w:shd w:val="clear" w:color="auto" w:fill="FFFFFF" w:themeFill="background1"/>
            <w:noWrap/>
            <w:vAlign w:val="bottom"/>
            <w:hideMark/>
          </w:tcPr>
          <w:p w14:paraId="03BDD28E"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Nagavc</w:t>
            </w:r>
          </w:p>
        </w:tc>
        <w:tc>
          <w:tcPr>
            <w:tcW w:w="834" w:type="pct"/>
            <w:shd w:val="clear" w:color="auto" w:fill="FFFFFF" w:themeFill="background1"/>
            <w:noWrap/>
            <w:vAlign w:val="bottom"/>
            <w:hideMark/>
          </w:tcPr>
          <w:p w14:paraId="244331F5"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743</w:t>
            </w:r>
          </w:p>
        </w:tc>
        <w:tc>
          <w:tcPr>
            <w:tcW w:w="291" w:type="pct"/>
            <w:shd w:val="clear" w:color="auto" w:fill="FFFFFF" w:themeFill="background1"/>
          </w:tcPr>
          <w:p w14:paraId="40E04976" w14:textId="77777777" w:rsidR="00A03DDF" w:rsidRPr="00561388" w:rsidRDefault="00A03DDF" w:rsidP="0054363B">
            <w:pPr>
              <w:spacing w:after="0" w:line="240" w:lineRule="auto"/>
              <w:jc w:val="center"/>
              <w:rPr>
                <w:rFonts w:ascii="Book Antiqua" w:eastAsia="Times New Roman" w:hAnsi="Book Antiqua" w:cs="Calibri Light"/>
                <w:b/>
                <w:color w:val="000000"/>
                <w:lang w:eastAsia="sr-Latn-CS"/>
              </w:rPr>
            </w:pPr>
            <w:r w:rsidRPr="00561388">
              <w:rPr>
                <w:rFonts w:ascii="Book Antiqua" w:eastAsia="Times New Roman" w:hAnsi="Book Antiqua" w:cs="Calibri Light"/>
                <w:b/>
                <w:color w:val="000000"/>
                <w:lang w:eastAsia="sr-Latn-CS"/>
              </w:rPr>
              <w:t>36</w:t>
            </w:r>
          </w:p>
        </w:tc>
        <w:tc>
          <w:tcPr>
            <w:tcW w:w="1376" w:type="pct"/>
            <w:shd w:val="clear" w:color="auto" w:fill="FFFFFF" w:themeFill="background1"/>
            <w:vAlign w:val="bottom"/>
          </w:tcPr>
          <w:p w14:paraId="776F1C50" w14:textId="77777777" w:rsidR="00A03DDF" w:rsidRPr="00561388" w:rsidRDefault="00A03DDF" w:rsidP="0054363B">
            <w:pPr>
              <w:spacing w:after="0" w:line="240" w:lineRule="auto"/>
              <w:rPr>
                <w:rFonts w:ascii="Book Antiqua" w:hAnsi="Book Antiqua" w:cs="Calibri Light"/>
                <w:color w:val="000000"/>
              </w:rPr>
            </w:pPr>
            <w:r w:rsidRPr="00561388">
              <w:rPr>
                <w:rFonts w:ascii="Book Antiqua" w:hAnsi="Book Antiqua" w:cs="Calibri Light"/>
                <w:color w:val="000000"/>
              </w:rPr>
              <w:t>Zoqishtë</w:t>
            </w:r>
          </w:p>
        </w:tc>
        <w:tc>
          <w:tcPr>
            <w:tcW w:w="832" w:type="pct"/>
            <w:shd w:val="clear" w:color="auto" w:fill="FFFFFF" w:themeFill="background1"/>
            <w:vAlign w:val="bottom"/>
          </w:tcPr>
          <w:p w14:paraId="7C9E3134" w14:textId="77777777" w:rsidR="00A03DDF" w:rsidRPr="00561388" w:rsidRDefault="00A03DDF" w:rsidP="0054363B">
            <w:pPr>
              <w:spacing w:after="0" w:line="240" w:lineRule="auto"/>
              <w:jc w:val="center"/>
              <w:rPr>
                <w:rFonts w:ascii="Book Antiqua" w:hAnsi="Book Antiqua" w:cs="Calibri Light"/>
                <w:b/>
                <w:color w:val="000000"/>
              </w:rPr>
            </w:pPr>
            <w:r w:rsidRPr="00561388">
              <w:rPr>
                <w:rFonts w:ascii="Book Antiqua" w:hAnsi="Book Antiqua" w:cs="Calibri Light"/>
                <w:b/>
                <w:color w:val="000000"/>
              </w:rPr>
              <w:t>659</w:t>
            </w:r>
          </w:p>
        </w:tc>
      </w:tr>
      <w:tr w:rsidR="00A03DDF" w:rsidRPr="00561388" w14:paraId="3F9E28E5" w14:textId="77777777" w:rsidTr="003F38CC">
        <w:trPr>
          <w:trHeight w:val="287"/>
        </w:trPr>
        <w:tc>
          <w:tcPr>
            <w:tcW w:w="347" w:type="pct"/>
            <w:shd w:val="clear" w:color="auto" w:fill="FFFFFF" w:themeFill="background1"/>
            <w:noWrap/>
          </w:tcPr>
          <w:p w14:paraId="3960DF9F" w14:textId="77777777" w:rsidR="00A03DDF" w:rsidRPr="00561388" w:rsidRDefault="00A03DDF" w:rsidP="0054363B">
            <w:pPr>
              <w:spacing w:after="0" w:line="240" w:lineRule="auto"/>
              <w:jc w:val="center"/>
              <w:rPr>
                <w:rFonts w:ascii="Book Antiqua" w:eastAsia="Times New Roman" w:hAnsi="Book Antiqua" w:cs="Calibri Light"/>
                <w:b/>
                <w:bCs/>
                <w:color w:val="000000"/>
                <w:lang w:eastAsia="sr-Latn-CS"/>
              </w:rPr>
            </w:pPr>
          </w:p>
        </w:tc>
        <w:tc>
          <w:tcPr>
            <w:tcW w:w="1320" w:type="pct"/>
            <w:shd w:val="clear" w:color="auto" w:fill="FFFFFF" w:themeFill="background1"/>
            <w:noWrap/>
            <w:vAlign w:val="bottom"/>
          </w:tcPr>
          <w:p w14:paraId="546FA92F" w14:textId="77777777" w:rsidR="00A03DDF" w:rsidRPr="00561388" w:rsidRDefault="00A03DDF" w:rsidP="0054363B">
            <w:pPr>
              <w:spacing w:after="0" w:line="240" w:lineRule="auto"/>
              <w:rPr>
                <w:rFonts w:ascii="Book Antiqua" w:hAnsi="Book Antiqua" w:cs="Calibri Light"/>
                <w:color w:val="000000"/>
              </w:rPr>
            </w:pPr>
          </w:p>
        </w:tc>
        <w:tc>
          <w:tcPr>
            <w:tcW w:w="834" w:type="pct"/>
            <w:shd w:val="clear" w:color="auto" w:fill="FFFFFF" w:themeFill="background1"/>
            <w:noWrap/>
            <w:vAlign w:val="bottom"/>
          </w:tcPr>
          <w:p w14:paraId="5ABA426B" w14:textId="77777777" w:rsidR="00A03DDF" w:rsidRPr="00561388" w:rsidRDefault="00A03DDF" w:rsidP="0054363B">
            <w:pPr>
              <w:spacing w:after="0" w:line="240" w:lineRule="auto"/>
              <w:jc w:val="center"/>
              <w:rPr>
                <w:rFonts w:ascii="Book Antiqua" w:hAnsi="Book Antiqua" w:cs="Calibri Light"/>
                <w:color w:val="000000"/>
              </w:rPr>
            </w:pPr>
          </w:p>
        </w:tc>
        <w:tc>
          <w:tcPr>
            <w:tcW w:w="1667" w:type="pct"/>
            <w:gridSpan w:val="2"/>
            <w:shd w:val="clear" w:color="auto" w:fill="FFFFFF" w:themeFill="background1"/>
          </w:tcPr>
          <w:p w14:paraId="3692F49D" w14:textId="77777777" w:rsidR="00A03DDF" w:rsidRPr="00561388" w:rsidRDefault="00A03DDF" w:rsidP="0054363B">
            <w:pPr>
              <w:spacing w:after="0" w:line="240" w:lineRule="auto"/>
              <w:rPr>
                <w:rFonts w:ascii="Book Antiqua" w:eastAsia="Times New Roman" w:hAnsi="Book Antiqua" w:cs="Calibri Light"/>
                <w:b/>
                <w:bCs/>
                <w:color w:val="000000"/>
                <w:lang w:eastAsia="sr-Latn-CS"/>
              </w:rPr>
            </w:pPr>
            <w:r w:rsidRPr="00561388">
              <w:rPr>
                <w:rFonts w:ascii="Book Antiqua" w:eastAsia="Times New Roman" w:hAnsi="Book Antiqua" w:cs="Calibri Light"/>
                <w:b/>
                <w:bCs/>
                <w:color w:val="000000"/>
                <w:lang w:eastAsia="sr-Latn-CS"/>
              </w:rPr>
              <w:t>TOTALI</w:t>
            </w:r>
          </w:p>
        </w:tc>
        <w:tc>
          <w:tcPr>
            <w:tcW w:w="832" w:type="pct"/>
            <w:shd w:val="clear" w:color="auto" w:fill="FFFFFF" w:themeFill="background1"/>
          </w:tcPr>
          <w:p w14:paraId="3EBEFA89" w14:textId="77777777" w:rsidR="00A03DDF" w:rsidRPr="00561388" w:rsidRDefault="00A03DDF" w:rsidP="0054363B">
            <w:pPr>
              <w:keepNext/>
              <w:spacing w:after="0" w:line="240" w:lineRule="auto"/>
              <w:jc w:val="center"/>
              <w:rPr>
                <w:rFonts w:ascii="Book Antiqua" w:hAnsi="Book Antiqua" w:cs="Calibri Light"/>
                <w:b/>
                <w:bCs/>
                <w:color w:val="000000"/>
              </w:rPr>
            </w:pPr>
            <w:r w:rsidRPr="00561388">
              <w:rPr>
                <w:rFonts w:ascii="Book Antiqua" w:hAnsi="Book Antiqua" w:cs="Calibri Light"/>
                <w:b/>
                <w:bCs/>
                <w:color w:val="000000"/>
              </w:rPr>
              <w:t>56208</w:t>
            </w:r>
          </w:p>
        </w:tc>
      </w:tr>
    </w:tbl>
    <w:p w14:paraId="093417FF" w14:textId="77777777" w:rsidR="00A03DDF" w:rsidRPr="00AB75D3" w:rsidRDefault="00A03DDF" w:rsidP="00A03DDF">
      <w:pPr>
        <w:pStyle w:val="NoSpacing"/>
        <w:jc w:val="both"/>
        <w:outlineLvl w:val="8"/>
        <w:rPr>
          <w:rFonts w:ascii="Book Antiqua" w:hAnsi="Book Antiqua" w:cs="Calibri Light"/>
          <w:color w:val="262626" w:themeColor="text1" w:themeTint="D9"/>
          <w:sz w:val="24"/>
          <w:szCs w:val="24"/>
          <w:lang w:val="sq-AL"/>
        </w:rPr>
      </w:pPr>
    </w:p>
    <w:p w14:paraId="753D8D17" w14:textId="7CBF5944" w:rsidR="00A03DDF" w:rsidRPr="00430952" w:rsidRDefault="00A03DDF" w:rsidP="00430952">
      <w:pPr>
        <w:spacing w:after="0"/>
        <w:jc w:val="both"/>
        <w:rPr>
          <w:rFonts w:ascii="Book Antiqua" w:hAnsi="Book Antiqua" w:cs="Calibri Light"/>
          <w:color w:val="000000"/>
          <w:sz w:val="24"/>
          <w:szCs w:val="24"/>
        </w:rPr>
      </w:pPr>
      <w:r w:rsidRPr="00AB75D3">
        <w:rPr>
          <w:rFonts w:ascii="Book Antiqua" w:hAnsi="Book Antiqua" w:cs="Calibri Light"/>
          <w:color w:val="000000"/>
          <w:sz w:val="24"/>
          <w:szCs w:val="24"/>
        </w:rPr>
        <w:t>Pjesa më e madhe e vendbanimeve të komunës së Rahovecit kanë më tepër se 1000 banorë. Numër më të madh të popullsisë ka vet qyteti i Rahovecit (15892 b). Sa I përket vendbanimeve rurale, numër më të madh të banorëve kanë vendbanimet: Krushë e Madhe (4473 b), Ratkoc (3791 b), Xërxë (3184 b), Radost (2346 b), Bellacerka (2270 b), Opterush (1911 b). Ndërsa vendbanimet që kanë numër më të vogël të popullsisë janë: Bërnjak (40 b), Kaznik (164 b). Mrasor (191 b), Nashpall (220 b).</w:t>
      </w:r>
    </w:p>
    <w:p w14:paraId="555A9048" w14:textId="77777777" w:rsidR="00A03DDF" w:rsidRPr="00AB75D3" w:rsidRDefault="00A03DDF" w:rsidP="00A03DDF">
      <w:pPr>
        <w:pStyle w:val="NoSpacing"/>
        <w:jc w:val="both"/>
        <w:outlineLvl w:val="8"/>
        <w:rPr>
          <w:rFonts w:ascii="Book Antiqua" w:hAnsi="Book Antiqua" w:cs="Calibri Light"/>
          <w:color w:val="262626" w:themeColor="text1" w:themeTint="D9"/>
          <w:sz w:val="24"/>
          <w:szCs w:val="24"/>
          <w:lang w:val="sq-AL"/>
        </w:rPr>
      </w:pPr>
      <w:r w:rsidRPr="00AB75D3">
        <w:rPr>
          <w:rFonts w:ascii="Book Antiqua" w:hAnsi="Book Antiqua" w:cs="Calibri Light"/>
          <w:color w:val="262626" w:themeColor="text1" w:themeTint="D9"/>
          <w:sz w:val="24"/>
          <w:szCs w:val="24"/>
          <w:lang w:val="sq-AL"/>
        </w:rPr>
        <w:t xml:space="preserve">Komuna e Rahovecit karakterizohet me vendbanime sipas shumëllojmshmërisë pa ndonjë standart të caktuar urbanistik, ku sipas të dhënave ndërtimi ka marrë vrull pas </w:t>
      </w:r>
      <w:r w:rsidRPr="00AB75D3">
        <w:rPr>
          <w:rFonts w:ascii="Book Antiqua" w:hAnsi="Book Antiqua" w:cs="Calibri Light"/>
          <w:color w:val="262626" w:themeColor="text1" w:themeTint="D9"/>
          <w:sz w:val="24"/>
          <w:szCs w:val="24"/>
          <w:lang w:val="sq-AL"/>
        </w:rPr>
        <w:lastRenderedPageBreak/>
        <w:t xml:space="preserve">viteve 2000 dhe janë krijuar hapësira të reja me ndërtime banesore shumëkatëshe për arsye të rritjes së numrit të popullatës (shkalla e lartë e natalitetit, migrimi). Kjo kërkesë theksohet sidomos me shkatërrimet e bëra gjatë luftës. </w:t>
      </w:r>
    </w:p>
    <w:p w14:paraId="5B339092" w14:textId="77777777" w:rsidR="00A03DDF" w:rsidRPr="00AB75D3" w:rsidRDefault="00A03DDF" w:rsidP="00A03DDF">
      <w:pPr>
        <w:spacing w:after="0" w:line="276" w:lineRule="auto"/>
        <w:jc w:val="both"/>
        <w:rPr>
          <w:rFonts w:ascii="Book Antiqua" w:eastAsia="Times New Roman" w:hAnsi="Book Antiqua" w:cs="Times New Roman"/>
          <w:sz w:val="24"/>
          <w:szCs w:val="24"/>
        </w:rPr>
      </w:pPr>
    </w:p>
    <w:p w14:paraId="643E222E" w14:textId="77777777" w:rsidR="00A03DDF" w:rsidRPr="00AB75D3" w:rsidRDefault="00A03DDF" w:rsidP="00A03DDF">
      <w:pPr>
        <w:pStyle w:val="ListParagraph"/>
        <w:numPr>
          <w:ilvl w:val="0"/>
          <w:numId w:val="1"/>
        </w:numPr>
        <w:shd w:val="clear" w:color="auto" w:fill="A8D08D" w:themeFill="accent6" w:themeFillTint="99"/>
        <w:spacing w:after="200" w:line="276" w:lineRule="auto"/>
        <w:rPr>
          <w:rFonts w:ascii="Book Antiqua" w:hAnsi="Book Antiqua"/>
          <w:b/>
          <w:color w:val="000000"/>
          <w:sz w:val="24"/>
          <w:szCs w:val="24"/>
        </w:rPr>
      </w:pPr>
      <w:r w:rsidRPr="00AB75D3">
        <w:rPr>
          <w:rFonts w:ascii="Book Antiqua" w:hAnsi="Book Antiqua"/>
          <w:b/>
          <w:color w:val="000000"/>
          <w:sz w:val="24"/>
          <w:szCs w:val="24"/>
        </w:rPr>
        <w:t>Ndikimet sektoriale në cilësinë e ajrit</w:t>
      </w:r>
    </w:p>
    <w:p w14:paraId="3EB22331" w14:textId="77777777" w:rsidR="00A03DDF" w:rsidRPr="00AB75D3" w:rsidRDefault="00A03DDF" w:rsidP="00A03DDF">
      <w:pPr>
        <w:spacing w:line="276" w:lineRule="auto"/>
        <w:jc w:val="both"/>
        <w:rPr>
          <w:rFonts w:ascii="Book Antiqua" w:hAnsi="Book Antiqua" w:cs="Calibri"/>
          <w:sz w:val="16"/>
          <w:szCs w:val="16"/>
        </w:rPr>
      </w:pPr>
    </w:p>
    <w:p w14:paraId="52FCD888" w14:textId="77777777" w:rsidR="00A03DDF" w:rsidRPr="00AB75D3" w:rsidRDefault="00A03DDF" w:rsidP="00A03DDF">
      <w:pPr>
        <w:shd w:val="clear" w:color="auto" w:fill="8EAADB" w:themeFill="accent5" w:themeFillTint="99"/>
        <w:spacing w:line="276" w:lineRule="auto"/>
        <w:jc w:val="both"/>
        <w:rPr>
          <w:rFonts w:ascii="Book Antiqua" w:hAnsi="Book Antiqua" w:cs="Calibri"/>
          <w:b/>
          <w:sz w:val="24"/>
          <w:szCs w:val="24"/>
        </w:rPr>
      </w:pPr>
      <w:r w:rsidRPr="00AB75D3">
        <w:rPr>
          <w:rFonts w:ascii="Book Antiqua" w:hAnsi="Book Antiqua" w:cs="Calibri"/>
          <w:b/>
          <w:sz w:val="24"/>
          <w:szCs w:val="24"/>
        </w:rPr>
        <w:t>4.1. Energjia dhe ngrohja</w:t>
      </w:r>
    </w:p>
    <w:p w14:paraId="490BA90E" w14:textId="2218508F" w:rsidR="00A03DDF" w:rsidRPr="00561388" w:rsidRDefault="00A03DDF" w:rsidP="00A03DDF">
      <w:pPr>
        <w:spacing w:line="276" w:lineRule="auto"/>
        <w:jc w:val="both"/>
        <w:rPr>
          <w:rFonts w:ascii="Book Antiqua" w:hAnsi="Book Antiqua"/>
          <w:sz w:val="24"/>
          <w:szCs w:val="24"/>
        </w:rPr>
      </w:pPr>
      <w:r w:rsidRPr="00561388">
        <w:rPr>
          <w:rFonts w:ascii="Book Antiqua" w:hAnsi="Book Antiqua"/>
          <w:sz w:val="24"/>
          <w:szCs w:val="24"/>
        </w:rPr>
        <w:t>Qyteti i Rahovecit nuk ka ngrohje qendrore. Në komunën e Rahovecit janë rreth 70 ndërtesa publike dhe 10,532 ekonomi familajere (nd</w:t>
      </w:r>
      <w:r w:rsidR="00561388" w:rsidRPr="00561388">
        <w:rPr>
          <w:rFonts w:ascii="Book Antiqua" w:hAnsi="Book Antiqua"/>
          <w:sz w:val="24"/>
          <w:szCs w:val="24"/>
        </w:rPr>
        <w:t>ë</w:t>
      </w:r>
      <w:r w:rsidRPr="00561388">
        <w:rPr>
          <w:rFonts w:ascii="Book Antiqua" w:hAnsi="Book Antiqua"/>
          <w:sz w:val="24"/>
          <w:szCs w:val="24"/>
        </w:rPr>
        <w:t xml:space="preserve">rtesa rezidenciale) dhe 2966  biznese aktive që përdorin burime të ndryshme të energjisë për ngrohje. </w:t>
      </w:r>
    </w:p>
    <w:p w14:paraId="5F615B25" w14:textId="77777777" w:rsidR="00A03DDF" w:rsidRPr="00561388" w:rsidRDefault="00A03DDF" w:rsidP="00A03DDF">
      <w:pPr>
        <w:spacing w:line="276" w:lineRule="auto"/>
        <w:jc w:val="both"/>
        <w:rPr>
          <w:rFonts w:ascii="Book Antiqua" w:hAnsi="Book Antiqua"/>
          <w:sz w:val="24"/>
          <w:szCs w:val="24"/>
        </w:rPr>
      </w:pPr>
      <w:r w:rsidRPr="00561388">
        <w:rPr>
          <w:rFonts w:ascii="Book Antiqua" w:hAnsi="Book Antiqua"/>
          <w:sz w:val="24"/>
          <w:szCs w:val="24"/>
        </w:rPr>
        <w:t xml:space="preserve">Në tabelën 3 janë prezantuar të dhënat për përdorimin e lëndëvë djegëse në Komunën e Rahovecit sipas llojeve. Nga të dhënat shihet se lënda dominuese djgëse është druri </w:t>
      </w:r>
      <w:bookmarkStart w:id="6" w:name="_Hlk121011505"/>
      <w:r w:rsidRPr="00561388">
        <w:rPr>
          <w:rFonts w:ascii="Book Antiqua" w:hAnsi="Book Antiqua"/>
          <w:sz w:val="24"/>
          <w:szCs w:val="24"/>
        </w:rPr>
        <w:t>dhe energjia elektrike.</w:t>
      </w:r>
    </w:p>
    <w:p w14:paraId="34F28B36" w14:textId="77777777" w:rsidR="00A03DDF" w:rsidRPr="00430952" w:rsidRDefault="00A03DDF" w:rsidP="00A03DDF">
      <w:pPr>
        <w:pStyle w:val="NoSpacing"/>
        <w:jc w:val="center"/>
        <w:rPr>
          <w:rFonts w:ascii="Book Antiqua" w:hAnsi="Book Antiqua"/>
          <w:b/>
          <w:lang w:val="sq-AL"/>
        </w:rPr>
      </w:pPr>
    </w:p>
    <w:p w14:paraId="57D35841" w14:textId="1327C67E" w:rsidR="00A03DDF" w:rsidRPr="00430952" w:rsidRDefault="00A03DDF" w:rsidP="00A03DDF">
      <w:pPr>
        <w:pStyle w:val="NoSpacing"/>
        <w:jc w:val="center"/>
        <w:rPr>
          <w:rFonts w:ascii="Book Antiqua" w:hAnsi="Book Antiqua"/>
          <w:lang w:val="sq-AL"/>
        </w:rPr>
      </w:pPr>
      <w:r w:rsidRPr="00430952">
        <w:rPr>
          <w:rFonts w:ascii="Book Antiqua" w:hAnsi="Book Antiqua"/>
          <w:b/>
          <w:lang w:val="sq-AL"/>
        </w:rPr>
        <w:t>Tabela 3:</w:t>
      </w:r>
      <w:r w:rsidRPr="00430952">
        <w:rPr>
          <w:rFonts w:ascii="Book Antiqua" w:hAnsi="Book Antiqua"/>
          <w:lang w:val="sq-AL"/>
        </w:rPr>
        <w:t xml:space="preserve"> Përdorimi i lëndëve djegëse në komunën e Rahovecit (M</w:t>
      </w:r>
      <w:r w:rsidR="00CD60F4">
        <w:rPr>
          <w:rFonts w:ascii="Book Antiqua" w:hAnsi="Book Antiqua"/>
          <w:lang w:val="sq-AL"/>
        </w:rPr>
        <w:t>W</w:t>
      </w:r>
      <w:r w:rsidRPr="00430952">
        <w:rPr>
          <w:rFonts w:ascii="Book Antiqua" w:hAnsi="Book Antiqua"/>
          <w:lang w:val="sq-AL"/>
        </w:rPr>
        <w:t>h)</w:t>
      </w:r>
    </w:p>
    <w:bookmarkEnd w:id="6"/>
    <w:tbl>
      <w:tblPr>
        <w:tblStyle w:val="TableGrid"/>
        <w:tblW w:w="9573" w:type="dxa"/>
        <w:tblLook w:val="04A0" w:firstRow="1" w:lastRow="0" w:firstColumn="1" w:lastColumn="0" w:noHBand="0" w:noVBand="1"/>
      </w:tblPr>
      <w:tblGrid>
        <w:gridCol w:w="2588"/>
        <w:gridCol w:w="1232"/>
        <w:gridCol w:w="986"/>
        <w:gridCol w:w="1095"/>
        <w:gridCol w:w="1233"/>
        <w:gridCol w:w="1237"/>
        <w:gridCol w:w="1202"/>
      </w:tblGrid>
      <w:tr w:rsidR="00A03DDF" w:rsidRPr="00430952" w14:paraId="1DFF1CAE" w14:textId="77777777" w:rsidTr="0054363B">
        <w:trPr>
          <w:trHeight w:val="276"/>
        </w:trPr>
        <w:tc>
          <w:tcPr>
            <w:tcW w:w="2604" w:type="dxa"/>
          </w:tcPr>
          <w:p w14:paraId="61ED93F2" w14:textId="77777777" w:rsidR="00A03DDF" w:rsidRPr="00430952" w:rsidRDefault="00A03DDF" w:rsidP="00430952">
            <w:pPr>
              <w:pStyle w:val="NoSpacing"/>
              <w:rPr>
                <w:rFonts w:ascii="Book Antiqua" w:hAnsi="Book Antiqua"/>
              </w:rPr>
            </w:pPr>
          </w:p>
        </w:tc>
        <w:tc>
          <w:tcPr>
            <w:tcW w:w="1234" w:type="dxa"/>
          </w:tcPr>
          <w:p w14:paraId="72519F0D" w14:textId="77777777" w:rsidR="00A03DDF" w:rsidRPr="00430952" w:rsidRDefault="00A03DDF" w:rsidP="00430952">
            <w:pPr>
              <w:pStyle w:val="NoSpacing"/>
              <w:rPr>
                <w:rFonts w:ascii="Book Antiqua" w:hAnsi="Book Antiqua"/>
                <w:b/>
                <w:bCs/>
              </w:rPr>
            </w:pPr>
            <w:proofErr w:type="spellStart"/>
            <w:r w:rsidRPr="00430952">
              <w:rPr>
                <w:rFonts w:ascii="Book Antiqua" w:hAnsi="Book Antiqua"/>
                <w:b/>
                <w:bCs/>
              </w:rPr>
              <w:t>Energji</w:t>
            </w:r>
            <w:proofErr w:type="spellEnd"/>
            <w:r w:rsidRPr="00430952">
              <w:rPr>
                <w:rFonts w:ascii="Book Antiqua" w:hAnsi="Book Antiqua"/>
                <w:b/>
                <w:bCs/>
              </w:rPr>
              <w:t xml:space="preserve"> </w:t>
            </w:r>
            <w:proofErr w:type="spellStart"/>
            <w:r w:rsidRPr="00430952">
              <w:rPr>
                <w:rFonts w:ascii="Book Antiqua" w:hAnsi="Book Antiqua"/>
                <w:b/>
                <w:bCs/>
              </w:rPr>
              <w:t>elektrike</w:t>
            </w:r>
            <w:proofErr w:type="spellEnd"/>
          </w:p>
        </w:tc>
        <w:tc>
          <w:tcPr>
            <w:tcW w:w="961" w:type="dxa"/>
          </w:tcPr>
          <w:p w14:paraId="404FA464" w14:textId="77777777" w:rsidR="00A03DDF" w:rsidRPr="00430952" w:rsidRDefault="00A03DDF" w:rsidP="00430952">
            <w:pPr>
              <w:pStyle w:val="NoSpacing"/>
              <w:rPr>
                <w:rFonts w:ascii="Book Antiqua" w:hAnsi="Book Antiqua"/>
                <w:b/>
                <w:bCs/>
              </w:rPr>
            </w:pPr>
            <w:r w:rsidRPr="00430952">
              <w:rPr>
                <w:rFonts w:ascii="Book Antiqua" w:hAnsi="Book Antiqua"/>
                <w:b/>
                <w:bCs/>
              </w:rPr>
              <w:t>LPG</w:t>
            </w:r>
          </w:p>
        </w:tc>
        <w:tc>
          <w:tcPr>
            <w:tcW w:w="1098" w:type="dxa"/>
          </w:tcPr>
          <w:p w14:paraId="4A62751B" w14:textId="77777777" w:rsidR="00A03DDF" w:rsidRPr="00430952" w:rsidRDefault="00A03DDF" w:rsidP="00430952">
            <w:pPr>
              <w:pStyle w:val="NoSpacing"/>
              <w:rPr>
                <w:rFonts w:ascii="Book Antiqua" w:hAnsi="Book Antiqua"/>
                <w:b/>
                <w:bCs/>
              </w:rPr>
            </w:pPr>
            <w:r w:rsidRPr="00430952">
              <w:rPr>
                <w:rFonts w:ascii="Book Antiqua" w:hAnsi="Book Antiqua"/>
                <w:b/>
                <w:bCs/>
              </w:rPr>
              <w:t>Dizel</w:t>
            </w:r>
          </w:p>
        </w:tc>
        <w:tc>
          <w:tcPr>
            <w:tcW w:w="1234" w:type="dxa"/>
          </w:tcPr>
          <w:p w14:paraId="3E337269" w14:textId="77777777" w:rsidR="00A03DDF" w:rsidRPr="00430952" w:rsidRDefault="00A03DDF" w:rsidP="00430952">
            <w:pPr>
              <w:pStyle w:val="NoSpacing"/>
              <w:rPr>
                <w:rFonts w:ascii="Book Antiqua" w:hAnsi="Book Antiqua"/>
                <w:b/>
                <w:bCs/>
              </w:rPr>
            </w:pPr>
            <w:proofErr w:type="spellStart"/>
            <w:r w:rsidRPr="00430952">
              <w:rPr>
                <w:rFonts w:ascii="Book Antiqua" w:hAnsi="Book Antiqua"/>
                <w:b/>
                <w:bCs/>
              </w:rPr>
              <w:t>Thëngjill</w:t>
            </w:r>
            <w:proofErr w:type="spellEnd"/>
          </w:p>
        </w:tc>
        <w:tc>
          <w:tcPr>
            <w:tcW w:w="1239" w:type="dxa"/>
          </w:tcPr>
          <w:p w14:paraId="56B90BAC" w14:textId="77777777" w:rsidR="00A03DDF" w:rsidRPr="00430952" w:rsidRDefault="00A03DDF" w:rsidP="00430952">
            <w:pPr>
              <w:pStyle w:val="NoSpacing"/>
              <w:rPr>
                <w:rFonts w:ascii="Book Antiqua" w:hAnsi="Book Antiqua"/>
                <w:b/>
                <w:bCs/>
              </w:rPr>
            </w:pPr>
            <w:proofErr w:type="spellStart"/>
            <w:r w:rsidRPr="00430952">
              <w:rPr>
                <w:rFonts w:ascii="Book Antiqua" w:hAnsi="Book Antiqua"/>
                <w:b/>
                <w:bCs/>
              </w:rPr>
              <w:t>Biomasë</w:t>
            </w:r>
            <w:proofErr w:type="spellEnd"/>
            <w:r w:rsidRPr="00430952">
              <w:rPr>
                <w:rFonts w:ascii="Book Antiqua" w:hAnsi="Book Antiqua"/>
                <w:b/>
                <w:bCs/>
              </w:rPr>
              <w:t xml:space="preserve"> </w:t>
            </w:r>
            <w:proofErr w:type="spellStart"/>
            <w:r w:rsidRPr="00430952">
              <w:rPr>
                <w:rFonts w:ascii="Book Antiqua" w:hAnsi="Book Antiqua"/>
                <w:b/>
                <w:bCs/>
              </w:rPr>
              <w:t>drunore</w:t>
            </w:r>
            <w:proofErr w:type="spellEnd"/>
          </w:p>
        </w:tc>
        <w:tc>
          <w:tcPr>
            <w:tcW w:w="1203" w:type="dxa"/>
          </w:tcPr>
          <w:p w14:paraId="1401A40C" w14:textId="77777777" w:rsidR="00A03DDF" w:rsidRPr="00430952" w:rsidRDefault="00A03DDF" w:rsidP="00430952">
            <w:pPr>
              <w:pStyle w:val="NoSpacing"/>
              <w:rPr>
                <w:rFonts w:ascii="Book Antiqua" w:hAnsi="Book Antiqua"/>
                <w:b/>
                <w:bCs/>
              </w:rPr>
            </w:pPr>
            <w:proofErr w:type="spellStart"/>
            <w:r w:rsidRPr="00430952">
              <w:rPr>
                <w:rFonts w:ascii="Book Antiqua" w:hAnsi="Book Antiqua"/>
                <w:b/>
                <w:bCs/>
              </w:rPr>
              <w:t>Gjithsejt</w:t>
            </w:r>
            <w:proofErr w:type="spellEnd"/>
          </w:p>
        </w:tc>
      </w:tr>
      <w:tr w:rsidR="00A03DDF" w:rsidRPr="00430952" w14:paraId="0E6ABA4F" w14:textId="77777777" w:rsidTr="0054363B">
        <w:trPr>
          <w:trHeight w:val="553"/>
        </w:trPr>
        <w:tc>
          <w:tcPr>
            <w:tcW w:w="2604" w:type="dxa"/>
          </w:tcPr>
          <w:p w14:paraId="5EFBFB27" w14:textId="77777777" w:rsidR="00A03DDF" w:rsidRPr="00430952" w:rsidRDefault="00A03DDF" w:rsidP="00430952">
            <w:pPr>
              <w:pStyle w:val="NoSpacing"/>
              <w:rPr>
                <w:rFonts w:ascii="Book Antiqua" w:hAnsi="Book Antiqua"/>
              </w:rPr>
            </w:pPr>
            <w:proofErr w:type="spellStart"/>
            <w:r w:rsidRPr="00430952">
              <w:rPr>
                <w:rFonts w:ascii="Book Antiqua" w:hAnsi="Book Antiqua"/>
              </w:rPr>
              <w:t>Ndërtesat</w:t>
            </w:r>
            <w:proofErr w:type="spellEnd"/>
            <w:r w:rsidRPr="00430952">
              <w:rPr>
                <w:rFonts w:ascii="Book Antiqua" w:hAnsi="Book Antiqua"/>
              </w:rPr>
              <w:t xml:space="preserve"> </w:t>
            </w:r>
            <w:proofErr w:type="spellStart"/>
            <w:r w:rsidRPr="00430952">
              <w:rPr>
                <w:rFonts w:ascii="Book Antiqua" w:hAnsi="Book Antiqua"/>
              </w:rPr>
              <w:t>publike</w:t>
            </w:r>
            <w:proofErr w:type="spellEnd"/>
          </w:p>
        </w:tc>
        <w:tc>
          <w:tcPr>
            <w:tcW w:w="1234" w:type="dxa"/>
          </w:tcPr>
          <w:p w14:paraId="03DEED00" w14:textId="77777777" w:rsidR="00A03DDF" w:rsidRPr="00430952" w:rsidRDefault="00A03DDF" w:rsidP="00430952">
            <w:pPr>
              <w:pStyle w:val="NoSpacing"/>
              <w:rPr>
                <w:rFonts w:ascii="Book Antiqua" w:hAnsi="Book Antiqua"/>
              </w:rPr>
            </w:pPr>
            <w:r w:rsidRPr="00430952">
              <w:rPr>
                <w:rFonts w:ascii="Book Antiqua" w:hAnsi="Book Antiqua"/>
              </w:rPr>
              <w:t>761.8</w:t>
            </w:r>
          </w:p>
        </w:tc>
        <w:tc>
          <w:tcPr>
            <w:tcW w:w="961" w:type="dxa"/>
          </w:tcPr>
          <w:p w14:paraId="1A36C6B5" w14:textId="77777777" w:rsidR="00A03DDF" w:rsidRPr="00430952" w:rsidRDefault="00A03DDF" w:rsidP="00430952">
            <w:pPr>
              <w:pStyle w:val="NoSpacing"/>
              <w:rPr>
                <w:rFonts w:ascii="Book Antiqua" w:hAnsi="Book Antiqua"/>
              </w:rPr>
            </w:pPr>
            <w:r w:rsidRPr="00430952">
              <w:rPr>
                <w:rFonts w:ascii="Book Antiqua" w:hAnsi="Book Antiqua"/>
              </w:rPr>
              <w:t>0</w:t>
            </w:r>
          </w:p>
        </w:tc>
        <w:tc>
          <w:tcPr>
            <w:tcW w:w="1098" w:type="dxa"/>
          </w:tcPr>
          <w:p w14:paraId="4271DFF3" w14:textId="77777777" w:rsidR="00A03DDF" w:rsidRPr="00430952" w:rsidRDefault="00A03DDF" w:rsidP="00430952">
            <w:pPr>
              <w:pStyle w:val="NoSpacing"/>
              <w:rPr>
                <w:rFonts w:ascii="Book Antiqua" w:hAnsi="Book Antiqua"/>
              </w:rPr>
            </w:pPr>
            <w:r w:rsidRPr="00430952">
              <w:rPr>
                <w:rFonts w:ascii="Book Antiqua" w:hAnsi="Book Antiqua"/>
              </w:rPr>
              <w:t>974.2</w:t>
            </w:r>
          </w:p>
        </w:tc>
        <w:tc>
          <w:tcPr>
            <w:tcW w:w="1234" w:type="dxa"/>
          </w:tcPr>
          <w:p w14:paraId="25A95115" w14:textId="77777777" w:rsidR="00A03DDF" w:rsidRPr="00430952" w:rsidRDefault="00A03DDF" w:rsidP="00430952">
            <w:pPr>
              <w:pStyle w:val="NoSpacing"/>
              <w:rPr>
                <w:rFonts w:ascii="Book Antiqua" w:hAnsi="Book Antiqua"/>
              </w:rPr>
            </w:pPr>
            <w:r w:rsidRPr="00430952">
              <w:rPr>
                <w:rFonts w:ascii="Book Antiqua" w:hAnsi="Book Antiqua"/>
              </w:rPr>
              <w:t>109.3</w:t>
            </w:r>
          </w:p>
        </w:tc>
        <w:tc>
          <w:tcPr>
            <w:tcW w:w="1239" w:type="dxa"/>
          </w:tcPr>
          <w:p w14:paraId="6B986A5E" w14:textId="77777777" w:rsidR="00A03DDF" w:rsidRPr="00430952" w:rsidRDefault="00A03DDF" w:rsidP="00430952">
            <w:pPr>
              <w:pStyle w:val="NoSpacing"/>
              <w:rPr>
                <w:rFonts w:ascii="Book Antiqua" w:hAnsi="Book Antiqua"/>
              </w:rPr>
            </w:pPr>
            <w:r w:rsidRPr="00430952">
              <w:rPr>
                <w:rFonts w:ascii="Book Antiqua" w:hAnsi="Book Antiqua"/>
              </w:rPr>
              <w:t>4,262.9</w:t>
            </w:r>
          </w:p>
        </w:tc>
        <w:tc>
          <w:tcPr>
            <w:tcW w:w="1203" w:type="dxa"/>
          </w:tcPr>
          <w:p w14:paraId="51358CE3" w14:textId="77777777" w:rsidR="00A03DDF" w:rsidRPr="00430952" w:rsidRDefault="00A03DDF" w:rsidP="00430952">
            <w:pPr>
              <w:pStyle w:val="NoSpacing"/>
              <w:rPr>
                <w:rFonts w:ascii="Book Antiqua" w:hAnsi="Book Antiqua"/>
              </w:rPr>
            </w:pPr>
            <w:r w:rsidRPr="00430952">
              <w:rPr>
                <w:rFonts w:ascii="Book Antiqua" w:hAnsi="Book Antiqua"/>
              </w:rPr>
              <w:t>6,108.2</w:t>
            </w:r>
          </w:p>
        </w:tc>
      </w:tr>
      <w:tr w:rsidR="00A03DDF" w:rsidRPr="00430952" w14:paraId="4379BF7B" w14:textId="77777777" w:rsidTr="0054363B">
        <w:trPr>
          <w:trHeight w:val="1029"/>
        </w:trPr>
        <w:tc>
          <w:tcPr>
            <w:tcW w:w="2604" w:type="dxa"/>
          </w:tcPr>
          <w:p w14:paraId="2F7A1402" w14:textId="77777777" w:rsidR="00A03DDF" w:rsidRPr="00430952" w:rsidRDefault="00A03DDF" w:rsidP="00430952">
            <w:pPr>
              <w:pStyle w:val="NoSpacing"/>
              <w:rPr>
                <w:rFonts w:ascii="Book Antiqua" w:hAnsi="Book Antiqua"/>
              </w:rPr>
            </w:pPr>
            <w:proofErr w:type="spellStart"/>
            <w:r w:rsidRPr="00430952">
              <w:rPr>
                <w:rFonts w:ascii="Book Antiqua" w:hAnsi="Book Antiqua"/>
              </w:rPr>
              <w:t>Ndërtesat</w:t>
            </w:r>
            <w:proofErr w:type="spellEnd"/>
            <w:r w:rsidRPr="00430952">
              <w:rPr>
                <w:rFonts w:ascii="Book Antiqua" w:hAnsi="Book Antiqua"/>
              </w:rPr>
              <w:t xml:space="preserve"> </w:t>
            </w:r>
            <w:proofErr w:type="spellStart"/>
            <w:r w:rsidRPr="00430952">
              <w:rPr>
                <w:rFonts w:ascii="Book Antiqua" w:hAnsi="Book Antiqua"/>
              </w:rPr>
              <w:t>terciare</w:t>
            </w:r>
            <w:proofErr w:type="spellEnd"/>
            <w:r w:rsidRPr="00430952">
              <w:rPr>
                <w:rFonts w:ascii="Book Antiqua" w:hAnsi="Book Antiqua"/>
              </w:rPr>
              <w:t xml:space="preserve"> (jo </w:t>
            </w:r>
            <w:proofErr w:type="spellStart"/>
            <w:r w:rsidRPr="00430952">
              <w:rPr>
                <w:rFonts w:ascii="Book Antiqua" w:hAnsi="Book Antiqua"/>
              </w:rPr>
              <w:t>komunale</w:t>
            </w:r>
            <w:proofErr w:type="spellEnd"/>
            <w:r w:rsidRPr="00430952">
              <w:rPr>
                <w:rFonts w:ascii="Book Antiqua" w:hAnsi="Book Antiqua"/>
              </w:rPr>
              <w:t xml:space="preserve">), </w:t>
            </w:r>
            <w:proofErr w:type="spellStart"/>
            <w:r w:rsidRPr="00430952">
              <w:rPr>
                <w:rFonts w:ascii="Book Antiqua" w:hAnsi="Book Antiqua"/>
              </w:rPr>
              <w:t>pajisjet</w:t>
            </w:r>
            <w:proofErr w:type="spellEnd"/>
            <w:r w:rsidRPr="00430952">
              <w:rPr>
                <w:rFonts w:ascii="Book Antiqua" w:hAnsi="Book Antiqua"/>
              </w:rPr>
              <w:t xml:space="preserve"> </w:t>
            </w:r>
            <w:proofErr w:type="spellStart"/>
            <w:r w:rsidRPr="00430952">
              <w:rPr>
                <w:rFonts w:ascii="Book Antiqua" w:hAnsi="Book Antiqua"/>
              </w:rPr>
              <w:t>dhe</w:t>
            </w:r>
            <w:proofErr w:type="spellEnd"/>
            <w:r w:rsidRPr="00430952">
              <w:rPr>
                <w:rFonts w:ascii="Book Antiqua" w:hAnsi="Book Antiqua"/>
              </w:rPr>
              <w:t xml:space="preserve"> </w:t>
            </w:r>
            <w:proofErr w:type="spellStart"/>
            <w:r w:rsidRPr="00430952">
              <w:rPr>
                <w:rFonts w:ascii="Book Antiqua" w:hAnsi="Book Antiqua"/>
              </w:rPr>
              <w:t>objektet</w:t>
            </w:r>
            <w:proofErr w:type="spellEnd"/>
          </w:p>
        </w:tc>
        <w:tc>
          <w:tcPr>
            <w:tcW w:w="1234" w:type="dxa"/>
          </w:tcPr>
          <w:p w14:paraId="795E6A1D" w14:textId="77777777" w:rsidR="00A03DDF" w:rsidRPr="00430952" w:rsidRDefault="00A03DDF" w:rsidP="00430952">
            <w:pPr>
              <w:pStyle w:val="NoSpacing"/>
              <w:rPr>
                <w:rFonts w:ascii="Book Antiqua" w:hAnsi="Book Antiqua"/>
              </w:rPr>
            </w:pPr>
            <w:r w:rsidRPr="00430952">
              <w:rPr>
                <w:rFonts w:ascii="Book Antiqua" w:hAnsi="Book Antiqua"/>
              </w:rPr>
              <w:t>17,999.3</w:t>
            </w:r>
          </w:p>
        </w:tc>
        <w:tc>
          <w:tcPr>
            <w:tcW w:w="961" w:type="dxa"/>
          </w:tcPr>
          <w:p w14:paraId="3619CF20" w14:textId="77777777" w:rsidR="00A03DDF" w:rsidRPr="00430952" w:rsidRDefault="00A03DDF" w:rsidP="00430952">
            <w:pPr>
              <w:pStyle w:val="NoSpacing"/>
              <w:rPr>
                <w:rFonts w:ascii="Book Antiqua" w:hAnsi="Book Antiqua"/>
              </w:rPr>
            </w:pPr>
            <w:r w:rsidRPr="00430952">
              <w:rPr>
                <w:rFonts w:ascii="Book Antiqua" w:hAnsi="Book Antiqua"/>
              </w:rPr>
              <w:t>12,054.0</w:t>
            </w:r>
          </w:p>
        </w:tc>
        <w:tc>
          <w:tcPr>
            <w:tcW w:w="1098" w:type="dxa"/>
          </w:tcPr>
          <w:p w14:paraId="172BCA61" w14:textId="77777777" w:rsidR="00A03DDF" w:rsidRPr="00430952" w:rsidRDefault="00A03DDF" w:rsidP="00430952">
            <w:pPr>
              <w:pStyle w:val="NoSpacing"/>
              <w:rPr>
                <w:rFonts w:ascii="Book Antiqua" w:hAnsi="Book Antiqua"/>
              </w:rPr>
            </w:pPr>
            <w:r w:rsidRPr="00430952">
              <w:rPr>
                <w:rFonts w:ascii="Book Antiqua" w:hAnsi="Book Antiqua"/>
              </w:rPr>
              <w:t>4,325.4</w:t>
            </w:r>
          </w:p>
        </w:tc>
        <w:tc>
          <w:tcPr>
            <w:tcW w:w="1234" w:type="dxa"/>
          </w:tcPr>
          <w:p w14:paraId="05FFB738" w14:textId="77777777" w:rsidR="00A03DDF" w:rsidRPr="00430952" w:rsidRDefault="00A03DDF" w:rsidP="00430952">
            <w:pPr>
              <w:pStyle w:val="NoSpacing"/>
              <w:rPr>
                <w:rFonts w:ascii="Book Antiqua" w:hAnsi="Book Antiqua"/>
              </w:rPr>
            </w:pPr>
            <w:r w:rsidRPr="00430952">
              <w:rPr>
                <w:rFonts w:ascii="Book Antiqua" w:hAnsi="Book Antiqua"/>
              </w:rPr>
              <w:t>2289.1</w:t>
            </w:r>
          </w:p>
        </w:tc>
        <w:tc>
          <w:tcPr>
            <w:tcW w:w="1239" w:type="dxa"/>
          </w:tcPr>
          <w:p w14:paraId="3E2499DD" w14:textId="77777777" w:rsidR="00A03DDF" w:rsidRPr="00430952" w:rsidRDefault="00A03DDF" w:rsidP="00430952">
            <w:pPr>
              <w:pStyle w:val="NoSpacing"/>
              <w:rPr>
                <w:rFonts w:ascii="Book Antiqua" w:hAnsi="Book Antiqua"/>
              </w:rPr>
            </w:pPr>
            <w:r w:rsidRPr="00430952">
              <w:rPr>
                <w:rFonts w:ascii="Book Antiqua" w:hAnsi="Book Antiqua"/>
              </w:rPr>
              <w:t>43,112.1</w:t>
            </w:r>
          </w:p>
        </w:tc>
        <w:tc>
          <w:tcPr>
            <w:tcW w:w="1203" w:type="dxa"/>
          </w:tcPr>
          <w:p w14:paraId="1D2F87CF" w14:textId="77777777" w:rsidR="00A03DDF" w:rsidRPr="00430952" w:rsidRDefault="00A03DDF" w:rsidP="00430952">
            <w:pPr>
              <w:pStyle w:val="NoSpacing"/>
              <w:rPr>
                <w:rFonts w:ascii="Book Antiqua" w:hAnsi="Book Antiqua"/>
              </w:rPr>
            </w:pPr>
            <w:r w:rsidRPr="00430952">
              <w:rPr>
                <w:rFonts w:ascii="Book Antiqua" w:hAnsi="Book Antiqua"/>
              </w:rPr>
              <w:t>79,779.9</w:t>
            </w:r>
          </w:p>
        </w:tc>
      </w:tr>
      <w:tr w:rsidR="00A03DDF" w:rsidRPr="00430952" w14:paraId="43D7D7C0" w14:textId="77777777" w:rsidTr="0054363B">
        <w:trPr>
          <w:trHeight w:val="553"/>
        </w:trPr>
        <w:tc>
          <w:tcPr>
            <w:tcW w:w="2604" w:type="dxa"/>
          </w:tcPr>
          <w:p w14:paraId="30B39CC3" w14:textId="77777777" w:rsidR="00A03DDF" w:rsidRPr="00430952" w:rsidRDefault="00A03DDF" w:rsidP="00430952">
            <w:pPr>
              <w:pStyle w:val="NoSpacing"/>
              <w:rPr>
                <w:rFonts w:ascii="Book Antiqua" w:hAnsi="Book Antiqua"/>
              </w:rPr>
            </w:pPr>
            <w:proofErr w:type="spellStart"/>
            <w:r w:rsidRPr="00430952">
              <w:rPr>
                <w:rFonts w:ascii="Book Antiqua" w:hAnsi="Book Antiqua"/>
              </w:rPr>
              <w:t>Ndërtesat</w:t>
            </w:r>
            <w:proofErr w:type="spellEnd"/>
            <w:r w:rsidRPr="00430952">
              <w:rPr>
                <w:rFonts w:ascii="Book Antiqua" w:hAnsi="Book Antiqua"/>
              </w:rPr>
              <w:t xml:space="preserve"> </w:t>
            </w:r>
            <w:proofErr w:type="spellStart"/>
            <w:r w:rsidRPr="00430952">
              <w:rPr>
                <w:rFonts w:ascii="Book Antiqua" w:hAnsi="Book Antiqua"/>
              </w:rPr>
              <w:t>rezidenciale</w:t>
            </w:r>
            <w:proofErr w:type="spellEnd"/>
          </w:p>
        </w:tc>
        <w:tc>
          <w:tcPr>
            <w:tcW w:w="1234" w:type="dxa"/>
          </w:tcPr>
          <w:p w14:paraId="7591BED3" w14:textId="77777777" w:rsidR="00A03DDF" w:rsidRPr="00430952" w:rsidRDefault="00A03DDF" w:rsidP="00430952">
            <w:pPr>
              <w:pStyle w:val="NoSpacing"/>
              <w:rPr>
                <w:rFonts w:ascii="Book Antiqua" w:hAnsi="Book Antiqua"/>
              </w:rPr>
            </w:pPr>
            <w:r w:rsidRPr="00430952">
              <w:rPr>
                <w:rFonts w:ascii="Book Antiqua" w:hAnsi="Book Antiqua"/>
              </w:rPr>
              <w:t>54,594.3</w:t>
            </w:r>
          </w:p>
        </w:tc>
        <w:tc>
          <w:tcPr>
            <w:tcW w:w="961" w:type="dxa"/>
          </w:tcPr>
          <w:p w14:paraId="7352AA9F" w14:textId="77777777" w:rsidR="00A03DDF" w:rsidRPr="00430952" w:rsidRDefault="00A03DDF" w:rsidP="00430952">
            <w:pPr>
              <w:pStyle w:val="NoSpacing"/>
              <w:rPr>
                <w:rFonts w:ascii="Book Antiqua" w:hAnsi="Book Antiqua"/>
              </w:rPr>
            </w:pPr>
            <w:r w:rsidRPr="00430952">
              <w:rPr>
                <w:rFonts w:ascii="Book Antiqua" w:hAnsi="Book Antiqua"/>
              </w:rPr>
              <w:t>11,327.7</w:t>
            </w:r>
          </w:p>
        </w:tc>
        <w:tc>
          <w:tcPr>
            <w:tcW w:w="1098" w:type="dxa"/>
          </w:tcPr>
          <w:p w14:paraId="45688D46" w14:textId="77777777" w:rsidR="00A03DDF" w:rsidRPr="00430952" w:rsidRDefault="00A03DDF" w:rsidP="00430952">
            <w:pPr>
              <w:pStyle w:val="NoSpacing"/>
              <w:rPr>
                <w:rFonts w:ascii="Book Antiqua" w:hAnsi="Book Antiqua"/>
              </w:rPr>
            </w:pPr>
            <w:r w:rsidRPr="00430952">
              <w:rPr>
                <w:rFonts w:ascii="Book Antiqua" w:hAnsi="Book Antiqua"/>
              </w:rPr>
              <w:t>0</w:t>
            </w:r>
          </w:p>
        </w:tc>
        <w:tc>
          <w:tcPr>
            <w:tcW w:w="1234" w:type="dxa"/>
          </w:tcPr>
          <w:p w14:paraId="5700857A" w14:textId="77777777" w:rsidR="00A03DDF" w:rsidRPr="00430952" w:rsidRDefault="00A03DDF" w:rsidP="00430952">
            <w:pPr>
              <w:pStyle w:val="NoSpacing"/>
              <w:rPr>
                <w:rFonts w:ascii="Book Antiqua" w:hAnsi="Book Antiqua"/>
              </w:rPr>
            </w:pPr>
            <w:r w:rsidRPr="00430952">
              <w:rPr>
                <w:rFonts w:ascii="Book Antiqua" w:hAnsi="Book Antiqua"/>
              </w:rPr>
              <w:t>1361.7</w:t>
            </w:r>
          </w:p>
        </w:tc>
        <w:tc>
          <w:tcPr>
            <w:tcW w:w="1239" w:type="dxa"/>
          </w:tcPr>
          <w:p w14:paraId="4A0D8B5C" w14:textId="77777777" w:rsidR="00A03DDF" w:rsidRPr="00430952" w:rsidRDefault="00A03DDF" w:rsidP="00430952">
            <w:pPr>
              <w:pStyle w:val="NoSpacing"/>
              <w:rPr>
                <w:rFonts w:ascii="Book Antiqua" w:hAnsi="Book Antiqua"/>
              </w:rPr>
            </w:pPr>
            <w:r w:rsidRPr="00430952">
              <w:rPr>
                <w:rFonts w:ascii="Book Antiqua" w:hAnsi="Book Antiqua"/>
              </w:rPr>
              <w:t>226,349.5</w:t>
            </w:r>
          </w:p>
        </w:tc>
        <w:tc>
          <w:tcPr>
            <w:tcW w:w="1203" w:type="dxa"/>
          </w:tcPr>
          <w:p w14:paraId="04A833CC" w14:textId="77777777" w:rsidR="00A03DDF" w:rsidRPr="00430952" w:rsidRDefault="00A03DDF" w:rsidP="00430952">
            <w:pPr>
              <w:pStyle w:val="NoSpacing"/>
              <w:rPr>
                <w:rFonts w:ascii="Book Antiqua" w:hAnsi="Book Antiqua"/>
              </w:rPr>
            </w:pPr>
            <w:r w:rsidRPr="00430952">
              <w:rPr>
                <w:rFonts w:ascii="Book Antiqua" w:hAnsi="Book Antiqua"/>
              </w:rPr>
              <w:t>293,674.8</w:t>
            </w:r>
          </w:p>
        </w:tc>
      </w:tr>
    </w:tbl>
    <w:p w14:paraId="4A7CB4E5" w14:textId="77777777" w:rsidR="00A03DDF" w:rsidRPr="00430952" w:rsidRDefault="00A03DDF" w:rsidP="00A03DDF">
      <w:pPr>
        <w:spacing w:line="276" w:lineRule="auto"/>
        <w:jc w:val="both"/>
        <w:rPr>
          <w:rFonts w:ascii="Book Antiqua" w:hAnsi="Book Antiqua"/>
          <w:color w:val="FF0000"/>
          <w:sz w:val="16"/>
          <w:szCs w:val="16"/>
        </w:rPr>
      </w:pPr>
    </w:p>
    <w:p w14:paraId="2D348E5C" w14:textId="2A377753" w:rsidR="00A03DDF" w:rsidRPr="00430952" w:rsidRDefault="00A03DDF" w:rsidP="00A03DDF">
      <w:pPr>
        <w:spacing w:line="276" w:lineRule="auto"/>
        <w:jc w:val="both"/>
        <w:rPr>
          <w:rFonts w:ascii="Book Antiqua" w:hAnsi="Book Antiqua"/>
          <w:sz w:val="24"/>
          <w:szCs w:val="24"/>
        </w:rPr>
      </w:pPr>
      <w:r w:rsidRPr="00430952">
        <w:rPr>
          <w:rFonts w:ascii="Book Antiqua" w:hAnsi="Book Antiqua"/>
          <w:sz w:val="24"/>
          <w:szCs w:val="24"/>
        </w:rPr>
        <w:t xml:space="preserve">Sipas një hulumtimi të realizuar nga FAO, konsumi mesatar vjetor i drurit për djegje në komunën e Rahovecit në amvisëritë e zonave rurale është 9.34 m3. Ndërsa konsumi mesatar vjetor i drurit për djegje në amvisëritë urbane është 8.24 m3. Po sipas këtij vlerësimi numri i ekonomive familjare rurale që përdorin drurin si lëndë djegëse është 5777 me konsum prej </w:t>
      </w:r>
      <w:r w:rsidRPr="00430952">
        <w:rPr>
          <w:rFonts w:ascii="Book Antiqua" w:hAnsi="Book Antiqua"/>
        </w:rPr>
        <w:t>49,809 m3 dru n</w:t>
      </w:r>
      <w:r w:rsidR="00561388">
        <w:rPr>
          <w:rFonts w:ascii="Book Antiqua" w:hAnsi="Book Antiqua"/>
        </w:rPr>
        <w:t>ë</w:t>
      </w:r>
      <w:r w:rsidRPr="00430952">
        <w:rPr>
          <w:rFonts w:ascii="Book Antiqua" w:hAnsi="Book Antiqua"/>
        </w:rPr>
        <w:t xml:space="preserve"> vit</w:t>
      </w:r>
      <w:r w:rsidRPr="00430952">
        <w:rPr>
          <w:rStyle w:val="FootnoteReference"/>
          <w:rFonts w:ascii="Book Antiqua" w:hAnsi="Book Antiqua"/>
          <w:sz w:val="24"/>
          <w:szCs w:val="24"/>
        </w:rPr>
        <w:footnoteReference w:id="1"/>
      </w:r>
      <w:r w:rsidRPr="00430952">
        <w:rPr>
          <w:rFonts w:ascii="Book Antiqua" w:hAnsi="Book Antiqua"/>
          <w:sz w:val="24"/>
          <w:szCs w:val="24"/>
        </w:rPr>
        <w:t>.</w:t>
      </w:r>
    </w:p>
    <w:p w14:paraId="544618BE" w14:textId="77777777" w:rsidR="00A03DDF" w:rsidRDefault="00A03DDF" w:rsidP="00A03DDF">
      <w:pPr>
        <w:spacing w:line="276" w:lineRule="auto"/>
        <w:jc w:val="both"/>
        <w:rPr>
          <w:rFonts w:ascii="Book Antiqua" w:hAnsi="Book Antiqua"/>
          <w:sz w:val="16"/>
          <w:szCs w:val="16"/>
        </w:rPr>
      </w:pPr>
    </w:p>
    <w:p w14:paraId="5F4772D6" w14:textId="77777777" w:rsidR="00430952" w:rsidRDefault="00430952" w:rsidP="00A03DDF">
      <w:pPr>
        <w:spacing w:line="276" w:lineRule="auto"/>
        <w:jc w:val="both"/>
        <w:rPr>
          <w:rFonts w:ascii="Book Antiqua" w:hAnsi="Book Antiqua"/>
          <w:sz w:val="16"/>
          <w:szCs w:val="16"/>
        </w:rPr>
      </w:pPr>
    </w:p>
    <w:p w14:paraId="41F222CB" w14:textId="77777777" w:rsidR="00430952" w:rsidRDefault="00430952" w:rsidP="00A03DDF">
      <w:pPr>
        <w:spacing w:line="276" w:lineRule="auto"/>
        <w:jc w:val="both"/>
        <w:rPr>
          <w:rFonts w:ascii="Book Antiqua" w:hAnsi="Book Antiqua"/>
          <w:sz w:val="16"/>
          <w:szCs w:val="16"/>
        </w:rPr>
      </w:pPr>
    </w:p>
    <w:p w14:paraId="4C5905CC" w14:textId="77777777" w:rsidR="00430952" w:rsidRPr="00AB75D3" w:rsidRDefault="00430952" w:rsidP="00A03DDF">
      <w:pPr>
        <w:spacing w:line="276" w:lineRule="auto"/>
        <w:jc w:val="both"/>
        <w:rPr>
          <w:rFonts w:ascii="Book Antiqua" w:hAnsi="Book Antiqua"/>
          <w:sz w:val="16"/>
          <w:szCs w:val="16"/>
        </w:rPr>
      </w:pPr>
    </w:p>
    <w:p w14:paraId="20300924" w14:textId="77777777" w:rsidR="00A03DDF" w:rsidRPr="00AB75D3" w:rsidRDefault="00A03DDF" w:rsidP="00A03DDF">
      <w:pPr>
        <w:pStyle w:val="ListParagraph"/>
        <w:numPr>
          <w:ilvl w:val="1"/>
          <w:numId w:val="33"/>
        </w:numPr>
        <w:shd w:val="clear" w:color="auto" w:fill="8EAADB" w:themeFill="accent5" w:themeFillTint="99"/>
        <w:spacing w:after="200" w:line="276" w:lineRule="auto"/>
        <w:jc w:val="both"/>
        <w:rPr>
          <w:rFonts w:ascii="Book Antiqua" w:hAnsi="Book Antiqua"/>
          <w:b/>
          <w:bCs/>
          <w:sz w:val="24"/>
          <w:szCs w:val="24"/>
        </w:rPr>
      </w:pPr>
      <w:r w:rsidRPr="00AB75D3">
        <w:rPr>
          <w:rFonts w:ascii="Book Antiqua" w:hAnsi="Book Antiqua"/>
          <w:b/>
          <w:bCs/>
          <w:sz w:val="24"/>
          <w:szCs w:val="24"/>
        </w:rPr>
        <w:lastRenderedPageBreak/>
        <w:t>Industria prodhuese dhe bizneset</w:t>
      </w:r>
    </w:p>
    <w:p w14:paraId="2339F5B3" w14:textId="77777777" w:rsidR="00430952" w:rsidRDefault="00A03DDF" w:rsidP="00430952">
      <w:pPr>
        <w:pStyle w:val="NoSpacing"/>
        <w:jc w:val="both"/>
        <w:outlineLvl w:val="8"/>
        <w:rPr>
          <w:rFonts w:ascii="Book Antiqua" w:hAnsi="Book Antiqua" w:cs="Calibri Light"/>
          <w:color w:val="262626" w:themeColor="text1" w:themeTint="D9"/>
          <w:sz w:val="24"/>
          <w:szCs w:val="24"/>
          <w:lang w:val="sq-AL"/>
        </w:rPr>
      </w:pPr>
      <w:r w:rsidRPr="00430952">
        <w:rPr>
          <w:rFonts w:ascii="Book Antiqua" w:hAnsi="Book Antiqua" w:cs="Calibri Light"/>
          <w:color w:val="000000"/>
          <w:sz w:val="24"/>
          <w:szCs w:val="24"/>
          <w:lang w:val="sq-AL"/>
        </w:rPr>
        <w:t xml:space="preserve">Ekonomia lokale  në Komunën e Rahovecit, bazohet kryesisht në industrinë agro-industriale, përpunimin e rrushit dhe të grurit, industrinë e plastikës, ndërtimtarisë, teknologjinë përpunuese të metaleve, teknologjive për ngrohje dhe ftohje, artizanate ,tregëti, shërbime etj.  </w:t>
      </w:r>
      <w:r w:rsidR="00430952" w:rsidRPr="00AB75D3">
        <w:rPr>
          <w:rFonts w:ascii="Book Antiqua" w:hAnsi="Book Antiqua" w:cs="Calibri Light"/>
          <w:color w:val="262626" w:themeColor="text1" w:themeTint="D9"/>
          <w:sz w:val="24"/>
          <w:szCs w:val="24"/>
          <w:lang w:val="sq-AL"/>
        </w:rPr>
        <w:t>Pjesëmarrja e veprimtarive prodhuese dhe shërbyese në krahasim me veprimtaritë tjera ekonomike është e konsiderueshme, duke treguar një pjesëmarrje më të madhe në biznesin privat.</w:t>
      </w:r>
    </w:p>
    <w:p w14:paraId="38D7E271" w14:textId="77777777" w:rsidR="00430952" w:rsidRPr="00AB75D3" w:rsidRDefault="00430952" w:rsidP="00430952">
      <w:pPr>
        <w:pStyle w:val="NoSpacing"/>
        <w:jc w:val="both"/>
        <w:outlineLvl w:val="8"/>
        <w:rPr>
          <w:rFonts w:ascii="Book Antiqua" w:hAnsi="Book Antiqua" w:cs="Calibri Light"/>
          <w:color w:val="262626" w:themeColor="text1" w:themeTint="D9"/>
          <w:sz w:val="24"/>
          <w:szCs w:val="24"/>
          <w:lang w:val="sq-AL"/>
        </w:rPr>
      </w:pPr>
    </w:p>
    <w:p w14:paraId="6DDB74EE" w14:textId="0193A15C" w:rsidR="00A03DDF" w:rsidRPr="00430952" w:rsidRDefault="00A03DDF" w:rsidP="00A03DDF">
      <w:pPr>
        <w:spacing w:after="0"/>
        <w:jc w:val="both"/>
        <w:rPr>
          <w:rFonts w:ascii="Book Antiqua" w:hAnsi="Book Antiqua" w:cs="Calibri Light"/>
          <w:color w:val="000000"/>
          <w:sz w:val="24"/>
          <w:szCs w:val="24"/>
        </w:rPr>
      </w:pPr>
      <w:r w:rsidRPr="00430952">
        <w:rPr>
          <w:rFonts w:ascii="Book Antiqua" w:hAnsi="Book Antiqua" w:cs="Calibri Light"/>
          <w:color w:val="000000"/>
          <w:sz w:val="24"/>
          <w:szCs w:val="24"/>
        </w:rPr>
        <w:t xml:space="preserve">Pas luftës, ndërmarrjet e vogla kanë shfaqur tendencën për shfrytëzimin dhe përpunimin e gurit, rërës, zhavorit dhe argjilës, evidente me një shkatërim joselektiv të resurseve. </w:t>
      </w:r>
    </w:p>
    <w:p w14:paraId="03E5E568" w14:textId="428FCFA7" w:rsidR="00A03DDF" w:rsidRPr="00430952" w:rsidRDefault="00430952" w:rsidP="00430952">
      <w:pPr>
        <w:pStyle w:val="NoSpacing"/>
        <w:jc w:val="both"/>
        <w:outlineLvl w:val="8"/>
        <w:rPr>
          <w:rFonts w:ascii="Book Antiqua" w:hAnsi="Book Antiqua"/>
          <w:sz w:val="24"/>
          <w:szCs w:val="24"/>
          <w:lang w:val="sq-AL"/>
        </w:rPr>
      </w:pPr>
      <w:r w:rsidRPr="00AB75D3">
        <w:rPr>
          <w:rFonts w:ascii="Book Antiqua" w:hAnsi="Book Antiqua" w:cs="Calibri Light"/>
          <w:color w:val="262626" w:themeColor="text1" w:themeTint="D9"/>
          <w:sz w:val="24"/>
          <w:szCs w:val="24"/>
          <w:lang w:val="sq-AL"/>
        </w:rPr>
        <w:t xml:space="preserve">Sipas statistikave, në vitin 2011 </w:t>
      </w:r>
      <w:r w:rsidRPr="00AB75D3">
        <w:rPr>
          <w:rFonts w:ascii="Book Antiqua" w:hAnsi="Book Antiqua" w:cs="Calibri Light"/>
          <w:color w:val="000000" w:themeColor="text1"/>
          <w:sz w:val="24"/>
          <w:szCs w:val="24"/>
          <w:lang w:val="sq-AL"/>
        </w:rPr>
        <w:t xml:space="preserve">janë 3215 biznese të regjistruara në zyrën për regjistrim të </w:t>
      </w:r>
      <w:r w:rsidRPr="00430952">
        <w:rPr>
          <w:rFonts w:ascii="Book Antiqua" w:hAnsi="Book Antiqua" w:cs="Calibri Light"/>
          <w:sz w:val="24"/>
          <w:szCs w:val="24"/>
          <w:lang w:val="sq-AL"/>
        </w:rPr>
        <w:t>bizneseve,  nd</w:t>
      </w:r>
      <w:r>
        <w:rPr>
          <w:rFonts w:ascii="Book Antiqua" w:hAnsi="Book Antiqua" w:cs="Calibri Light"/>
          <w:sz w:val="24"/>
          <w:szCs w:val="24"/>
          <w:lang w:val="sq-AL"/>
        </w:rPr>
        <w:t>ë</w:t>
      </w:r>
      <w:r w:rsidRPr="00430952">
        <w:rPr>
          <w:rFonts w:ascii="Book Antiqua" w:hAnsi="Book Antiqua" w:cs="Calibri Light"/>
          <w:sz w:val="24"/>
          <w:szCs w:val="24"/>
          <w:lang w:val="sq-AL"/>
        </w:rPr>
        <w:t xml:space="preserve">rsa </w:t>
      </w:r>
      <w:r w:rsidR="00A03DDF" w:rsidRPr="00430952">
        <w:rPr>
          <w:rFonts w:ascii="Book Antiqua" w:hAnsi="Book Antiqua"/>
          <w:sz w:val="24"/>
          <w:szCs w:val="24"/>
          <w:lang w:val="sq-AL"/>
        </w:rPr>
        <w:t>gjat</w:t>
      </w:r>
      <w:r>
        <w:rPr>
          <w:rFonts w:ascii="Book Antiqua" w:hAnsi="Book Antiqua"/>
          <w:sz w:val="24"/>
          <w:szCs w:val="24"/>
          <w:lang w:val="sq-AL"/>
        </w:rPr>
        <w:t>ë</w:t>
      </w:r>
      <w:r w:rsidR="00A03DDF" w:rsidRPr="00430952">
        <w:rPr>
          <w:rFonts w:ascii="Book Antiqua" w:hAnsi="Book Antiqua"/>
          <w:sz w:val="24"/>
          <w:szCs w:val="24"/>
          <w:lang w:val="sq-AL"/>
        </w:rPr>
        <w:t xml:space="preserve"> periudh</w:t>
      </w:r>
      <w:r>
        <w:rPr>
          <w:rFonts w:ascii="Book Antiqua" w:hAnsi="Book Antiqua"/>
          <w:sz w:val="24"/>
          <w:szCs w:val="24"/>
          <w:lang w:val="sq-AL"/>
        </w:rPr>
        <w:t>ë</w:t>
      </w:r>
      <w:r w:rsidR="00A03DDF" w:rsidRPr="00430952">
        <w:rPr>
          <w:rFonts w:ascii="Book Antiqua" w:hAnsi="Book Antiqua"/>
          <w:sz w:val="24"/>
          <w:szCs w:val="24"/>
          <w:lang w:val="sq-AL"/>
        </w:rPr>
        <w:t>s 2000-2021 janë të regjistruara</w:t>
      </w:r>
      <w:r w:rsidRPr="00430952">
        <w:rPr>
          <w:rFonts w:ascii="Book Antiqua" w:hAnsi="Book Antiqua"/>
          <w:sz w:val="24"/>
          <w:szCs w:val="24"/>
          <w:lang w:val="sq-AL"/>
        </w:rPr>
        <w:t xml:space="preserve"> gjithsejt</w:t>
      </w:r>
      <w:r>
        <w:rPr>
          <w:rFonts w:ascii="Book Antiqua" w:hAnsi="Book Antiqua"/>
          <w:sz w:val="24"/>
          <w:szCs w:val="24"/>
          <w:lang w:val="sq-AL"/>
        </w:rPr>
        <w:t>ë</w:t>
      </w:r>
      <w:r w:rsidR="00A03DDF" w:rsidRPr="00430952">
        <w:rPr>
          <w:rFonts w:ascii="Book Antiqua" w:hAnsi="Book Antiqua"/>
          <w:sz w:val="24"/>
          <w:szCs w:val="24"/>
          <w:lang w:val="sq-AL"/>
        </w:rPr>
        <w:t xml:space="preserve"> 3390 biznese. </w:t>
      </w:r>
    </w:p>
    <w:p w14:paraId="063858A9" w14:textId="02BCFEC0" w:rsidR="00430952" w:rsidRPr="00430952" w:rsidRDefault="00430952" w:rsidP="00430952">
      <w:pPr>
        <w:spacing w:line="276" w:lineRule="auto"/>
        <w:jc w:val="both"/>
        <w:rPr>
          <w:rFonts w:ascii="Book Antiqua" w:hAnsi="Book Antiqua"/>
          <w:sz w:val="24"/>
          <w:szCs w:val="24"/>
        </w:rPr>
      </w:pPr>
      <w:r w:rsidRPr="00430952">
        <w:rPr>
          <w:rFonts w:ascii="Book Antiqua" w:hAnsi="Book Antiqua"/>
          <w:sz w:val="24"/>
          <w:szCs w:val="24"/>
        </w:rPr>
        <w:t>Nga k</w:t>
      </w:r>
      <w:r>
        <w:rPr>
          <w:rFonts w:ascii="Book Antiqua" w:hAnsi="Book Antiqua"/>
          <w:sz w:val="24"/>
          <w:szCs w:val="24"/>
        </w:rPr>
        <w:t>ë</w:t>
      </w:r>
      <w:r w:rsidRPr="00430952">
        <w:rPr>
          <w:rFonts w:ascii="Book Antiqua" w:hAnsi="Book Antiqua"/>
          <w:sz w:val="24"/>
          <w:szCs w:val="24"/>
        </w:rPr>
        <w:t>to biznese 2966 jan</w:t>
      </w:r>
      <w:r>
        <w:rPr>
          <w:rFonts w:ascii="Book Antiqua" w:hAnsi="Book Antiqua"/>
          <w:sz w:val="24"/>
          <w:szCs w:val="24"/>
        </w:rPr>
        <w:t>ë</w:t>
      </w:r>
      <w:r w:rsidRPr="00430952">
        <w:rPr>
          <w:rFonts w:ascii="Book Antiqua" w:hAnsi="Book Antiqua"/>
          <w:sz w:val="24"/>
          <w:szCs w:val="24"/>
        </w:rPr>
        <w:t xml:space="preserve"> aktive, 249 biznese pasive dhe 384 biznese jan</w:t>
      </w:r>
      <w:r>
        <w:rPr>
          <w:rFonts w:ascii="Book Antiqua" w:hAnsi="Book Antiqua"/>
          <w:sz w:val="24"/>
          <w:szCs w:val="24"/>
        </w:rPr>
        <w:t>ë</w:t>
      </w:r>
      <w:r w:rsidRPr="00430952">
        <w:rPr>
          <w:rFonts w:ascii="Book Antiqua" w:hAnsi="Book Antiqua"/>
          <w:sz w:val="24"/>
          <w:szCs w:val="24"/>
        </w:rPr>
        <w:t xml:space="preserve"> shuar.  N</w:t>
      </w:r>
      <w:r>
        <w:rPr>
          <w:rFonts w:ascii="Book Antiqua" w:hAnsi="Book Antiqua"/>
          <w:sz w:val="24"/>
          <w:szCs w:val="24"/>
        </w:rPr>
        <w:t>ë</w:t>
      </w:r>
      <w:r w:rsidRPr="00430952">
        <w:rPr>
          <w:rFonts w:ascii="Book Antiqua" w:hAnsi="Book Antiqua"/>
          <w:sz w:val="24"/>
          <w:szCs w:val="24"/>
        </w:rPr>
        <w:t xml:space="preserve"> struktur</w:t>
      </w:r>
      <w:r>
        <w:rPr>
          <w:rFonts w:ascii="Book Antiqua" w:hAnsi="Book Antiqua"/>
          <w:sz w:val="24"/>
          <w:szCs w:val="24"/>
        </w:rPr>
        <w:t>ë</w:t>
      </w:r>
      <w:r w:rsidRPr="00430952">
        <w:rPr>
          <w:rFonts w:ascii="Book Antiqua" w:hAnsi="Book Antiqua"/>
          <w:sz w:val="24"/>
          <w:szCs w:val="24"/>
        </w:rPr>
        <w:t>n e bizneseve dominojn</w:t>
      </w:r>
      <w:r>
        <w:rPr>
          <w:rFonts w:ascii="Book Antiqua" w:hAnsi="Book Antiqua"/>
          <w:sz w:val="24"/>
          <w:szCs w:val="24"/>
        </w:rPr>
        <w:t>ë</w:t>
      </w:r>
      <w:r w:rsidRPr="00430952">
        <w:rPr>
          <w:rFonts w:ascii="Book Antiqua" w:hAnsi="Book Antiqua"/>
          <w:sz w:val="24"/>
          <w:szCs w:val="24"/>
        </w:rPr>
        <w:t xml:space="preserve"> ato t</w:t>
      </w:r>
      <w:r>
        <w:rPr>
          <w:rFonts w:ascii="Book Antiqua" w:hAnsi="Book Antiqua"/>
          <w:sz w:val="24"/>
          <w:szCs w:val="24"/>
        </w:rPr>
        <w:t>ë</w:t>
      </w:r>
      <w:r w:rsidRPr="00430952">
        <w:rPr>
          <w:rFonts w:ascii="Book Antiqua" w:hAnsi="Book Antiqua"/>
          <w:sz w:val="24"/>
          <w:szCs w:val="24"/>
        </w:rPr>
        <w:t xml:space="preserve"> tregtisë me shumicë dhe pakicë pastaj ato t</w:t>
      </w:r>
      <w:r>
        <w:rPr>
          <w:rFonts w:ascii="Book Antiqua" w:hAnsi="Book Antiqua"/>
          <w:sz w:val="24"/>
          <w:szCs w:val="24"/>
        </w:rPr>
        <w:t>ë</w:t>
      </w:r>
      <w:r w:rsidRPr="00430952">
        <w:rPr>
          <w:rFonts w:ascii="Book Antiqua" w:hAnsi="Book Antiqua"/>
          <w:sz w:val="24"/>
          <w:szCs w:val="24"/>
        </w:rPr>
        <w:t xml:space="preserve"> prodhimit dhe p</w:t>
      </w:r>
      <w:r>
        <w:rPr>
          <w:rFonts w:ascii="Book Antiqua" w:hAnsi="Book Antiqua"/>
          <w:sz w:val="24"/>
          <w:szCs w:val="24"/>
        </w:rPr>
        <w:t>ë</w:t>
      </w:r>
      <w:r w:rsidRPr="00430952">
        <w:rPr>
          <w:rFonts w:ascii="Book Antiqua" w:hAnsi="Book Antiqua"/>
          <w:sz w:val="24"/>
          <w:szCs w:val="24"/>
        </w:rPr>
        <w:t>rpunimit, t</w:t>
      </w:r>
      <w:r>
        <w:rPr>
          <w:rFonts w:ascii="Book Antiqua" w:hAnsi="Book Antiqua"/>
          <w:sz w:val="24"/>
          <w:szCs w:val="24"/>
        </w:rPr>
        <w:t>ë</w:t>
      </w:r>
      <w:r w:rsidRPr="00430952">
        <w:rPr>
          <w:rFonts w:ascii="Book Antiqua" w:hAnsi="Book Antiqua"/>
          <w:sz w:val="24"/>
          <w:szCs w:val="24"/>
        </w:rPr>
        <w:t xml:space="preserve"> nd</w:t>
      </w:r>
      <w:r>
        <w:rPr>
          <w:rFonts w:ascii="Book Antiqua" w:hAnsi="Book Antiqua"/>
          <w:sz w:val="24"/>
          <w:szCs w:val="24"/>
        </w:rPr>
        <w:t>ë</w:t>
      </w:r>
      <w:r w:rsidRPr="00430952">
        <w:rPr>
          <w:rFonts w:ascii="Book Antiqua" w:hAnsi="Book Antiqua"/>
          <w:sz w:val="24"/>
          <w:szCs w:val="24"/>
        </w:rPr>
        <w:t xml:space="preserve">rtimit dhe  akomodimit dhe ushqimit. </w:t>
      </w:r>
    </w:p>
    <w:p w14:paraId="3AADF894" w14:textId="77777777" w:rsidR="00430952" w:rsidRPr="00430952" w:rsidRDefault="00430952" w:rsidP="00430952">
      <w:pPr>
        <w:spacing w:line="276" w:lineRule="auto"/>
        <w:jc w:val="both"/>
        <w:rPr>
          <w:rFonts w:ascii="Book Antiqua" w:hAnsi="Book Antiqua" w:cs="Calibri"/>
          <w:sz w:val="24"/>
          <w:szCs w:val="24"/>
        </w:rPr>
      </w:pPr>
      <w:r w:rsidRPr="00430952">
        <w:rPr>
          <w:rFonts w:ascii="Book Antiqua" w:hAnsi="Book Antiqua" w:cs="Calibri"/>
          <w:sz w:val="24"/>
          <w:szCs w:val="24"/>
        </w:rPr>
        <w:t>Në aspektin mjedisor, në komunën e Rahovecit nuk ka ndonjë industri që veprimtarinë e saj e ka të bazuar në djegje të burimeve fosile dhe që karakterizohet me emetime të larta në ajër.</w:t>
      </w:r>
    </w:p>
    <w:p w14:paraId="3B866E5F" w14:textId="3B1704C7" w:rsidR="00430952" w:rsidRPr="00430952" w:rsidRDefault="00430952" w:rsidP="00430952">
      <w:pPr>
        <w:pStyle w:val="NoSpacing"/>
        <w:jc w:val="center"/>
        <w:outlineLvl w:val="8"/>
        <w:rPr>
          <w:rFonts w:ascii="Book Antiqua" w:hAnsi="Book Antiqua" w:cs="Calibri Light"/>
          <w:color w:val="000000" w:themeColor="text1"/>
          <w:lang w:val="sq-AL"/>
        </w:rPr>
      </w:pPr>
      <w:r w:rsidRPr="00430952">
        <w:rPr>
          <w:rFonts w:ascii="Book Antiqua" w:hAnsi="Book Antiqua" w:cs="Calibri Light"/>
          <w:color w:val="000000" w:themeColor="text1"/>
          <w:lang w:val="sq-AL"/>
        </w:rPr>
        <w:t>Tabela</w:t>
      </w:r>
      <w:r w:rsidR="00561388">
        <w:rPr>
          <w:rFonts w:ascii="Book Antiqua" w:hAnsi="Book Antiqua" w:cs="Calibri Light"/>
          <w:color w:val="000000" w:themeColor="text1"/>
          <w:lang w:val="sq-AL"/>
        </w:rPr>
        <w:t xml:space="preserve"> 4</w:t>
      </w:r>
      <w:r w:rsidRPr="00430952">
        <w:rPr>
          <w:rFonts w:ascii="Book Antiqua" w:hAnsi="Book Antiqua" w:cs="Calibri Light"/>
          <w:color w:val="000000" w:themeColor="text1"/>
          <w:lang w:val="sq-AL"/>
        </w:rPr>
        <w:t>: Bizneset n</w:t>
      </w:r>
      <w:r>
        <w:rPr>
          <w:rFonts w:ascii="Book Antiqua" w:hAnsi="Book Antiqua" w:cs="Calibri Light"/>
          <w:color w:val="000000" w:themeColor="text1"/>
          <w:lang w:val="sq-AL"/>
        </w:rPr>
        <w:t>ë</w:t>
      </w:r>
      <w:r w:rsidRPr="00430952">
        <w:rPr>
          <w:rFonts w:ascii="Book Antiqua" w:hAnsi="Book Antiqua" w:cs="Calibri Light"/>
          <w:color w:val="000000" w:themeColor="text1"/>
          <w:lang w:val="sq-AL"/>
        </w:rPr>
        <w:t xml:space="preserve"> Komun</w:t>
      </w:r>
      <w:r>
        <w:rPr>
          <w:rFonts w:ascii="Book Antiqua" w:hAnsi="Book Antiqua" w:cs="Calibri Light"/>
          <w:color w:val="000000" w:themeColor="text1"/>
          <w:lang w:val="sq-AL"/>
        </w:rPr>
        <w:t>ë</w:t>
      </w:r>
      <w:r w:rsidRPr="00430952">
        <w:rPr>
          <w:rFonts w:ascii="Book Antiqua" w:hAnsi="Book Antiqua" w:cs="Calibri Light"/>
          <w:color w:val="000000" w:themeColor="text1"/>
          <w:lang w:val="sq-AL"/>
        </w:rPr>
        <w:t>n e Ra</w:t>
      </w:r>
      <w:r w:rsidR="00561388">
        <w:rPr>
          <w:rFonts w:ascii="Book Antiqua" w:hAnsi="Book Antiqua" w:cs="Calibri Light"/>
          <w:color w:val="000000" w:themeColor="text1"/>
          <w:lang w:val="sq-AL"/>
        </w:rPr>
        <w:t>h</w:t>
      </w:r>
      <w:r w:rsidRPr="00430952">
        <w:rPr>
          <w:rFonts w:ascii="Book Antiqua" w:hAnsi="Book Antiqua" w:cs="Calibri Light"/>
          <w:color w:val="000000" w:themeColor="text1"/>
          <w:lang w:val="sq-AL"/>
        </w:rPr>
        <w:t>ovecit</w:t>
      </w:r>
    </w:p>
    <w:tbl>
      <w:tblPr>
        <w:tblStyle w:val="TableGrid"/>
        <w:tblW w:w="0" w:type="auto"/>
        <w:tblLook w:val="04A0" w:firstRow="1" w:lastRow="0" w:firstColumn="1" w:lastColumn="0" w:noHBand="0" w:noVBand="1"/>
      </w:tblPr>
      <w:tblGrid>
        <w:gridCol w:w="4675"/>
        <w:gridCol w:w="4675"/>
      </w:tblGrid>
      <w:tr w:rsidR="00430952" w:rsidRPr="00430952" w14:paraId="11E404AF" w14:textId="77777777" w:rsidTr="0054363B">
        <w:tc>
          <w:tcPr>
            <w:tcW w:w="4675" w:type="dxa"/>
          </w:tcPr>
          <w:p w14:paraId="259E7E61" w14:textId="0D2CAAD0" w:rsidR="00A03DDF" w:rsidRPr="00430952" w:rsidRDefault="00A03DDF" w:rsidP="0054363B">
            <w:pPr>
              <w:spacing w:line="276" w:lineRule="auto"/>
              <w:jc w:val="both"/>
              <w:rPr>
                <w:rFonts w:ascii="Book Antiqua" w:hAnsi="Book Antiqua"/>
                <w:b/>
                <w:bCs/>
              </w:rPr>
            </w:pPr>
            <w:r w:rsidRPr="00430952">
              <w:rPr>
                <w:rFonts w:ascii="Book Antiqua" w:hAnsi="Book Antiqua"/>
                <w:b/>
                <w:bCs/>
              </w:rPr>
              <w:t>P</w:t>
            </w:r>
            <w:r w:rsidR="00430952" w:rsidRPr="00430952">
              <w:rPr>
                <w:rFonts w:ascii="Book Antiqua" w:hAnsi="Book Antiqua"/>
                <w:b/>
                <w:bCs/>
              </w:rPr>
              <w:t>ë</w:t>
            </w:r>
            <w:r w:rsidRPr="00430952">
              <w:rPr>
                <w:rFonts w:ascii="Book Antiqua" w:hAnsi="Book Antiqua"/>
                <w:b/>
                <w:bCs/>
              </w:rPr>
              <w:t>rshkrimi</w:t>
            </w:r>
          </w:p>
        </w:tc>
        <w:tc>
          <w:tcPr>
            <w:tcW w:w="4675" w:type="dxa"/>
          </w:tcPr>
          <w:p w14:paraId="4C632089" w14:textId="77777777" w:rsidR="00A03DDF" w:rsidRPr="00430952" w:rsidRDefault="00A03DDF" w:rsidP="0054363B">
            <w:pPr>
              <w:spacing w:line="276" w:lineRule="auto"/>
              <w:jc w:val="both"/>
              <w:rPr>
                <w:rFonts w:ascii="Book Antiqua" w:hAnsi="Book Antiqua"/>
                <w:b/>
                <w:bCs/>
              </w:rPr>
            </w:pPr>
            <w:r w:rsidRPr="00430952">
              <w:rPr>
                <w:rFonts w:ascii="Book Antiqua" w:hAnsi="Book Antiqua"/>
                <w:b/>
                <w:bCs/>
              </w:rPr>
              <w:t>Numri</w:t>
            </w:r>
          </w:p>
        </w:tc>
      </w:tr>
      <w:tr w:rsidR="00430952" w:rsidRPr="00430952" w14:paraId="7BAFFC1B" w14:textId="77777777" w:rsidTr="0054363B">
        <w:tc>
          <w:tcPr>
            <w:tcW w:w="4675" w:type="dxa"/>
          </w:tcPr>
          <w:p w14:paraId="73946A0A" w14:textId="24FC4AAF" w:rsidR="00A03DDF" w:rsidRPr="00430952" w:rsidRDefault="00A03DDF" w:rsidP="0054363B">
            <w:pPr>
              <w:spacing w:line="276" w:lineRule="auto"/>
              <w:jc w:val="both"/>
              <w:rPr>
                <w:rFonts w:ascii="Book Antiqua" w:hAnsi="Book Antiqua"/>
              </w:rPr>
            </w:pPr>
            <w:r w:rsidRPr="00430952">
              <w:rPr>
                <w:rFonts w:ascii="Book Antiqua" w:hAnsi="Book Antiqua"/>
              </w:rPr>
              <w:t>Biznese t</w:t>
            </w:r>
            <w:r w:rsidR="00430952" w:rsidRPr="00430952">
              <w:rPr>
                <w:rFonts w:ascii="Book Antiqua" w:hAnsi="Book Antiqua"/>
              </w:rPr>
              <w:t>ë</w:t>
            </w:r>
            <w:r w:rsidRPr="00430952">
              <w:rPr>
                <w:rFonts w:ascii="Book Antiqua" w:hAnsi="Book Antiqua"/>
              </w:rPr>
              <w:t xml:space="preserve"> regjistruara 2000-2021</w:t>
            </w:r>
          </w:p>
        </w:tc>
        <w:tc>
          <w:tcPr>
            <w:tcW w:w="4675" w:type="dxa"/>
          </w:tcPr>
          <w:p w14:paraId="1FB4F1E1" w14:textId="77777777" w:rsidR="00A03DDF" w:rsidRPr="00430952" w:rsidRDefault="00A03DDF" w:rsidP="0054363B">
            <w:pPr>
              <w:spacing w:line="276" w:lineRule="auto"/>
              <w:jc w:val="both"/>
              <w:rPr>
                <w:rFonts w:ascii="Book Antiqua" w:hAnsi="Book Antiqua"/>
              </w:rPr>
            </w:pPr>
            <w:r w:rsidRPr="00430952">
              <w:rPr>
                <w:rFonts w:ascii="Book Antiqua" w:hAnsi="Book Antiqua"/>
              </w:rPr>
              <w:t>3390</w:t>
            </w:r>
          </w:p>
        </w:tc>
      </w:tr>
      <w:tr w:rsidR="00430952" w:rsidRPr="00430952" w14:paraId="0F6316F6" w14:textId="77777777" w:rsidTr="0054363B">
        <w:tc>
          <w:tcPr>
            <w:tcW w:w="4675" w:type="dxa"/>
          </w:tcPr>
          <w:p w14:paraId="2967A0EE" w14:textId="77777777" w:rsidR="00A03DDF" w:rsidRPr="00430952" w:rsidRDefault="00A03DDF" w:rsidP="0054363B">
            <w:pPr>
              <w:spacing w:line="276" w:lineRule="auto"/>
              <w:jc w:val="both"/>
              <w:rPr>
                <w:rFonts w:ascii="Book Antiqua" w:hAnsi="Book Antiqua"/>
              </w:rPr>
            </w:pPr>
            <w:r w:rsidRPr="00430952">
              <w:rPr>
                <w:rFonts w:ascii="Book Antiqua" w:hAnsi="Book Antiqua"/>
              </w:rPr>
              <w:t>Biznese aktive</w:t>
            </w:r>
          </w:p>
        </w:tc>
        <w:tc>
          <w:tcPr>
            <w:tcW w:w="4675" w:type="dxa"/>
          </w:tcPr>
          <w:p w14:paraId="07958D87" w14:textId="77777777" w:rsidR="00A03DDF" w:rsidRPr="00430952" w:rsidRDefault="00A03DDF" w:rsidP="0054363B">
            <w:pPr>
              <w:spacing w:line="276" w:lineRule="auto"/>
              <w:jc w:val="both"/>
              <w:rPr>
                <w:rFonts w:ascii="Book Antiqua" w:hAnsi="Book Antiqua"/>
              </w:rPr>
            </w:pPr>
            <w:r w:rsidRPr="00430952">
              <w:rPr>
                <w:rFonts w:ascii="Book Antiqua" w:hAnsi="Book Antiqua"/>
              </w:rPr>
              <w:t>2966</w:t>
            </w:r>
          </w:p>
        </w:tc>
      </w:tr>
      <w:tr w:rsidR="00A03DDF" w:rsidRPr="00430952" w14:paraId="0FBAAC64" w14:textId="77777777" w:rsidTr="0054363B">
        <w:tc>
          <w:tcPr>
            <w:tcW w:w="4675" w:type="dxa"/>
          </w:tcPr>
          <w:p w14:paraId="6774A791" w14:textId="77777777" w:rsidR="00A03DDF" w:rsidRPr="00430952" w:rsidRDefault="00A03DDF" w:rsidP="0054363B">
            <w:pPr>
              <w:spacing w:line="276" w:lineRule="auto"/>
              <w:jc w:val="both"/>
              <w:rPr>
                <w:rFonts w:ascii="Book Antiqua" w:hAnsi="Book Antiqua"/>
              </w:rPr>
            </w:pPr>
            <w:r w:rsidRPr="00430952">
              <w:rPr>
                <w:rFonts w:ascii="Book Antiqua" w:hAnsi="Book Antiqua"/>
              </w:rPr>
              <w:t>Biznese pasive</w:t>
            </w:r>
          </w:p>
        </w:tc>
        <w:tc>
          <w:tcPr>
            <w:tcW w:w="4675" w:type="dxa"/>
          </w:tcPr>
          <w:p w14:paraId="014D5B78" w14:textId="77777777" w:rsidR="00A03DDF" w:rsidRPr="00430952" w:rsidRDefault="00A03DDF" w:rsidP="0054363B">
            <w:pPr>
              <w:spacing w:line="276" w:lineRule="auto"/>
              <w:jc w:val="both"/>
              <w:rPr>
                <w:rFonts w:ascii="Book Antiqua" w:hAnsi="Book Antiqua"/>
              </w:rPr>
            </w:pPr>
            <w:r w:rsidRPr="00430952">
              <w:rPr>
                <w:rFonts w:ascii="Book Antiqua" w:hAnsi="Book Antiqua"/>
              </w:rPr>
              <w:t>249</w:t>
            </w:r>
          </w:p>
        </w:tc>
      </w:tr>
      <w:tr w:rsidR="00A03DDF" w:rsidRPr="00430952" w14:paraId="01864E40" w14:textId="77777777" w:rsidTr="0054363B">
        <w:tc>
          <w:tcPr>
            <w:tcW w:w="4675" w:type="dxa"/>
          </w:tcPr>
          <w:p w14:paraId="077428BD" w14:textId="47BBF679" w:rsidR="00A03DDF" w:rsidRPr="00430952" w:rsidRDefault="00A03DDF" w:rsidP="0054363B">
            <w:pPr>
              <w:spacing w:line="276" w:lineRule="auto"/>
              <w:jc w:val="both"/>
              <w:rPr>
                <w:rFonts w:ascii="Book Antiqua" w:hAnsi="Book Antiqua"/>
              </w:rPr>
            </w:pPr>
            <w:r w:rsidRPr="00430952">
              <w:rPr>
                <w:rFonts w:ascii="Book Antiqua" w:hAnsi="Book Antiqua"/>
              </w:rPr>
              <w:t>Biznese t</w:t>
            </w:r>
            <w:r w:rsidR="00430952" w:rsidRPr="00430952">
              <w:rPr>
                <w:rFonts w:ascii="Book Antiqua" w:hAnsi="Book Antiqua"/>
              </w:rPr>
              <w:t>ë</w:t>
            </w:r>
            <w:r w:rsidRPr="00430952">
              <w:rPr>
                <w:rFonts w:ascii="Book Antiqua" w:hAnsi="Book Antiqua"/>
              </w:rPr>
              <w:t xml:space="preserve"> shuara</w:t>
            </w:r>
          </w:p>
        </w:tc>
        <w:tc>
          <w:tcPr>
            <w:tcW w:w="4675" w:type="dxa"/>
          </w:tcPr>
          <w:p w14:paraId="0E4B8051" w14:textId="77777777" w:rsidR="00A03DDF" w:rsidRPr="00430952" w:rsidRDefault="00A03DDF" w:rsidP="0054363B">
            <w:pPr>
              <w:spacing w:line="276" w:lineRule="auto"/>
              <w:jc w:val="both"/>
              <w:rPr>
                <w:rFonts w:ascii="Book Antiqua" w:hAnsi="Book Antiqua"/>
              </w:rPr>
            </w:pPr>
            <w:r w:rsidRPr="00430952">
              <w:rPr>
                <w:rFonts w:ascii="Book Antiqua" w:hAnsi="Book Antiqua"/>
              </w:rPr>
              <w:t>384</w:t>
            </w:r>
          </w:p>
        </w:tc>
      </w:tr>
    </w:tbl>
    <w:p w14:paraId="68804351" w14:textId="77777777" w:rsidR="00A03DDF" w:rsidRPr="00AB75D3" w:rsidRDefault="00A03DDF" w:rsidP="00A03DDF">
      <w:pPr>
        <w:spacing w:line="276" w:lineRule="auto"/>
        <w:jc w:val="both"/>
        <w:rPr>
          <w:rFonts w:ascii="Book Antiqua" w:hAnsi="Book Antiqua" w:cs="Calibri"/>
          <w:color w:val="FF0000"/>
          <w:sz w:val="24"/>
          <w:szCs w:val="24"/>
        </w:rPr>
      </w:pPr>
    </w:p>
    <w:p w14:paraId="1BA35B63" w14:textId="77777777" w:rsidR="00A03DDF" w:rsidRPr="00AB75D3" w:rsidRDefault="00A03DDF" w:rsidP="00A03DDF">
      <w:pPr>
        <w:pStyle w:val="ListParagraph"/>
        <w:numPr>
          <w:ilvl w:val="1"/>
          <w:numId w:val="33"/>
        </w:numPr>
        <w:shd w:val="clear" w:color="auto" w:fill="8EAADB" w:themeFill="accent5" w:themeFillTint="99"/>
        <w:spacing w:after="200" w:line="276" w:lineRule="auto"/>
        <w:jc w:val="both"/>
        <w:rPr>
          <w:rFonts w:ascii="Book Antiqua" w:hAnsi="Book Antiqua"/>
          <w:b/>
          <w:bCs/>
          <w:sz w:val="24"/>
          <w:szCs w:val="24"/>
        </w:rPr>
      </w:pPr>
      <w:r w:rsidRPr="00AB75D3">
        <w:rPr>
          <w:rFonts w:ascii="Book Antiqua" w:hAnsi="Book Antiqua"/>
          <w:b/>
          <w:bCs/>
          <w:sz w:val="24"/>
          <w:szCs w:val="24"/>
        </w:rPr>
        <w:t xml:space="preserve">Sektori minerar </w:t>
      </w:r>
    </w:p>
    <w:p w14:paraId="3D2535E1" w14:textId="77777777" w:rsidR="00A03DDF" w:rsidRPr="00430952" w:rsidRDefault="00A03DDF" w:rsidP="00430952">
      <w:pPr>
        <w:jc w:val="both"/>
        <w:rPr>
          <w:rFonts w:ascii="Book Antiqua" w:hAnsi="Book Antiqua"/>
          <w:sz w:val="24"/>
          <w:szCs w:val="24"/>
        </w:rPr>
      </w:pPr>
      <w:r w:rsidRPr="00430952">
        <w:rPr>
          <w:rFonts w:ascii="Book Antiqua" w:hAnsi="Book Antiqua"/>
          <w:sz w:val="24"/>
          <w:szCs w:val="24"/>
        </w:rPr>
        <w:t xml:space="preserve">Në territorin e Komunës së Rahovecit ka rezerva të gurit dekorativ dhe minerale si krom, azbest, nikel, kobalt, bakër dhe qymyr guri (thëngjilli). Gurët dekorative: gjendet në afërsi të fshatit Drenovc, në një largësi prej 5, 5 km nga qyteti i Rahovecit. Rezervat për këtë material ndërtimor dekorativ mendohet të jenë rreth 207.386 m³. </w:t>
      </w:r>
    </w:p>
    <w:p w14:paraId="020DE3BE" w14:textId="61B12C96" w:rsidR="00430952" w:rsidRDefault="00A03DDF" w:rsidP="00A03DDF">
      <w:pPr>
        <w:spacing w:after="0" w:line="276" w:lineRule="auto"/>
        <w:jc w:val="both"/>
        <w:rPr>
          <w:rFonts w:ascii="Book Antiqua" w:hAnsi="Book Antiqua"/>
          <w:bCs/>
          <w:sz w:val="24"/>
          <w:szCs w:val="24"/>
        </w:rPr>
      </w:pPr>
      <w:r w:rsidRPr="00AB75D3">
        <w:rPr>
          <w:rFonts w:ascii="Book Antiqua" w:hAnsi="Book Antiqua"/>
          <w:bCs/>
          <w:sz w:val="24"/>
          <w:szCs w:val="24"/>
        </w:rPr>
        <w:t>Në territorin e Komunës së Rahovecit, veprojnë disa operatorë që kanë si veprimtari shfrytëzimin e gurit, rërës dhe zhavorrit dhe disa të tjera që kanë si veprimtari hulumtimin e rezervave të gurit, rërës dhe zhavorrit (tabela 5). Disa nga k</w:t>
      </w:r>
      <w:r w:rsidR="00561388">
        <w:rPr>
          <w:rFonts w:ascii="Book Antiqua" w:hAnsi="Book Antiqua"/>
          <w:bCs/>
          <w:sz w:val="24"/>
          <w:szCs w:val="24"/>
        </w:rPr>
        <w:t>ë</w:t>
      </w:r>
      <w:r w:rsidRPr="00AB75D3">
        <w:rPr>
          <w:rFonts w:ascii="Book Antiqua" w:hAnsi="Book Antiqua"/>
          <w:bCs/>
          <w:sz w:val="24"/>
          <w:szCs w:val="24"/>
        </w:rPr>
        <w:t>to veprimtari sidomos ato t</w:t>
      </w:r>
      <w:r w:rsidR="00561388">
        <w:rPr>
          <w:rFonts w:ascii="Book Antiqua" w:hAnsi="Book Antiqua"/>
          <w:bCs/>
          <w:sz w:val="24"/>
          <w:szCs w:val="24"/>
        </w:rPr>
        <w:t>ë</w:t>
      </w:r>
      <w:r w:rsidRPr="00AB75D3">
        <w:rPr>
          <w:rFonts w:ascii="Book Antiqua" w:hAnsi="Book Antiqua"/>
          <w:bCs/>
          <w:sz w:val="24"/>
          <w:szCs w:val="24"/>
        </w:rPr>
        <w:t xml:space="preserve"> </w:t>
      </w:r>
      <w:r w:rsidRPr="00AB75D3">
        <w:rPr>
          <w:rFonts w:ascii="Book Antiqua" w:hAnsi="Book Antiqua"/>
          <w:sz w:val="24"/>
          <w:szCs w:val="24"/>
        </w:rPr>
        <w:t>shfrytëzimi t</w:t>
      </w:r>
      <w:r w:rsidR="00561388">
        <w:rPr>
          <w:rFonts w:ascii="Book Antiqua" w:hAnsi="Book Antiqua"/>
          <w:sz w:val="24"/>
          <w:szCs w:val="24"/>
        </w:rPr>
        <w:t>ë</w:t>
      </w:r>
      <w:r w:rsidRPr="00AB75D3">
        <w:rPr>
          <w:rFonts w:ascii="Book Antiqua" w:hAnsi="Book Antiqua"/>
          <w:sz w:val="24"/>
          <w:szCs w:val="24"/>
        </w:rPr>
        <w:t xml:space="preserve"> rërës dhe zhavorrit</w:t>
      </w:r>
      <w:r w:rsidRPr="00AB75D3">
        <w:rPr>
          <w:rFonts w:ascii="Book Antiqua" w:hAnsi="Book Antiqua"/>
          <w:bCs/>
          <w:sz w:val="24"/>
          <w:szCs w:val="24"/>
        </w:rPr>
        <w:t xml:space="preserve"> jan</w:t>
      </w:r>
      <w:r w:rsidR="00561388">
        <w:rPr>
          <w:rFonts w:ascii="Book Antiqua" w:hAnsi="Book Antiqua"/>
          <w:bCs/>
          <w:sz w:val="24"/>
          <w:szCs w:val="24"/>
        </w:rPr>
        <w:t>ë</w:t>
      </w:r>
      <w:r w:rsidRPr="00AB75D3">
        <w:rPr>
          <w:rFonts w:ascii="Book Antiqua" w:hAnsi="Book Antiqua"/>
          <w:bCs/>
          <w:sz w:val="24"/>
          <w:szCs w:val="24"/>
        </w:rPr>
        <w:t xml:space="preserve"> ilegale ose jan</w:t>
      </w:r>
      <w:r w:rsidR="00561388">
        <w:rPr>
          <w:rFonts w:ascii="Book Antiqua" w:hAnsi="Book Antiqua"/>
          <w:bCs/>
          <w:sz w:val="24"/>
          <w:szCs w:val="24"/>
        </w:rPr>
        <w:t>ë</w:t>
      </w:r>
      <w:r w:rsidRPr="00AB75D3">
        <w:rPr>
          <w:rFonts w:ascii="Book Antiqua" w:hAnsi="Book Antiqua"/>
          <w:bCs/>
          <w:sz w:val="24"/>
          <w:szCs w:val="24"/>
        </w:rPr>
        <w:t xml:space="preserve"> n</w:t>
      </w:r>
      <w:r w:rsidR="00561388">
        <w:rPr>
          <w:rFonts w:ascii="Book Antiqua" w:hAnsi="Book Antiqua"/>
          <w:bCs/>
          <w:sz w:val="24"/>
          <w:szCs w:val="24"/>
        </w:rPr>
        <w:t>ë</w:t>
      </w:r>
      <w:r w:rsidRPr="00AB75D3">
        <w:rPr>
          <w:rFonts w:ascii="Book Antiqua" w:hAnsi="Book Antiqua"/>
          <w:bCs/>
          <w:sz w:val="24"/>
          <w:szCs w:val="24"/>
        </w:rPr>
        <w:t xml:space="preserve"> procedur</w:t>
      </w:r>
      <w:r w:rsidR="00561388">
        <w:rPr>
          <w:rFonts w:ascii="Book Antiqua" w:hAnsi="Book Antiqua"/>
          <w:bCs/>
          <w:sz w:val="24"/>
          <w:szCs w:val="24"/>
        </w:rPr>
        <w:t>ë</w:t>
      </w:r>
      <w:r w:rsidRPr="00AB75D3">
        <w:rPr>
          <w:rFonts w:ascii="Book Antiqua" w:hAnsi="Book Antiqua"/>
          <w:bCs/>
          <w:sz w:val="24"/>
          <w:szCs w:val="24"/>
        </w:rPr>
        <w:t xml:space="preserve"> n</w:t>
      </w:r>
      <w:r w:rsidR="00561388">
        <w:rPr>
          <w:rFonts w:ascii="Book Antiqua" w:hAnsi="Book Antiqua"/>
          <w:bCs/>
          <w:sz w:val="24"/>
          <w:szCs w:val="24"/>
        </w:rPr>
        <w:t>ë</w:t>
      </w:r>
      <w:r w:rsidRPr="00AB75D3">
        <w:rPr>
          <w:rFonts w:ascii="Book Antiqua" w:hAnsi="Book Antiqua"/>
          <w:bCs/>
          <w:sz w:val="24"/>
          <w:szCs w:val="24"/>
        </w:rPr>
        <w:t xml:space="preserve"> gjykat</w:t>
      </w:r>
      <w:r w:rsidR="00561388">
        <w:rPr>
          <w:rFonts w:ascii="Book Antiqua" w:hAnsi="Book Antiqua"/>
          <w:bCs/>
          <w:sz w:val="24"/>
          <w:szCs w:val="24"/>
        </w:rPr>
        <w:t>ë</w:t>
      </w:r>
      <w:r w:rsidRPr="00AB75D3">
        <w:rPr>
          <w:rFonts w:ascii="Book Antiqua" w:hAnsi="Book Antiqua"/>
          <w:bCs/>
          <w:sz w:val="24"/>
          <w:szCs w:val="24"/>
        </w:rPr>
        <w:t xml:space="preserve">. Këto veprimtari krahas dëmtimit estetik të peisazhit dhe shtretërëve të lumenjëve karakterizohen edhe me emetime të pluhurit në ajër. </w:t>
      </w:r>
    </w:p>
    <w:p w14:paraId="5790C431" w14:textId="4E0DCA12" w:rsidR="00A03DDF" w:rsidRPr="00AB75D3" w:rsidRDefault="00A03DDF" w:rsidP="00A03DDF">
      <w:pPr>
        <w:spacing w:after="0" w:line="276" w:lineRule="auto"/>
        <w:jc w:val="both"/>
        <w:rPr>
          <w:rFonts w:ascii="Book Antiqua" w:hAnsi="Book Antiqua"/>
          <w:bCs/>
          <w:sz w:val="24"/>
          <w:szCs w:val="24"/>
        </w:rPr>
      </w:pPr>
      <w:r w:rsidRPr="00AB75D3">
        <w:rPr>
          <w:rFonts w:ascii="Book Antiqua" w:hAnsi="Book Antiqua"/>
          <w:bCs/>
          <w:sz w:val="24"/>
          <w:szCs w:val="24"/>
        </w:rPr>
        <w:lastRenderedPageBreak/>
        <w:t>Në vecanti operatorët e shfrytëzimit të gurit të fortë ndërtimorë gjatë procesit të thërmimit dhe bluarjes janë burim i emetimit të grimcave të pluhurit.</w:t>
      </w:r>
    </w:p>
    <w:p w14:paraId="67C36244" w14:textId="77777777" w:rsidR="00A03DDF" w:rsidRPr="00AB75D3" w:rsidRDefault="00A03DDF" w:rsidP="00A03DDF">
      <w:pPr>
        <w:spacing w:after="0" w:line="276" w:lineRule="auto"/>
        <w:jc w:val="both"/>
        <w:rPr>
          <w:rFonts w:ascii="Book Antiqua" w:hAnsi="Book Antiqua"/>
          <w:bCs/>
          <w:sz w:val="24"/>
          <w:szCs w:val="24"/>
        </w:rPr>
      </w:pPr>
    </w:p>
    <w:p w14:paraId="4D9DBC12" w14:textId="77777777" w:rsidR="00A03DDF" w:rsidRPr="00561388" w:rsidRDefault="00A03DDF" w:rsidP="00A03DDF">
      <w:pPr>
        <w:spacing w:after="0" w:line="276" w:lineRule="auto"/>
        <w:jc w:val="center"/>
        <w:rPr>
          <w:rFonts w:ascii="Book Antiqua" w:hAnsi="Book Antiqua"/>
          <w:bCs/>
        </w:rPr>
      </w:pPr>
      <w:bookmarkStart w:id="7" w:name="_Hlk121011550"/>
      <w:r w:rsidRPr="00561388">
        <w:rPr>
          <w:rFonts w:ascii="Book Antiqua" w:hAnsi="Book Antiqua"/>
          <w:b/>
          <w:bCs/>
        </w:rPr>
        <w:t>Tabela 5</w:t>
      </w:r>
      <w:r w:rsidRPr="00561388">
        <w:rPr>
          <w:rFonts w:ascii="Book Antiqua" w:hAnsi="Book Antiqua"/>
          <w:bCs/>
        </w:rPr>
        <w:t xml:space="preserve">: Operatorët ekonomik në sektorin minerar në komunën e </w:t>
      </w:r>
      <w:bookmarkEnd w:id="7"/>
      <w:r w:rsidRPr="00561388">
        <w:rPr>
          <w:rFonts w:ascii="Book Antiqua" w:hAnsi="Book Antiqua"/>
          <w:bCs/>
        </w:rPr>
        <w:t>Rahovecit</w:t>
      </w:r>
      <w:r w:rsidRPr="00561388">
        <w:rPr>
          <w:rStyle w:val="FootnoteReference"/>
          <w:rFonts w:ascii="Book Antiqua" w:hAnsi="Book Antiqua"/>
          <w:bCs/>
        </w:rPr>
        <w:footnoteReference w:id="2"/>
      </w:r>
    </w:p>
    <w:tbl>
      <w:tblPr>
        <w:tblStyle w:val="TableGrid"/>
        <w:tblW w:w="9846" w:type="dxa"/>
        <w:tblLook w:val="04A0" w:firstRow="1" w:lastRow="0" w:firstColumn="1" w:lastColumn="0" w:noHBand="0" w:noVBand="1"/>
      </w:tblPr>
      <w:tblGrid>
        <w:gridCol w:w="4923"/>
        <w:gridCol w:w="4923"/>
      </w:tblGrid>
      <w:tr w:rsidR="00A03DDF" w:rsidRPr="00561388" w14:paraId="30F969FC" w14:textId="77777777" w:rsidTr="0054363B">
        <w:trPr>
          <w:trHeight w:val="296"/>
        </w:trPr>
        <w:tc>
          <w:tcPr>
            <w:tcW w:w="4923" w:type="dxa"/>
          </w:tcPr>
          <w:p w14:paraId="3744D18F" w14:textId="77777777" w:rsidR="00A03DDF" w:rsidRPr="00561388" w:rsidRDefault="00A03DDF" w:rsidP="0054363B">
            <w:pPr>
              <w:pStyle w:val="NoSpacing"/>
              <w:rPr>
                <w:rFonts w:ascii="Book Antiqua" w:hAnsi="Book Antiqua"/>
                <w:b/>
                <w:lang w:val="sq-AL"/>
              </w:rPr>
            </w:pPr>
            <w:r w:rsidRPr="00561388">
              <w:rPr>
                <w:rFonts w:ascii="Book Antiqua" w:hAnsi="Book Antiqua"/>
                <w:b/>
                <w:lang w:val="sq-AL"/>
              </w:rPr>
              <w:t>Operatorët sipas kategorive</w:t>
            </w:r>
          </w:p>
        </w:tc>
        <w:tc>
          <w:tcPr>
            <w:tcW w:w="4923" w:type="dxa"/>
          </w:tcPr>
          <w:p w14:paraId="66283EAD" w14:textId="77777777" w:rsidR="00A03DDF" w:rsidRPr="00561388" w:rsidRDefault="00A03DDF" w:rsidP="0054363B">
            <w:pPr>
              <w:pStyle w:val="NoSpacing"/>
              <w:rPr>
                <w:rFonts w:ascii="Book Antiqua" w:hAnsi="Book Antiqua"/>
                <w:b/>
                <w:lang w:val="sq-AL"/>
              </w:rPr>
            </w:pPr>
            <w:r w:rsidRPr="00561388">
              <w:rPr>
                <w:rFonts w:ascii="Book Antiqua" w:hAnsi="Book Antiqua"/>
                <w:b/>
                <w:lang w:val="sq-AL"/>
              </w:rPr>
              <w:t xml:space="preserve">Nr. i operatorëve </w:t>
            </w:r>
          </w:p>
        </w:tc>
      </w:tr>
      <w:tr w:rsidR="00A03DDF" w:rsidRPr="00561388" w14:paraId="0D93BA53" w14:textId="77777777" w:rsidTr="0054363B">
        <w:trPr>
          <w:trHeight w:val="395"/>
        </w:trPr>
        <w:tc>
          <w:tcPr>
            <w:tcW w:w="4923" w:type="dxa"/>
          </w:tcPr>
          <w:p w14:paraId="6B63BB0A"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Shfrytëzimi i gurit të fortë ndërtimorë</w:t>
            </w:r>
          </w:p>
        </w:tc>
        <w:tc>
          <w:tcPr>
            <w:tcW w:w="4923" w:type="dxa"/>
          </w:tcPr>
          <w:p w14:paraId="6C0B6E4F"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 operatorë</w:t>
            </w:r>
          </w:p>
        </w:tc>
      </w:tr>
      <w:tr w:rsidR="00A03DDF" w:rsidRPr="00561388" w14:paraId="04E26BDF" w14:textId="77777777" w:rsidTr="0054363B">
        <w:trPr>
          <w:trHeight w:val="440"/>
        </w:trPr>
        <w:tc>
          <w:tcPr>
            <w:tcW w:w="4923" w:type="dxa"/>
          </w:tcPr>
          <w:p w14:paraId="775FABB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Hulumtim i rezrvave të gurit të fortë ndërtimorë</w:t>
            </w:r>
          </w:p>
        </w:tc>
        <w:tc>
          <w:tcPr>
            <w:tcW w:w="4923" w:type="dxa"/>
          </w:tcPr>
          <w:p w14:paraId="2C4C443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 operatorë</w:t>
            </w:r>
          </w:p>
        </w:tc>
      </w:tr>
      <w:tr w:rsidR="00A03DDF" w:rsidRPr="00561388" w14:paraId="30A577E3" w14:textId="77777777" w:rsidTr="0054363B">
        <w:trPr>
          <w:trHeight w:val="350"/>
        </w:trPr>
        <w:tc>
          <w:tcPr>
            <w:tcW w:w="4923" w:type="dxa"/>
          </w:tcPr>
          <w:p w14:paraId="7D50F4B8"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Shfrytëzim i rërës dhe zhavorrit</w:t>
            </w:r>
          </w:p>
        </w:tc>
        <w:tc>
          <w:tcPr>
            <w:tcW w:w="4923" w:type="dxa"/>
          </w:tcPr>
          <w:p w14:paraId="25C92537"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20 operatorë</w:t>
            </w:r>
          </w:p>
        </w:tc>
      </w:tr>
    </w:tbl>
    <w:p w14:paraId="56F50F30" w14:textId="77777777" w:rsidR="00A03DDF" w:rsidRPr="00AB75D3" w:rsidRDefault="00A03DDF" w:rsidP="00A03DDF">
      <w:pPr>
        <w:spacing w:after="0" w:line="276" w:lineRule="auto"/>
        <w:jc w:val="both"/>
        <w:rPr>
          <w:rFonts w:ascii="Book Antiqua" w:hAnsi="Book Antiqua"/>
          <w:bCs/>
          <w:sz w:val="24"/>
          <w:szCs w:val="24"/>
        </w:rPr>
      </w:pPr>
    </w:p>
    <w:p w14:paraId="12548878" w14:textId="77777777" w:rsidR="00A03DDF" w:rsidRPr="00AB75D3" w:rsidRDefault="00A03DDF" w:rsidP="00A03DDF">
      <w:pPr>
        <w:pStyle w:val="ListParagraph"/>
        <w:numPr>
          <w:ilvl w:val="1"/>
          <w:numId w:val="33"/>
        </w:numPr>
        <w:shd w:val="clear" w:color="auto" w:fill="8EAADB" w:themeFill="accent5" w:themeFillTint="99"/>
        <w:spacing w:line="276" w:lineRule="auto"/>
        <w:rPr>
          <w:rFonts w:ascii="Book Antiqua" w:hAnsi="Book Antiqua"/>
          <w:b/>
          <w:sz w:val="24"/>
          <w:szCs w:val="24"/>
        </w:rPr>
      </w:pPr>
      <w:r w:rsidRPr="00AB75D3">
        <w:rPr>
          <w:rFonts w:ascii="Book Antiqua" w:hAnsi="Book Antiqua"/>
          <w:b/>
          <w:sz w:val="24"/>
          <w:szCs w:val="24"/>
        </w:rPr>
        <w:t>Transporti</w:t>
      </w:r>
    </w:p>
    <w:p w14:paraId="500429E0" w14:textId="77777777" w:rsidR="00A03DDF" w:rsidRPr="00AB75D3" w:rsidRDefault="00A03DDF" w:rsidP="00A03DDF">
      <w:pPr>
        <w:pStyle w:val="NoSpacing"/>
        <w:jc w:val="both"/>
        <w:outlineLvl w:val="8"/>
        <w:rPr>
          <w:rFonts w:ascii="Book Antiqua" w:hAnsi="Book Antiqua"/>
          <w:sz w:val="24"/>
          <w:szCs w:val="24"/>
          <w:lang w:val="sq-AL"/>
        </w:rPr>
      </w:pPr>
      <w:r w:rsidRPr="00AB75D3">
        <w:rPr>
          <w:rFonts w:ascii="Book Antiqua" w:hAnsi="Book Antiqua"/>
          <w:sz w:val="24"/>
          <w:szCs w:val="24"/>
          <w:lang w:val="sq-AL"/>
        </w:rPr>
        <w:t xml:space="preserve">Pozita gjeografike e komunës së Rahovecit në të cilën kalojnë rrugë të rëndësishme i mundësojnë komunikim të mirë dhe mjaft efikas, ku në nivel të komunës administrative të komunës janë të shtrira gjithsejtë 297.6 km rrugë të të gjitha kategorive. Nëse analizohet niveli i mbulushmërisë së sipërfaqes së komunës me rrugë të te gjitha kategorive del se ato janë të shtrira në gjithsejtë 157.1 ha. </w:t>
      </w:r>
    </w:p>
    <w:p w14:paraId="4AC75EC0" w14:textId="77777777" w:rsidR="00A03DDF" w:rsidRPr="00AB75D3" w:rsidRDefault="00A03DDF" w:rsidP="00A03DDF">
      <w:pPr>
        <w:pStyle w:val="NoSpacing"/>
        <w:jc w:val="both"/>
        <w:outlineLvl w:val="8"/>
        <w:rPr>
          <w:rFonts w:ascii="Book Antiqua" w:hAnsi="Book Antiqua"/>
          <w:sz w:val="24"/>
          <w:szCs w:val="24"/>
          <w:lang w:val="sq-AL"/>
        </w:rPr>
      </w:pPr>
    </w:p>
    <w:p w14:paraId="5D8AC690" w14:textId="77777777" w:rsidR="00A03DDF" w:rsidRPr="00AB75D3" w:rsidRDefault="00A03DDF" w:rsidP="00A03DDF">
      <w:pPr>
        <w:pStyle w:val="NoSpacing"/>
        <w:jc w:val="both"/>
        <w:outlineLvl w:val="8"/>
        <w:rPr>
          <w:rFonts w:ascii="Book Antiqua" w:hAnsi="Book Antiqua"/>
          <w:sz w:val="24"/>
          <w:szCs w:val="24"/>
          <w:lang w:val="sq-AL"/>
        </w:rPr>
      </w:pPr>
      <w:r w:rsidRPr="00AB75D3">
        <w:rPr>
          <w:rFonts w:ascii="Book Antiqua" w:hAnsi="Book Antiqua"/>
          <w:sz w:val="24"/>
          <w:szCs w:val="24"/>
          <w:lang w:val="sq-AL"/>
        </w:rPr>
        <w:t xml:space="preserve">Komuna e Rahovecit karakterizohet me lidhje shumë të mira të komunikacionit rrugor të cilat ndihmojnë zhvillimin e transportit të udhëtareve dhe të mallrave. Shtrirja e rrugëve Regjionale kryesisht në pjesën qendrore dhe perëndimore të komunës ia ka shtuar rëndësinë kësaj hapësirë. Në komunën e Rahovecit ekziston niveli i katër kategorive të rrugëve (të klasifikuara në Kosovë), duke filluar prej rrugëve magjistrale e deri tek ato të pa kategorizuara. </w:t>
      </w:r>
    </w:p>
    <w:p w14:paraId="2FF061D9" w14:textId="77777777" w:rsidR="00A03DDF" w:rsidRPr="00AB75D3" w:rsidRDefault="00A03DDF" w:rsidP="00A03DDF">
      <w:pPr>
        <w:pStyle w:val="NoSpacing"/>
        <w:jc w:val="both"/>
        <w:outlineLvl w:val="8"/>
        <w:rPr>
          <w:rFonts w:ascii="Book Antiqua" w:hAnsi="Book Antiqua"/>
          <w:sz w:val="24"/>
          <w:szCs w:val="24"/>
          <w:lang w:val="sq-AL"/>
        </w:rPr>
      </w:pPr>
    </w:p>
    <w:p w14:paraId="33E68C03" w14:textId="77777777" w:rsidR="00A03DDF" w:rsidRPr="00AB75D3" w:rsidRDefault="00A03DDF" w:rsidP="00A03DDF">
      <w:pPr>
        <w:pStyle w:val="NoSpacing"/>
        <w:jc w:val="both"/>
        <w:outlineLvl w:val="8"/>
        <w:rPr>
          <w:rFonts w:ascii="Book Antiqua" w:hAnsi="Book Antiqua"/>
          <w:sz w:val="24"/>
          <w:szCs w:val="24"/>
          <w:lang w:val="sq-AL"/>
        </w:rPr>
      </w:pPr>
      <w:r w:rsidRPr="00AB75D3">
        <w:rPr>
          <w:rFonts w:ascii="Book Antiqua" w:hAnsi="Book Antiqua"/>
          <w:sz w:val="24"/>
          <w:szCs w:val="24"/>
          <w:lang w:val="sq-AL"/>
        </w:rPr>
        <w:t xml:space="preserve">Rrjeta e rrugëve në komunën e Rahovecit përbehet nga: </w:t>
      </w:r>
    </w:p>
    <w:p w14:paraId="2E962230" w14:textId="77777777" w:rsidR="00A03DDF" w:rsidRPr="00AB75D3" w:rsidRDefault="00A03DDF" w:rsidP="00A03DDF">
      <w:pPr>
        <w:pStyle w:val="NoSpacing"/>
        <w:numPr>
          <w:ilvl w:val="0"/>
          <w:numId w:val="40"/>
        </w:numPr>
        <w:jc w:val="both"/>
        <w:outlineLvl w:val="8"/>
        <w:rPr>
          <w:rFonts w:ascii="Book Antiqua" w:hAnsi="Book Antiqua" w:cs="Calibri Light"/>
          <w:color w:val="262626" w:themeColor="text1" w:themeTint="D9"/>
          <w:sz w:val="24"/>
          <w:szCs w:val="24"/>
          <w:lang w:val="sq-AL"/>
        </w:rPr>
      </w:pPr>
      <w:r w:rsidRPr="00AB75D3">
        <w:rPr>
          <w:rFonts w:ascii="Book Antiqua" w:hAnsi="Book Antiqua"/>
          <w:sz w:val="24"/>
          <w:szCs w:val="24"/>
          <w:lang w:val="sq-AL"/>
        </w:rPr>
        <w:t xml:space="preserve">Rrugët magjistrale – M9.1 (Gjakovë - Prishtinë) </w:t>
      </w:r>
    </w:p>
    <w:p w14:paraId="50AA4FC5" w14:textId="77777777" w:rsidR="00A03DDF" w:rsidRPr="00AB75D3" w:rsidRDefault="00A03DDF" w:rsidP="00A03DDF">
      <w:pPr>
        <w:pStyle w:val="NoSpacing"/>
        <w:numPr>
          <w:ilvl w:val="0"/>
          <w:numId w:val="40"/>
        </w:numPr>
        <w:jc w:val="both"/>
        <w:outlineLvl w:val="8"/>
        <w:rPr>
          <w:rFonts w:ascii="Book Antiqua" w:hAnsi="Book Antiqua" w:cs="Calibri Light"/>
          <w:color w:val="262626" w:themeColor="text1" w:themeTint="D9"/>
          <w:sz w:val="24"/>
          <w:szCs w:val="24"/>
          <w:lang w:val="sq-AL"/>
        </w:rPr>
      </w:pPr>
      <w:r w:rsidRPr="00AB75D3">
        <w:rPr>
          <w:rFonts w:ascii="Book Antiqua" w:hAnsi="Book Antiqua"/>
          <w:sz w:val="24"/>
          <w:szCs w:val="24"/>
          <w:lang w:val="sq-AL"/>
        </w:rPr>
        <w:t>Rrugë regjionale - (R107 Prizren-Gjakovë, R117 Rahovec-Suharekë, R111 Xerxë Ratkoc-Kramovik, R204 Rahovec- Krushë e Madhe, R110 Malishevë- Rahovec – Xerxë</w:t>
      </w:r>
    </w:p>
    <w:p w14:paraId="30C32B95" w14:textId="32F7BC2A" w:rsidR="00A03DDF" w:rsidRPr="00AB75D3" w:rsidRDefault="00A03DDF" w:rsidP="00A03DDF">
      <w:pPr>
        <w:pStyle w:val="NoSpacing"/>
        <w:numPr>
          <w:ilvl w:val="0"/>
          <w:numId w:val="40"/>
        </w:numPr>
        <w:jc w:val="both"/>
        <w:outlineLvl w:val="8"/>
        <w:rPr>
          <w:rFonts w:ascii="Book Antiqua" w:hAnsi="Book Antiqua" w:cs="Calibri Light"/>
          <w:color w:val="262626" w:themeColor="text1" w:themeTint="D9"/>
          <w:sz w:val="24"/>
          <w:szCs w:val="24"/>
          <w:lang w:val="sq-AL"/>
        </w:rPr>
      </w:pPr>
      <w:r w:rsidRPr="00AB75D3">
        <w:rPr>
          <w:rFonts w:ascii="Book Antiqua" w:hAnsi="Book Antiqua"/>
          <w:sz w:val="24"/>
          <w:szCs w:val="24"/>
          <w:lang w:val="sq-AL"/>
        </w:rPr>
        <w:t>Rrugë lokale (rrugët të cilat i lidhin 34 komuna kadastrale me gjithsej 3</w:t>
      </w:r>
      <w:r w:rsidR="001579FB">
        <w:rPr>
          <w:rFonts w:ascii="Book Antiqua" w:hAnsi="Book Antiqua"/>
          <w:sz w:val="24"/>
          <w:szCs w:val="24"/>
          <w:lang w:val="sq-AL"/>
        </w:rPr>
        <w:t>7</w:t>
      </w:r>
      <w:r w:rsidRPr="00AB75D3">
        <w:rPr>
          <w:rFonts w:ascii="Book Antiqua" w:hAnsi="Book Antiqua"/>
          <w:sz w:val="24"/>
          <w:szCs w:val="24"/>
          <w:lang w:val="sq-AL"/>
        </w:rPr>
        <w:t xml:space="preserve"> vendbanime, duke përfshire edhe rrugët që lidhin lagjet më të rëndësishme të vendbanimeve) </w:t>
      </w:r>
    </w:p>
    <w:p w14:paraId="4A6BC600" w14:textId="77777777" w:rsidR="00A03DDF" w:rsidRPr="00AB75D3" w:rsidRDefault="00A03DDF" w:rsidP="00A03DDF">
      <w:pPr>
        <w:pStyle w:val="NoSpacing"/>
        <w:numPr>
          <w:ilvl w:val="0"/>
          <w:numId w:val="40"/>
        </w:numPr>
        <w:jc w:val="both"/>
        <w:outlineLvl w:val="8"/>
        <w:rPr>
          <w:rFonts w:ascii="Book Antiqua" w:hAnsi="Book Antiqua" w:cs="Calibri Light"/>
          <w:color w:val="262626" w:themeColor="text1" w:themeTint="D9"/>
          <w:sz w:val="24"/>
          <w:szCs w:val="24"/>
          <w:lang w:val="sq-AL"/>
        </w:rPr>
      </w:pPr>
      <w:r w:rsidRPr="00AB75D3">
        <w:rPr>
          <w:rFonts w:ascii="Book Antiqua" w:hAnsi="Book Antiqua"/>
          <w:sz w:val="24"/>
          <w:szCs w:val="24"/>
          <w:lang w:val="sq-AL"/>
        </w:rPr>
        <w:t>Rrugë të pa kategorizuara (të cilat lidhin lagjet e fshatit si dhe i lidhin të gjitha hapësirat në të cilat zhvillohen aktivitete socio-ekonomike).</w:t>
      </w:r>
    </w:p>
    <w:p w14:paraId="2397C3CC" w14:textId="77777777" w:rsidR="00A03DDF" w:rsidRPr="00AB75D3" w:rsidRDefault="00A03DDF" w:rsidP="00A03DDF">
      <w:pPr>
        <w:pStyle w:val="NoSpacing"/>
        <w:ind w:left="720"/>
        <w:jc w:val="both"/>
        <w:outlineLvl w:val="8"/>
        <w:rPr>
          <w:rFonts w:ascii="Book Antiqua" w:hAnsi="Book Antiqua" w:cs="Calibri Light"/>
          <w:color w:val="262626" w:themeColor="text1" w:themeTint="D9"/>
          <w:sz w:val="24"/>
          <w:szCs w:val="24"/>
          <w:lang w:val="sq-AL"/>
        </w:rPr>
      </w:pPr>
    </w:p>
    <w:p w14:paraId="103F1BC4" w14:textId="50BD1BBA" w:rsidR="00A03DDF" w:rsidRPr="00AB75D3" w:rsidRDefault="00A03DDF" w:rsidP="00A03DDF">
      <w:pPr>
        <w:pStyle w:val="NoSpacing"/>
        <w:jc w:val="both"/>
        <w:outlineLvl w:val="8"/>
        <w:rPr>
          <w:rFonts w:ascii="Book Antiqua" w:hAnsi="Book Antiqua"/>
          <w:sz w:val="24"/>
          <w:szCs w:val="24"/>
          <w:lang w:val="sq-AL"/>
        </w:rPr>
      </w:pPr>
      <w:r w:rsidRPr="00AB75D3">
        <w:rPr>
          <w:rFonts w:ascii="Book Antiqua" w:hAnsi="Book Antiqua"/>
          <w:sz w:val="24"/>
          <w:szCs w:val="24"/>
          <w:lang w:val="sq-AL"/>
        </w:rPr>
        <w:t>Nga totali i përgjithshëm i rrugëve 297.6 km, sa janë në komunën e Rahovecit sipas gjatësisë, rrugë magjistrale janë 6.2 km (2.1%), rrugë regjionale 64.3 km (21.6%), rrugë lokale 114 km (38.3%), rrugë urbane 30.6 km (10.3%) dhe rrugë të pa kategorizuara janë gjithsej 82.5 km (27.7%). Duke iu referuar analizave të bëra ne nivel të komunës, janë nxjerr edhe sipërfaqet e mbuluara me rrugë dhe aktivitete të tjera përcjellëse sipas kategorisë së tyre (tabela</w:t>
      </w:r>
      <w:r w:rsidR="001579FB">
        <w:rPr>
          <w:rFonts w:ascii="Book Antiqua" w:hAnsi="Book Antiqua"/>
          <w:sz w:val="24"/>
          <w:szCs w:val="24"/>
          <w:lang w:val="sq-AL"/>
        </w:rPr>
        <w:t xml:space="preserve"> 6</w:t>
      </w:r>
      <w:r w:rsidRPr="00AB75D3">
        <w:rPr>
          <w:rFonts w:ascii="Book Antiqua" w:hAnsi="Book Antiqua"/>
          <w:sz w:val="24"/>
          <w:szCs w:val="24"/>
          <w:lang w:val="sq-AL"/>
        </w:rPr>
        <w:t xml:space="preserve">). </w:t>
      </w:r>
    </w:p>
    <w:p w14:paraId="6018D996" w14:textId="77777777" w:rsidR="00A03DDF" w:rsidRPr="00AB75D3" w:rsidRDefault="00A03DDF" w:rsidP="00A03DDF">
      <w:pPr>
        <w:pStyle w:val="NoSpacing"/>
        <w:jc w:val="both"/>
        <w:outlineLvl w:val="8"/>
        <w:rPr>
          <w:rFonts w:ascii="Book Antiqua" w:hAnsi="Book Antiqua" w:cs="Calibri Light"/>
          <w:color w:val="FF0000"/>
          <w:sz w:val="24"/>
          <w:szCs w:val="24"/>
          <w:lang w:val="sq-AL"/>
        </w:rPr>
      </w:pPr>
    </w:p>
    <w:p w14:paraId="34602FDA" w14:textId="59E661E5" w:rsidR="00A03DDF" w:rsidRPr="00561388" w:rsidRDefault="00A03DDF" w:rsidP="00430952">
      <w:pPr>
        <w:pStyle w:val="NoSpacing"/>
        <w:jc w:val="center"/>
        <w:outlineLvl w:val="8"/>
        <w:rPr>
          <w:rFonts w:ascii="Book Antiqua" w:hAnsi="Book Antiqua"/>
          <w:lang w:val="sq-AL"/>
        </w:rPr>
      </w:pPr>
      <w:r w:rsidRPr="00561388">
        <w:rPr>
          <w:rFonts w:ascii="Book Antiqua" w:hAnsi="Book Antiqua"/>
          <w:lang w:val="sq-AL"/>
        </w:rPr>
        <w:t xml:space="preserve">Tabela </w:t>
      </w:r>
      <w:r w:rsidR="00561388" w:rsidRPr="00561388">
        <w:rPr>
          <w:rFonts w:ascii="Book Antiqua" w:hAnsi="Book Antiqua"/>
          <w:lang w:val="sq-AL"/>
        </w:rPr>
        <w:t>6:</w:t>
      </w:r>
      <w:r w:rsidRPr="00561388">
        <w:rPr>
          <w:rFonts w:ascii="Book Antiqua" w:hAnsi="Book Antiqua"/>
          <w:lang w:val="sq-AL"/>
        </w:rPr>
        <w:t xml:space="preserve"> Rrjeta e rrugëve në komunën e Rahovecit</w:t>
      </w:r>
    </w:p>
    <w:tbl>
      <w:tblPr>
        <w:tblStyle w:val="TableGrid"/>
        <w:tblW w:w="0" w:type="auto"/>
        <w:tblLook w:val="04A0" w:firstRow="1" w:lastRow="0" w:firstColumn="1" w:lastColumn="0" w:noHBand="0" w:noVBand="1"/>
      </w:tblPr>
      <w:tblGrid>
        <w:gridCol w:w="421"/>
        <w:gridCol w:w="4451"/>
        <w:gridCol w:w="3051"/>
        <w:gridCol w:w="1372"/>
      </w:tblGrid>
      <w:tr w:rsidR="00A03DDF" w:rsidRPr="00561388" w14:paraId="4046416D" w14:textId="77777777" w:rsidTr="0054363B">
        <w:trPr>
          <w:trHeight w:val="302"/>
        </w:trPr>
        <w:tc>
          <w:tcPr>
            <w:tcW w:w="421" w:type="dxa"/>
          </w:tcPr>
          <w:p w14:paraId="6918884C" w14:textId="77777777" w:rsidR="00A03DDF" w:rsidRPr="00561388" w:rsidRDefault="00A03DDF" w:rsidP="0054363B">
            <w:pPr>
              <w:pStyle w:val="NoSpacing"/>
              <w:jc w:val="both"/>
              <w:outlineLvl w:val="8"/>
              <w:rPr>
                <w:rFonts w:ascii="Book Antiqua" w:hAnsi="Book Antiqua"/>
                <w:b/>
                <w:bCs/>
                <w:lang w:val="sq-AL"/>
              </w:rPr>
            </w:pPr>
          </w:p>
        </w:tc>
        <w:tc>
          <w:tcPr>
            <w:tcW w:w="4451" w:type="dxa"/>
          </w:tcPr>
          <w:p w14:paraId="6D31BE19"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Pershkrimi</w:t>
            </w:r>
          </w:p>
        </w:tc>
        <w:tc>
          <w:tcPr>
            <w:tcW w:w="3051" w:type="dxa"/>
          </w:tcPr>
          <w:p w14:paraId="2856B3E7" w14:textId="5377F4CA"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Gjat</w:t>
            </w:r>
            <w:r w:rsidR="00430952" w:rsidRPr="00561388">
              <w:rPr>
                <w:rFonts w:ascii="Book Antiqua" w:hAnsi="Book Antiqua"/>
                <w:lang w:val="sq-AL"/>
              </w:rPr>
              <w:t>ë</w:t>
            </w:r>
            <w:r w:rsidRPr="00561388">
              <w:rPr>
                <w:rFonts w:ascii="Book Antiqua" w:hAnsi="Book Antiqua"/>
                <w:lang w:val="sq-AL"/>
              </w:rPr>
              <w:t>sia n</w:t>
            </w:r>
            <w:r w:rsidR="00430952" w:rsidRPr="00561388">
              <w:rPr>
                <w:rFonts w:ascii="Book Antiqua" w:hAnsi="Book Antiqua"/>
                <w:lang w:val="sq-AL"/>
              </w:rPr>
              <w:t>ë</w:t>
            </w:r>
            <w:r w:rsidRPr="00561388">
              <w:rPr>
                <w:rFonts w:ascii="Book Antiqua" w:hAnsi="Book Antiqua"/>
                <w:lang w:val="sq-AL"/>
              </w:rPr>
              <w:t xml:space="preserve"> km</w:t>
            </w:r>
          </w:p>
        </w:tc>
        <w:tc>
          <w:tcPr>
            <w:tcW w:w="1372" w:type="dxa"/>
          </w:tcPr>
          <w:p w14:paraId="21407146"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cs="Calibri Light"/>
                <w:lang w:val="sq-AL"/>
              </w:rPr>
              <w:t>%</w:t>
            </w:r>
          </w:p>
        </w:tc>
      </w:tr>
      <w:tr w:rsidR="00A03DDF" w:rsidRPr="00561388" w14:paraId="3A4FED8A" w14:textId="77777777" w:rsidTr="0054363B">
        <w:trPr>
          <w:trHeight w:val="292"/>
        </w:trPr>
        <w:tc>
          <w:tcPr>
            <w:tcW w:w="421" w:type="dxa"/>
          </w:tcPr>
          <w:p w14:paraId="6248D8DF" w14:textId="77777777" w:rsidR="00A03DDF" w:rsidRPr="00561388" w:rsidRDefault="00A03DDF" w:rsidP="0054363B">
            <w:pPr>
              <w:pStyle w:val="NoSpacing"/>
              <w:jc w:val="both"/>
              <w:outlineLvl w:val="8"/>
              <w:rPr>
                <w:rFonts w:ascii="Book Antiqua" w:hAnsi="Book Antiqua"/>
                <w:bCs/>
                <w:lang w:val="sq-AL"/>
              </w:rPr>
            </w:pPr>
            <w:r w:rsidRPr="00561388">
              <w:rPr>
                <w:rFonts w:ascii="Book Antiqua" w:hAnsi="Book Antiqua"/>
                <w:b/>
                <w:bCs/>
                <w:lang w:val="sq-AL"/>
              </w:rPr>
              <w:t>1</w:t>
            </w:r>
          </w:p>
        </w:tc>
        <w:tc>
          <w:tcPr>
            <w:tcW w:w="4451" w:type="dxa"/>
          </w:tcPr>
          <w:p w14:paraId="1FB4E0E5"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Rruge magjistrale</w:t>
            </w:r>
          </w:p>
        </w:tc>
        <w:tc>
          <w:tcPr>
            <w:tcW w:w="3051" w:type="dxa"/>
          </w:tcPr>
          <w:p w14:paraId="79246AA9"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62</w:t>
            </w:r>
          </w:p>
        </w:tc>
        <w:tc>
          <w:tcPr>
            <w:tcW w:w="1372" w:type="dxa"/>
          </w:tcPr>
          <w:p w14:paraId="051CBB73"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2.1</w:t>
            </w:r>
          </w:p>
        </w:tc>
      </w:tr>
      <w:tr w:rsidR="00A03DDF" w:rsidRPr="00561388" w14:paraId="432FC418" w14:textId="77777777" w:rsidTr="0054363B">
        <w:trPr>
          <w:trHeight w:val="302"/>
        </w:trPr>
        <w:tc>
          <w:tcPr>
            <w:tcW w:w="421" w:type="dxa"/>
          </w:tcPr>
          <w:p w14:paraId="27589AE8"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bCs/>
                <w:lang w:val="sq-AL"/>
              </w:rPr>
              <w:t>2</w:t>
            </w:r>
          </w:p>
        </w:tc>
        <w:tc>
          <w:tcPr>
            <w:tcW w:w="4451" w:type="dxa"/>
          </w:tcPr>
          <w:p w14:paraId="0D3B6C9C"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Rruge regjionale</w:t>
            </w:r>
          </w:p>
        </w:tc>
        <w:tc>
          <w:tcPr>
            <w:tcW w:w="3051" w:type="dxa"/>
          </w:tcPr>
          <w:p w14:paraId="3BC2443C"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64.3</w:t>
            </w:r>
          </w:p>
        </w:tc>
        <w:tc>
          <w:tcPr>
            <w:tcW w:w="1372" w:type="dxa"/>
          </w:tcPr>
          <w:p w14:paraId="26C0880B"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12.6</w:t>
            </w:r>
          </w:p>
        </w:tc>
      </w:tr>
      <w:tr w:rsidR="00A03DDF" w:rsidRPr="00561388" w14:paraId="41E013C0" w14:textId="77777777" w:rsidTr="0054363B">
        <w:trPr>
          <w:trHeight w:val="292"/>
        </w:trPr>
        <w:tc>
          <w:tcPr>
            <w:tcW w:w="421" w:type="dxa"/>
          </w:tcPr>
          <w:p w14:paraId="1A82AC1B"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3</w:t>
            </w:r>
          </w:p>
        </w:tc>
        <w:tc>
          <w:tcPr>
            <w:tcW w:w="4451" w:type="dxa"/>
          </w:tcPr>
          <w:p w14:paraId="2211440E"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Rruge urbane</w:t>
            </w:r>
          </w:p>
        </w:tc>
        <w:tc>
          <w:tcPr>
            <w:tcW w:w="3051" w:type="dxa"/>
          </w:tcPr>
          <w:p w14:paraId="0B6C8210"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30.6</w:t>
            </w:r>
          </w:p>
        </w:tc>
        <w:tc>
          <w:tcPr>
            <w:tcW w:w="1372" w:type="dxa"/>
          </w:tcPr>
          <w:p w14:paraId="5CC66365"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10.3</w:t>
            </w:r>
          </w:p>
        </w:tc>
      </w:tr>
      <w:tr w:rsidR="00A03DDF" w:rsidRPr="00561388" w14:paraId="7AC26B6B" w14:textId="77777777" w:rsidTr="0054363B">
        <w:trPr>
          <w:trHeight w:val="302"/>
        </w:trPr>
        <w:tc>
          <w:tcPr>
            <w:tcW w:w="421" w:type="dxa"/>
          </w:tcPr>
          <w:p w14:paraId="4C628278"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4</w:t>
            </w:r>
          </w:p>
        </w:tc>
        <w:tc>
          <w:tcPr>
            <w:tcW w:w="4451" w:type="dxa"/>
          </w:tcPr>
          <w:p w14:paraId="7A3407A3" w14:textId="2EAF8CE2"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Rruge lo</w:t>
            </w:r>
            <w:r w:rsidR="001579FB">
              <w:rPr>
                <w:rFonts w:ascii="Book Antiqua" w:hAnsi="Book Antiqua"/>
                <w:lang w:val="sq-AL"/>
              </w:rPr>
              <w:t>k</w:t>
            </w:r>
            <w:r w:rsidRPr="00561388">
              <w:rPr>
                <w:rFonts w:ascii="Book Antiqua" w:hAnsi="Book Antiqua"/>
                <w:lang w:val="sq-AL"/>
              </w:rPr>
              <w:t>ale</w:t>
            </w:r>
          </w:p>
        </w:tc>
        <w:tc>
          <w:tcPr>
            <w:tcW w:w="3051" w:type="dxa"/>
          </w:tcPr>
          <w:p w14:paraId="3915F472"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114</w:t>
            </w:r>
          </w:p>
        </w:tc>
        <w:tc>
          <w:tcPr>
            <w:tcW w:w="1372" w:type="dxa"/>
          </w:tcPr>
          <w:p w14:paraId="1A4F998D"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38.3</w:t>
            </w:r>
          </w:p>
        </w:tc>
      </w:tr>
      <w:tr w:rsidR="00A03DDF" w:rsidRPr="00561388" w14:paraId="181D96D9" w14:textId="77777777" w:rsidTr="0054363B">
        <w:trPr>
          <w:trHeight w:val="302"/>
        </w:trPr>
        <w:tc>
          <w:tcPr>
            <w:tcW w:w="421" w:type="dxa"/>
            <w:tcBorders>
              <w:bottom w:val="single" w:sz="4" w:space="0" w:color="auto"/>
            </w:tcBorders>
          </w:tcPr>
          <w:p w14:paraId="0F9FE6BA"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5</w:t>
            </w:r>
          </w:p>
        </w:tc>
        <w:tc>
          <w:tcPr>
            <w:tcW w:w="4451" w:type="dxa"/>
            <w:tcBorders>
              <w:bottom w:val="single" w:sz="4" w:space="0" w:color="auto"/>
            </w:tcBorders>
          </w:tcPr>
          <w:p w14:paraId="046334FB" w14:textId="77777777" w:rsidR="00A03DDF" w:rsidRPr="00561388" w:rsidRDefault="00A03DDF" w:rsidP="0054363B">
            <w:pPr>
              <w:pStyle w:val="NoSpacing"/>
              <w:jc w:val="both"/>
              <w:outlineLvl w:val="8"/>
              <w:rPr>
                <w:rFonts w:ascii="Book Antiqua" w:hAnsi="Book Antiqua"/>
                <w:lang w:val="sq-AL"/>
              </w:rPr>
            </w:pPr>
            <w:r w:rsidRPr="00561388">
              <w:rPr>
                <w:rFonts w:ascii="Book Antiqua" w:hAnsi="Book Antiqua"/>
                <w:lang w:val="sq-AL"/>
              </w:rPr>
              <w:t>Rruge e pakategorizuar</w:t>
            </w:r>
          </w:p>
        </w:tc>
        <w:tc>
          <w:tcPr>
            <w:tcW w:w="3051" w:type="dxa"/>
          </w:tcPr>
          <w:p w14:paraId="6CF438A1"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82.5</w:t>
            </w:r>
          </w:p>
        </w:tc>
        <w:tc>
          <w:tcPr>
            <w:tcW w:w="1372" w:type="dxa"/>
          </w:tcPr>
          <w:p w14:paraId="702D6236"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27.7</w:t>
            </w:r>
          </w:p>
        </w:tc>
      </w:tr>
      <w:tr w:rsidR="00A03DDF" w:rsidRPr="00561388" w14:paraId="64FE8D78" w14:textId="77777777" w:rsidTr="0054363B">
        <w:trPr>
          <w:trHeight w:val="444"/>
        </w:trPr>
        <w:tc>
          <w:tcPr>
            <w:tcW w:w="421" w:type="dxa"/>
            <w:tcBorders>
              <w:right w:val="nil"/>
            </w:tcBorders>
          </w:tcPr>
          <w:p w14:paraId="4230C598" w14:textId="77777777" w:rsidR="00A03DDF" w:rsidRPr="00561388" w:rsidRDefault="00A03DDF" w:rsidP="0054363B">
            <w:pPr>
              <w:rPr>
                <w:rFonts w:ascii="Book Antiqua" w:hAnsi="Book Antiqua"/>
              </w:rPr>
            </w:pPr>
          </w:p>
        </w:tc>
        <w:tc>
          <w:tcPr>
            <w:tcW w:w="4451" w:type="dxa"/>
            <w:tcBorders>
              <w:left w:val="nil"/>
            </w:tcBorders>
          </w:tcPr>
          <w:p w14:paraId="64192BFD" w14:textId="77777777" w:rsidR="00A03DDF" w:rsidRPr="00561388" w:rsidRDefault="00A03DDF" w:rsidP="0054363B">
            <w:pPr>
              <w:rPr>
                <w:rFonts w:ascii="Book Antiqua" w:hAnsi="Book Antiqua"/>
              </w:rPr>
            </w:pPr>
            <w:r w:rsidRPr="00561388">
              <w:rPr>
                <w:rFonts w:ascii="Book Antiqua" w:hAnsi="Book Antiqua"/>
              </w:rPr>
              <w:t>Total</w:t>
            </w:r>
          </w:p>
        </w:tc>
        <w:tc>
          <w:tcPr>
            <w:tcW w:w="3051" w:type="dxa"/>
          </w:tcPr>
          <w:p w14:paraId="34B96599"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297.6</w:t>
            </w:r>
          </w:p>
        </w:tc>
        <w:tc>
          <w:tcPr>
            <w:tcW w:w="1372" w:type="dxa"/>
          </w:tcPr>
          <w:p w14:paraId="477B6C82" w14:textId="77777777" w:rsidR="00A03DDF" w:rsidRPr="00561388" w:rsidRDefault="00A03DDF" w:rsidP="0054363B">
            <w:pPr>
              <w:pStyle w:val="NoSpacing"/>
              <w:jc w:val="center"/>
              <w:outlineLvl w:val="8"/>
              <w:rPr>
                <w:rFonts w:ascii="Book Antiqua" w:hAnsi="Book Antiqua"/>
                <w:lang w:val="sq-AL"/>
              </w:rPr>
            </w:pPr>
            <w:r w:rsidRPr="00561388">
              <w:rPr>
                <w:rFonts w:ascii="Book Antiqua" w:hAnsi="Book Antiqua"/>
                <w:lang w:val="sq-AL"/>
              </w:rPr>
              <w:t>100</w:t>
            </w:r>
          </w:p>
        </w:tc>
      </w:tr>
    </w:tbl>
    <w:p w14:paraId="1486110F" w14:textId="77777777" w:rsidR="00A03DDF" w:rsidRPr="00AB75D3" w:rsidRDefault="00A03DDF" w:rsidP="00A03DDF">
      <w:pPr>
        <w:pStyle w:val="NoSpacing"/>
        <w:jc w:val="both"/>
        <w:outlineLvl w:val="8"/>
        <w:rPr>
          <w:rFonts w:ascii="Book Antiqua" w:hAnsi="Book Antiqua" w:cs="Calibri Light"/>
          <w:color w:val="FF0000"/>
          <w:sz w:val="24"/>
          <w:szCs w:val="24"/>
          <w:lang w:val="sq-AL"/>
        </w:rPr>
      </w:pPr>
    </w:p>
    <w:p w14:paraId="76492577"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p>
    <w:p w14:paraId="6F2F4F32" w14:textId="77777777" w:rsidR="00A03DDF" w:rsidRPr="00AB75D3" w:rsidRDefault="00A03DDF" w:rsidP="00A03DDF">
      <w:pPr>
        <w:pStyle w:val="ListParagraph"/>
        <w:numPr>
          <w:ilvl w:val="1"/>
          <w:numId w:val="33"/>
        </w:numPr>
        <w:shd w:val="clear" w:color="auto" w:fill="8EAADB" w:themeFill="accent5" w:themeFillTint="99"/>
        <w:autoSpaceDE w:val="0"/>
        <w:autoSpaceDN w:val="0"/>
        <w:adjustRightInd w:val="0"/>
        <w:spacing w:after="0" w:line="276" w:lineRule="auto"/>
        <w:jc w:val="both"/>
        <w:rPr>
          <w:rFonts w:ascii="Book Antiqua" w:eastAsia="Calibri" w:hAnsi="Book Antiqua" w:cstheme="minorHAnsi"/>
          <w:b/>
          <w:sz w:val="24"/>
          <w:szCs w:val="24"/>
        </w:rPr>
      </w:pPr>
      <w:r w:rsidRPr="00AB75D3">
        <w:rPr>
          <w:rFonts w:ascii="Book Antiqua" w:eastAsia="Calibri" w:hAnsi="Book Antiqua" w:cstheme="minorHAnsi"/>
          <w:b/>
          <w:sz w:val="24"/>
          <w:szCs w:val="24"/>
        </w:rPr>
        <w:t>Menaxhimi i mbeturinave</w:t>
      </w:r>
    </w:p>
    <w:p w14:paraId="04FE32DE" w14:textId="77777777" w:rsidR="00A03DDF" w:rsidRPr="00AB75D3" w:rsidRDefault="00A03DDF" w:rsidP="00A03DDF">
      <w:pPr>
        <w:autoSpaceDE w:val="0"/>
        <w:autoSpaceDN w:val="0"/>
        <w:adjustRightInd w:val="0"/>
        <w:spacing w:after="0" w:line="276" w:lineRule="auto"/>
        <w:jc w:val="both"/>
        <w:rPr>
          <w:rFonts w:ascii="Book Antiqua" w:eastAsia="Calibri" w:hAnsi="Book Antiqua" w:cstheme="minorHAnsi"/>
          <w:sz w:val="24"/>
          <w:szCs w:val="24"/>
        </w:rPr>
      </w:pPr>
    </w:p>
    <w:p w14:paraId="26F2324F"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r w:rsidRPr="00AB75D3">
        <w:rPr>
          <w:rFonts w:ascii="Book Antiqua" w:hAnsi="Book Antiqua"/>
          <w:sz w:val="24"/>
          <w:szCs w:val="24"/>
        </w:rPr>
        <w:t xml:space="preserve">Bazuar në Ligjin për mbeturina (Ligji 04/l-60), dhe Rregulloren Komunale për Menaxhim të Mbeturinave, komuna e ka të krijuar sistemin për menaxhim të mbeturinave për territorin e vet. </w:t>
      </w:r>
    </w:p>
    <w:p w14:paraId="3480DB5D" w14:textId="77777777" w:rsidR="00A03DDF" w:rsidRPr="00C47A11" w:rsidRDefault="00A03DDF" w:rsidP="00A03DDF">
      <w:pPr>
        <w:autoSpaceDE w:val="0"/>
        <w:autoSpaceDN w:val="0"/>
        <w:adjustRightInd w:val="0"/>
        <w:spacing w:after="0" w:line="276" w:lineRule="auto"/>
        <w:jc w:val="both"/>
        <w:rPr>
          <w:rFonts w:ascii="Book Antiqua" w:hAnsi="Book Antiqua"/>
          <w:sz w:val="24"/>
          <w:szCs w:val="24"/>
        </w:rPr>
      </w:pPr>
      <w:r w:rsidRPr="00AB75D3">
        <w:rPr>
          <w:rFonts w:ascii="Book Antiqua" w:hAnsi="Book Antiqua"/>
          <w:sz w:val="24"/>
          <w:szCs w:val="24"/>
        </w:rPr>
        <w:t xml:space="preserve">Në  </w:t>
      </w:r>
      <w:r w:rsidRPr="00C47A11">
        <w:rPr>
          <w:rFonts w:ascii="Book Antiqua" w:hAnsi="Book Antiqua"/>
          <w:sz w:val="24"/>
          <w:szCs w:val="24"/>
        </w:rPr>
        <w:t xml:space="preserve">komunën e Rahovecit grumbullimin, bartjen dhe deponimin e mbeturinave e kryen Kompania Rajonale “Ekoregjioni”.  Mbledhja e mbeturinave bëhet në dy mënyra: kryerja e shërbimit me kontejnerë 1,1 m³ dhe 7 m³ dhe kryerja e shërbimit derë me derë (shtëpi për shtëpi). Sipas të dhenave nga AMMK Komuna e Rahovecit, ka mbulushmëri me shërbimin e grumbullimit të mbeturinavve për ekonomi familjare në shkallë prej 100%.  </w:t>
      </w:r>
    </w:p>
    <w:p w14:paraId="4E6C5062" w14:textId="69CC827C" w:rsidR="00A03DDF" w:rsidRPr="00C47A11" w:rsidRDefault="00A03DDF" w:rsidP="00A03DDF">
      <w:pPr>
        <w:autoSpaceDE w:val="0"/>
        <w:autoSpaceDN w:val="0"/>
        <w:adjustRightInd w:val="0"/>
        <w:spacing w:after="0" w:line="276" w:lineRule="auto"/>
        <w:jc w:val="both"/>
        <w:rPr>
          <w:rFonts w:ascii="Book Antiqua" w:hAnsi="Book Antiqua"/>
          <w:sz w:val="24"/>
          <w:szCs w:val="24"/>
        </w:rPr>
      </w:pPr>
      <w:r w:rsidRPr="00C47A11">
        <w:rPr>
          <w:rFonts w:ascii="Book Antiqua" w:hAnsi="Book Antiqua"/>
          <w:sz w:val="24"/>
          <w:szCs w:val="24"/>
        </w:rPr>
        <w:t xml:space="preserve">Mbeturinat e grumbulluara dërgohen në Deponinë sanitare të mbeturinave në Landovicë të Prizrenit. Sipas të dhënave nga </w:t>
      </w:r>
      <w:bookmarkStart w:id="9" w:name="_Hlk121013362"/>
      <w:r w:rsidRPr="00C47A11">
        <w:rPr>
          <w:rFonts w:ascii="Book Antiqua" w:hAnsi="Book Antiqua"/>
          <w:sz w:val="24"/>
          <w:szCs w:val="24"/>
        </w:rPr>
        <w:t>KRM</w:t>
      </w:r>
      <w:bookmarkEnd w:id="9"/>
      <w:r w:rsidRPr="00C47A11">
        <w:rPr>
          <w:rFonts w:ascii="Book Antiqua" w:hAnsi="Book Antiqua"/>
          <w:sz w:val="24"/>
          <w:szCs w:val="24"/>
        </w:rPr>
        <w:t xml:space="preserve"> “Ekoregjioni”, sasia vjetore e mbeturinave që grumbullohet dhe d</w:t>
      </w:r>
      <w:r w:rsidR="00561388" w:rsidRPr="00C47A11">
        <w:rPr>
          <w:rFonts w:ascii="Book Antiqua" w:hAnsi="Book Antiqua"/>
          <w:sz w:val="24"/>
          <w:szCs w:val="24"/>
        </w:rPr>
        <w:t>ë</w:t>
      </w:r>
      <w:r w:rsidRPr="00C47A11">
        <w:rPr>
          <w:rFonts w:ascii="Book Antiqua" w:hAnsi="Book Antiqua"/>
          <w:sz w:val="24"/>
          <w:szCs w:val="24"/>
        </w:rPr>
        <w:t xml:space="preserve">rgohet në deponi </w:t>
      </w:r>
      <w:r w:rsidR="00561388" w:rsidRPr="00C47A11">
        <w:rPr>
          <w:rFonts w:ascii="Book Antiqua" w:hAnsi="Book Antiqua"/>
          <w:sz w:val="24"/>
          <w:szCs w:val="24"/>
        </w:rPr>
        <w:t>ë</w:t>
      </w:r>
      <w:r w:rsidRPr="00C47A11">
        <w:rPr>
          <w:rFonts w:ascii="Book Antiqua" w:hAnsi="Book Antiqua"/>
          <w:sz w:val="24"/>
          <w:szCs w:val="24"/>
        </w:rPr>
        <w:t>sht</w:t>
      </w:r>
      <w:r w:rsidR="00561388" w:rsidRPr="00C47A11">
        <w:rPr>
          <w:rFonts w:ascii="Book Antiqua" w:hAnsi="Book Antiqua"/>
          <w:sz w:val="24"/>
          <w:szCs w:val="24"/>
        </w:rPr>
        <w:t>ë</w:t>
      </w:r>
      <w:r w:rsidRPr="00C47A11">
        <w:rPr>
          <w:rFonts w:ascii="Book Antiqua" w:hAnsi="Book Antiqua"/>
          <w:sz w:val="24"/>
          <w:szCs w:val="24"/>
        </w:rPr>
        <w:t xml:space="preserve"> 14,426.90 ton/vit. Gjenerimi për kokë banori ishte 200.35 kg/vit.</w:t>
      </w:r>
    </w:p>
    <w:p w14:paraId="2C549206" w14:textId="2DAA64EB" w:rsidR="00A03DDF" w:rsidRPr="00C47A11" w:rsidRDefault="00A03DDF" w:rsidP="00A03DDF">
      <w:pPr>
        <w:autoSpaceDE w:val="0"/>
        <w:autoSpaceDN w:val="0"/>
        <w:adjustRightInd w:val="0"/>
        <w:spacing w:after="0" w:line="276" w:lineRule="auto"/>
        <w:jc w:val="both"/>
        <w:rPr>
          <w:rFonts w:ascii="Book Antiqua" w:hAnsi="Book Antiqua"/>
          <w:sz w:val="24"/>
          <w:szCs w:val="24"/>
        </w:rPr>
      </w:pPr>
      <w:r w:rsidRPr="00C47A11">
        <w:rPr>
          <w:rFonts w:ascii="Book Antiqua" w:hAnsi="Book Antiqua"/>
          <w:sz w:val="24"/>
          <w:szCs w:val="24"/>
        </w:rPr>
        <w:t>Deponitë ilegale të mbeturinave janë një ndër problemet kryesore të menaxhimit të mbeturinave në komunë. Në vitin 2021 janë evidentuar 10 deponi ilegale të mbeturinave, pjesa më e madhe e te cilave ishin deponi të mbeturinave komunale (20%), deponi të mbeturinave të ndërtimit dhe demolimit (30%) dhe deponi mikse (50%). Sipas madhësisë, 3 deponi ilegale janë katgorizuar si të mëdha, 3 deponi të mesme dhe 4 deponi t</w:t>
      </w:r>
      <w:r w:rsidR="00561388" w:rsidRPr="00C47A11">
        <w:rPr>
          <w:rFonts w:ascii="Book Antiqua" w:hAnsi="Book Antiqua"/>
          <w:sz w:val="24"/>
          <w:szCs w:val="24"/>
        </w:rPr>
        <w:t>ë</w:t>
      </w:r>
      <w:r w:rsidRPr="00C47A11">
        <w:rPr>
          <w:rFonts w:ascii="Book Antiqua" w:hAnsi="Book Antiqua"/>
          <w:sz w:val="24"/>
          <w:szCs w:val="24"/>
        </w:rPr>
        <w:t xml:space="preserve"> vogël.</w:t>
      </w:r>
    </w:p>
    <w:p w14:paraId="4372C287" w14:textId="77777777" w:rsidR="00A03DDF" w:rsidRPr="00AB75D3" w:rsidRDefault="00A03DDF" w:rsidP="00A03DDF">
      <w:pPr>
        <w:autoSpaceDE w:val="0"/>
        <w:autoSpaceDN w:val="0"/>
        <w:adjustRightInd w:val="0"/>
        <w:spacing w:after="0" w:line="276" w:lineRule="auto"/>
        <w:rPr>
          <w:rFonts w:ascii="Book Antiqua" w:hAnsi="Book Antiqua"/>
          <w:b/>
        </w:rPr>
      </w:pPr>
      <w:bookmarkStart w:id="10" w:name="_Hlk121011752"/>
    </w:p>
    <w:p w14:paraId="249D806C" w14:textId="175ACDA1" w:rsidR="00A03DDF" w:rsidRPr="00AB75D3" w:rsidRDefault="00A03DDF" w:rsidP="00A03DDF">
      <w:pPr>
        <w:autoSpaceDE w:val="0"/>
        <w:autoSpaceDN w:val="0"/>
        <w:adjustRightInd w:val="0"/>
        <w:spacing w:after="0" w:line="276" w:lineRule="auto"/>
        <w:jc w:val="center"/>
        <w:rPr>
          <w:rFonts w:ascii="Book Antiqua" w:hAnsi="Book Antiqua"/>
          <w:sz w:val="24"/>
          <w:szCs w:val="24"/>
        </w:rPr>
      </w:pPr>
      <w:r w:rsidRPr="00561388">
        <w:rPr>
          <w:rFonts w:ascii="Book Antiqua" w:hAnsi="Book Antiqua"/>
          <w:bCs/>
        </w:rPr>
        <w:t xml:space="preserve">Tabela </w:t>
      </w:r>
      <w:r w:rsidR="00561388" w:rsidRPr="00561388">
        <w:rPr>
          <w:rFonts w:ascii="Book Antiqua" w:hAnsi="Book Antiqua"/>
          <w:bCs/>
        </w:rPr>
        <w:t>7</w:t>
      </w:r>
      <w:r w:rsidRPr="00561388">
        <w:rPr>
          <w:rFonts w:ascii="Book Antiqua" w:hAnsi="Book Antiqua"/>
          <w:bCs/>
        </w:rPr>
        <w:t>:</w:t>
      </w:r>
      <w:r w:rsidRPr="00AB75D3">
        <w:rPr>
          <w:rFonts w:ascii="Book Antiqua" w:hAnsi="Book Antiqua"/>
        </w:rPr>
        <w:t xml:space="preserve"> Treguesit e menaxhimit të mbeturinave në komunën e Rahovecit (2021</w:t>
      </w:r>
      <w:bookmarkEnd w:id="10"/>
      <w:r w:rsidRPr="00AB75D3">
        <w:rPr>
          <w:rFonts w:ascii="Book Antiqua" w:hAnsi="Book Antiqua"/>
        </w:rPr>
        <w:t>)</w:t>
      </w:r>
      <w:r w:rsidRPr="00AB75D3">
        <w:rPr>
          <w:rStyle w:val="FootnoteReference"/>
          <w:rFonts w:ascii="Book Antiqua" w:hAnsi="Book Antiqua"/>
        </w:rPr>
        <w:footnoteReference w:id="3"/>
      </w:r>
    </w:p>
    <w:tbl>
      <w:tblPr>
        <w:tblStyle w:val="TableGrid"/>
        <w:tblW w:w="9354" w:type="dxa"/>
        <w:shd w:val="clear" w:color="auto" w:fill="FFFFFF" w:themeFill="background1"/>
        <w:tblLook w:val="04A0" w:firstRow="1" w:lastRow="0" w:firstColumn="1" w:lastColumn="0" w:noHBand="0" w:noVBand="1"/>
      </w:tblPr>
      <w:tblGrid>
        <w:gridCol w:w="6232"/>
        <w:gridCol w:w="3122"/>
      </w:tblGrid>
      <w:tr w:rsidR="00A03DDF" w:rsidRPr="00AB75D3" w14:paraId="049F1EE2" w14:textId="77777777" w:rsidTr="00561388">
        <w:trPr>
          <w:trHeight w:val="400"/>
        </w:trPr>
        <w:tc>
          <w:tcPr>
            <w:tcW w:w="6232" w:type="dxa"/>
            <w:shd w:val="clear" w:color="auto" w:fill="FFFFFF" w:themeFill="background1"/>
          </w:tcPr>
          <w:p w14:paraId="49547EBC"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Numri i banorëve (ASK 2011)</w:t>
            </w:r>
          </w:p>
        </w:tc>
        <w:tc>
          <w:tcPr>
            <w:tcW w:w="3122" w:type="dxa"/>
            <w:shd w:val="clear" w:color="auto" w:fill="FFFFFF" w:themeFill="background1"/>
          </w:tcPr>
          <w:p w14:paraId="498EC16C" w14:textId="77777777" w:rsidR="00A03DDF" w:rsidRPr="00AB75D3" w:rsidRDefault="00A03DDF" w:rsidP="0054363B">
            <w:pPr>
              <w:pStyle w:val="NoSpacing"/>
              <w:rPr>
                <w:rFonts w:ascii="Book Antiqua" w:hAnsi="Book Antiqua"/>
                <w:sz w:val="24"/>
                <w:szCs w:val="24"/>
                <w:lang w:val="sq-AL"/>
              </w:rPr>
            </w:pPr>
            <w:r w:rsidRPr="00AB75D3">
              <w:rPr>
                <w:rFonts w:ascii="Book Antiqua" w:hAnsi="Book Antiqua"/>
                <w:lang w:val="sq-AL"/>
              </w:rPr>
              <w:t>56,208</w:t>
            </w:r>
          </w:p>
        </w:tc>
      </w:tr>
      <w:tr w:rsidR="00A03DDF" w:rsidRPr="00AB75D3" w14:paraId="4C12BE81" w14:textId="77777777" w:rsidTr="00561388">
        <w:trPr>
          <w:trHeight w:val="208"/>
        </w:trPr>
        <w:tc>
          <w:tcPr>
            <w:tcW w:w="6232" w:type="dxa"/>
            <w:shd w:val="clear" w:color="auto" w:fill="FFFFFF" w:themeFill="background1"/>
          </w:tcPr>
          <w:p w14:paraId="677084FD"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Numri i ekonomive familjare (ASK 2011)</w:t>
            </w:r>
          </w:p>
        </w:tc>
        <w:tc>
          <w:tcPr>
            <w:tcW w:w="3122" w:type="dxa"/>
            <w:shd w:val="clear" w:color="auto" w:fill="FFFFFF" w:themeFill="background1"/>
          </w:tcPr>
          <w:p w14:paraId="62AAC349"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8,221</w:t>
            </w:r>
          </w:p>
        </w:tc>
      </w:tr>
      <w:tr w:rsidR="00A03DDF" w:rsidRPr="00AB75D3" w14:paraId="32642146" w14:textId="77777777" w:rsidTr="00561388">
        <w:trPr>
          <w:trHeight w:val="274"/>
        </w:trPr>
        <w:tc>
          <w:tcPr>
            <w:tcW w:w="6232" w:type="dxa"/>
            <w:shd w:val="clear" w:color="auto" w:fill="FFFFFF" w:themeFill="background1"/>
          </w:tcPr>
          <w:p w14:paraId="062345CA"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Numri i ekonomive familjarë të shërbyera (2021)</w:t>
            </w:r>
          </w:p>
        </w:tc>
        <w:tc>
          <w:tcPr>
            <w:tcW w:w="3122" w:type="dxa"/>
            <w:shd w:val="clear" w:color="auto" w:fill="FFFFFF" w:themeFill="background1"/>
          </w:tcPr>
          <w:p w14:paraId="12391194" w14:textId="77777777" w:rsidR="00A03DDF" w:rsidRPr="00AB75D3" w:rsidRDefault="00A03DDF" w:rsidP="0054363B">
            <w:pPr>
              <w:autoSpaceDE w:val="0"/>
              <w:autoSpaceDN w:val="0"/>
              <w:adjustRightInd w:val="0"/>
              <w:spacing w:line="276" w:lineRule="auto"/>
              <w:jc w:val="both"/>
              <w:rPr>
                <w:rFonts w:ascii="Book Antiqua" w:hAnsi="Book Antiqua"/>
                <w:sz w:val="24"/>
                <w:szCs w:val="24"/>
              </w:rPr>
            </w:pPr>
            <w:r w:rsidRPr="00AB75D3">
              <w:rPr>
                <w:rFonts w:ascii="Book Antiqua" w:hAnsi="Book Antiqua"/>
              </w:rPr>
              <w:t>10,532</w:t>
            </w:r>
          </w:p>
        </w:tc>
      </w:tr>
      <w:tr w:rsidR="00A03DDF" w:rsidRPr="00AB75D3" w14:paraId="68138650" w14:textId="77777777" w:rsidTr="00561388">
        <w:trPr>
          <w:trHeight w:val="391"/>
        </w:trPr>
        <w:tc>
          <w:tcPr>
            <w:tcW w:w="6232" w:type="dxa"/>
            <w:shd w:val="clear" w:color="auto" w:fill="FFFFFF" w:themeFill="background1"/>
          </w:tcPr>
          <w:p w14:paraId="465D5159"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Shkalla e mbulimit me shërbim për ekonomi familjare (2021)</w:t>
            </w:r>
          </w:p>
        </w:tc>
        <w:tc>
          <w:tcPr>
            <w:tcW w:w="3122" w:type="dxa"/>
            <w:shd w:val="clear" w:color="auto" w:fill="FFFFFF" w:themeFill="background1"/>
          </w:tcPr>
          <w:p w14:paraId="050691C9"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100 %</w:t>
            </w:r>
          </w:p>
        </w:tc>
      </w:tr>
      <w:tr w:rsidR="00A03DDF" w:rsidRPr="00AB75D3" w14:paraId="4FF77388" w14:textId="77777777" w:rsidTr="00561388">
        <w:trPr>
          <w:trHeight w:val="391"/>
        </w:trPr>
        <w:tc>
          <w:tcPr>
            <w:tcW w:w="6232" w:type="dxa"/>
            <w:shd w:val="clear" w:color="auto" w:fill="FFFFFF" w:themeFill="background1"/>
          </w:tcPr>
          <w:p w14:paraId="5014910A"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lastRenderedPageBreak/>
              <w:t>Numri i bizneseve që pranojnë shërbimin (2021)</w:t>
            </w:r>
          </w:p>
        </w:tc>
        <w:tc>
          <w:tcPr>
            <w:tcW w:w="3122" w:type="dxa"/>
            <w:shd w:val="clear" w:color="auto" w:fill="FFFFFF" w:themeFill="background1"/>
          </w:tcPr>
          <w:p w14:paraId="400D0EA4"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1026</w:t>
            </w:r>
          </w:p>
        </w:tc>
      </w:tr>
      <w:tr w:rsidR="00A03DDF" w:rsidRPr="00AB75D3" w14:paraId="5EACF9B4" w14:textId="77777777" w:rsidTr="00561388">
        <w:trPr>
          <w:trHeight w:val="79"/>
        </w:trPr>
        <w:tc>
          <w:tcPr>
            <w:tcW w:w="6232" w:type="dxa"/>
            <w:shd w:val="clear" w:color="auto" w:fill="FFFFFF" w:themeFill="background1"/>
          </w:tcPr>
          <w:p w14:paraId="63180CF5"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Numri i institucioneve që pranojnë shërbimin (2021)</w:t>
            </w:r>
          </w:p>
        </w:tc>
        <w:tc>
          <w:tcPr>
            <w:tcW w:w="3122" w:type="dxa"/>
            <w:shd w:val="clear" w:color="auto" w:fill="FFFFFF" w:themeFill="background1"/>
          </w:tcPr>
          <w:p w14:paraId="2CB60A11"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57</w:t>
            </w:r>
          </w:p>
        </w:tc>
      </w:tr>
      <w:tr w:rsidR="00A03DDF" w:rsidRPr="00AB75D3" w14:paraId="332DACF3" w14:textId="77777777" w:rsidTr="00561388">
        <w:trPr>
          <w:trHeight w:val="391"/>
        </w:trPr>
        <w:tc>
          <w:tcPr>
            <w:tcW w:w="6232" w:type="dxa"/>
            <w:shd w:val="clear" w:color="auto" w:fill="FFFFFF" w:themeFill="background1"/>
          </w:tcPr>
          <w:p w14:paraId="2CF44BD4"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Shkalla e mbulimit me shërbim për institucione (2021)</w:t>
            </w:r>
          </w:p>
        </w:tc>
        <w:tc>
          <w:tcPr>
            <w:tcW w:w="3122" w:type="dxa"/>
            <w:shd w:val="clear" w:color="auto" w:fill="FFFFFF" w:themeFill="background1"/>
          </w:tcPr>
          <w:p w14:paraId="330DCAE6"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100%</w:t>
            </w:r>
          </w:p>
        </w:tc>
      </w:tr>
      <w:tr w:rsidR="00A03DDF" w:rsidRPr="00AB75D3" w14:paraId="06D4B337" w14:textId="77777777" w:rsidTr="00561388">
        <w:trPr>
          <w:trHeight w:val="345"/>
        </w:trPr>
        <w:tc>
          <w:tcPr>
            <w:tcW w:w="6232" w:type="dxa"/>
            <w:shd w:val="clear" w:color="auto" w:fill="FFFFFF" w:themeFill="background1"/>
          </w:tcPr>
          <w:p w14:paraId="7A50C67B"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Mbeturina të grumbulluara ton/vit</w:t>
            </w:r>
          </w:p>
        </w:tc>
        <w:tc>
          <w:tcPr>
            <w:tcW w:w="3122" w:type="dxa"/>
            <w:shd w:val="clear" w:color="auto" w:fill="FFFFFF" w:themeFill="background1"/>
          </w:tcPr>
          <w:p w14:paraId="07DB6595"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14,426.90</w:t>
            </w:r>
          </w:p>
        </w:tc>
      </w:tr>
      <w:tr w:rsidR="00A03DDF" w:rsidRPr="00AB75D3" w14:paraId="26D86008" w14:textId="77777777" w:rsidTr="00561388">
        <w:trPr>
          <w:trHeight w:val="393"/>
        </w:trPr>
        <w:tc>
          <w:tcPr>
            <w:tcW w:w="6232" w:type="dxa"/>
            <w:shd w:val="clear" w:color="auto" w:fill="FFFFFF" w:themeFill="background1"/>
          </w:tcPr>
          <w:p w14:paraId="28EBED4B"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Mbeturina të grumbulluara kg/vit</w:t>
            </w:r>
          </w:p>
        </w:tc>
        <w:tc>
          <w:tcPr>
            <w:tcW w:w="3122" w:type="dxa"/>
            <w:shd w:val="clear" w:color="auto" w:fill="FFFFFF" w:themeFill="background1"/>
          </w:tcPr>
          <w:p w14:paraId="7DFB2571"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14,426,900.00</w:t>
            </w:r>
          </w:p>
        </w:tc>
      </w:tr>
      <w:tr w:rsidR="00A03DDF" w:rsidRPr="00AB75D3" w14:paraId="7B47F442" w14:textId="77777777" w:rsidTr="00561388">
        <w:trPr>
          <w:trHeight w:val="445"/>
        </w:trPr>
        <w:tc>
          <w:tcPr>
            <w:tcW w:w="6232" w:type="dxa"/>
            <w:shd w:val="clear" w:color="auto" w:fill="FFFFFF" w:themeFill="background1"/>
          </w:tcPr>
          <w:p w14:paraId="55E8CFAC"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Gjenerimi i mbeturinave komunale kg/vit</w:t>
            </w:r>
          </w:p>
        </w:tc>
        <w:tc>
          <w:tcPr>
            <w:tcW w:w="3122" w:type="dxa"/>
            <w:shd w:val="clear" w:color="auto" w:fill="FFFFFF" w:themeFill="background1"/>
          </w:tcPr>
          <w:p w14:paraId="5F73DF3C"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200.35</w:t>
            </w:r>
          </w:p>
        </w:tc>
      </w:tr>
      <w:tr w:rsidR="00A03DDF" w:rsidRPr="00AB75D3" w14:paraId="77B51AF7" w14:textId="77777777" w:rsidTr="00561388">
        <w:trPr>
          <w:trHeight w:val="354"/>
        </w:trPr>
        <w:tc>
          <w:tcPr>
            <w:tcW w:w="6232" w:type="dxa"/>
            <w:shd w:val="clear" w:color="auto" w:fill="FFFFFF" w:themeFill="background1"/>
          </w:tcPr>
          <w:p w14:paraId="127284A9" w14:textId="77777777" w:rsidR="00A03DDF" w:rsidRPr="00AB75D3" w:rsidRDefault="00A03DDF" w:rsidP="0054363B">
            <w:pPr>
              <w:pStyle w:val="NoSpacing"/>
              <w:rPr>
                <w:rFonts w:ascii="Book Antiqua" w:hAnsi="Book Antiqua"/>
                <w:lang w:val="sq-AL"/>
              </w:rPr>
            </w:pPr>
            <w:r w:rsidRPr="00AB75D3">
              <w:rPr>
                <w:rFonts w:ascii="Book Antiqua" w:hAnsi="Book Antiqua"/>
                <w:lang w:val="sq-AL"/>
              </w:rPr>
              <w:t>Gjenerimi i mbeturinave komunale kg/dit</w:t>
            </w:r>
          </w:p>
        </w:tc>
        <w:tc>
          <w:tcPr>
            <w:tcW w:w="3122" w:type="dxa"/>
            <w:shd w:val="clear" w:color="auto" w:fill="FFFFFF" w:themeFill="background1"/>
          </w:tcPr>
          <w:p w14:paraId="4E580476" w14:textId="77777777" w:rsidR="00A03DDF" w:rsidRPr="00AB75D3" w:rsidRDefault="00A03DDF" w:rsidP="0054363B">
            <w:pPr>
              <w:pStyle w:val="NoSpacing"/>
              <w:rPr>
                <w:rFonts w:ascii="Book Antiqua" w:hAnsi="Book Antiqua"/>
                <w:sz w:val="24"/>
                <w:szCs w:val="24"/>
                <w:lang w:val="sq-AL"/>
              </w:rPr>
            </w:pPr>
            <w:r w:rsidRPr="00AB75D3">
              <w:rPr>
                <w:rFonts w:ascii="Book Antiqua" w:hAnsi="Book Antiqua"/>
                <w:lang w:val="sq-AL"/>
              </w:rPr>
              <w:t>0.55</w:t>
            </w:r>
          </w:p>
          <w:p w14:paraId="21AFFE22" w14:textId="77777777" w:rsidR="00A03DDF" w:rsidRPr="00AB75D3" w:rsidRDefault="00A03DDF" w:rsidP="0054363B">
            <w:pPr>
              <w:pStyle w:val="NoSpacing"/>
              <w:rPr>
                <w:rFonts w:ascii="Book Antiqua" w:hAnsi="Book Antiqua"/>
                <w:lang w:val="sq-AL"/>
              </w:rPr>
            </w:pPr>
          </w:p>
        </w:tc>
      </w:tr>
    </w:tbl>
    <w:p w14:paraId="79D873E8"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p>
    <w:p w14:paraId="7FE386FC"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r w:rsidRPr="00AB75D3">
        <w:rPr>
          <w:rFonts w:ascii="Book Antiqua" w:hAnsi="Book Antiqua"/>
          <w:sz w:val="24"/>
          <w:szCs w:val="24"/>
        </w:rPr>
        <w:t xml:space="preserve">Edhe në komunën e Rahovecit, sikurse në shumicat e komunave të Kosovës, djegja e hapur e mbeturinave apo edhe përdorimi i mbeturinave për ngrohje është një dukuri që ndodhë. Ky proces është burim i ndotjes së ajrit dhe shkarkimeve në ajër. </w:t>
      </w:r>
    </w:p>
    <w:p w14:paraId="56BE6D8D" w14:textId="77777777" w:rsidR="00A03DDF" w:rsidRPr="00AB75D3" w:rsidRDefault="00A03DDF" w:rsidP="00A03DDF">
      <w:pPr>
        <w:autoSpaceDE w:val="0"/>
        <w:autoSpaceDN w:val="0"/>
        <w:adjustRightInd w:val="0"/>
        <w:spacing w:after="0" w:line="276" w:lineRule="auto"/>
        <w:jc w:val="both"/>
        <w:rPr>
          <w:rFonts w:ascii="Book Antiqua" w:eastAsia="Calibri" w:hAnsi="Book Antiqua" w:cstheme="minorHAnsi"/>
          <w:sz w:val="24"/>
          <w:szCs w:val="24"/>
        </w:rPr>
      </w:pPr>
    </w:p>
    <w:p w14:paraId="627DABBD" w14:textId="77777777" w:rsidR="00A03DDF" w:rsidRPr="00AB75D3" w:rsidRDefault="00A03DDF" w:rsidP="00A03DDF">
      <w:pPr>
        <w:pStyle w:val="ListParagraph"/>
        <w:numPr>
          <w:ilvl w:val="1"/>
          <w:numId w:val="33"/>
        </w:numPr>
        <w:shd w:val="clear" w:color="auto" w:fill="8EAADB" w:themeFill="accent5" w:themeFillTint="99"/>
        <w:autoSpaceDE w:val="0"/>
        <w:autoSpaceDN w:val="0"/>
        <w:adjustRightInd w:val="0"/>
        <w:spacing w:after="0" w:line="276" w:lineRule="auto"/>
        <w:jc w:val="both"/>
        <w:rPr>
          <w:rFonts w:ascii="Book Antiqua" w:eastAsia="Calibri" w:hAnsi="Book Antiqua" w:cstheme="minorHAnsi"/>
          <w:b/>
          <w:sz w:val="24"/>
          <w:szCs w:val="24"/>
        </w:rPr>
      </w:pPr>
      <w:r w:rsidRPr="00AB75D3">
        <w:rPr>
          <w:rFonts w:ascii="Book Antiqua" w:eastAsia="Calibri" w:hAnsi="Book Antiqua" w:cstheme="minorHAnsi"/>
          <w:b/>
          <w:sz w:val="24"/>
          <w:szCs w:val="24"/>
        </w:rPr>
        <w:t xml:space="preserve">Bujqësia </w:t>
      </w:r>
    </w:p>
    <w:p w14:paraId="0A32529F" w14:textId="77777777" w:rsidR="00A03DDF" w:rsidRPr="00AB75D3" w:rsidRDefault="00A03DDF" w:rsidP="00A03DDF">
      <w:pPr>
        <w:autoSpaceDE w:val="0"/>
        <w:autoSpaceDN w:val="0"/>
        <w:adjustRightInd w:val="0"/>
        <w:spacing w:after="0" w:line="276" w:lineRule="auto"/>
        <w:jc w:val="both"/>
        <w:rPr>
          <w:rFonts w:ascii="Book Antiqua" w:eastAsia="Calibri" w:hAnsi="Book Antiqua" w:cstheme="minorHAnsi"/>
          <w:sz w:val="24"/>
          <w:szCs w:val="24"/>
        </w:rPr>
      </w:pPr>
    </w:p>
    <w:p w14:paraId="479852E3" w14:textId="77777777" w:rsidR="00A03DDF" w:rsidRPr="00C47A11" w:rsidRDefault="00A03DDF" w:rsidP="00A03DDF">
      <w:pPr>
        <w:pStyle w:val="NoSpacing"/>
        <w:jc w:val="both"/>
        <w:outlineLvl w:val="8"/>
        <w:rPr>
          <w:rFonts w:ascii="Book Antiqua" w:hAnsi="Book Antiqua" w:cs="Calibri Light"/>
          <w:sz w:val="24"/>
          <w:szCs w:val="24"/>
          <w:lang w:val="sq-AL"/>
        </w:rPr>
      </w:pPr>
      <w:r w:rsidRPr="00C47A11">
        <w:rPr>
          <w:rFonts w:ascii="Book Antiqua" w:hAnsi="Book Antiqua" w:cs="Calibri Light"/>
          <w:sz w:val="24"/>
          <w:szCs w:val="24"/>
          <w:lang w:val="sq-AL"/>
        </w:rPr>
        <w:t xml:space="preserve">Duke marrë parasysh kushtet e favorshme topografike8, klimatike dhe agro-ekologjike puna në bujqësi, vreshtari dhe verari përbën aktivitetin themelor ekonomik në Rahovec në të gjitha aspektet duke përfshirë prodhimin, burimin e të ardhurave dhe punësimin. Rreth 90% të tokës së komunës së Rahovecit përdoret si tokë punuese për bujqësi, e sidomos tokat kodrinore që përdoren si territore vreshtare. Toka e punueshme prej total cca 14000 Ha, është e mbuluar me sistem të ujitjes nga Drini i Bardhë në sipërfaqe prej 3500/Ha. Rreth 70% e popullsisë në qytet dhe fshat sigurojnë ekzistencën nga aktivitetet bujqësore si në vreshtari dhe perimtari, etj. </w:t>
      </w:r>
    </w:p>
    <w:p w14:paraId="65888DD7" w14:textId="77777777" w:rsidR="00561388" w:rsidRPr="00561388" w:rsidRDefault="00561388" w:rsidP="00A03DDF">
      <w:pPr>
        <w:pStyle w:val="NoSpacing"/>
        <w:jc w:val="both"/>
        <w:outlineLvl w:val="8"/>
        <w:rPr>
          <w:rFonts w:ascii="Book Antiqua" w:hAnsi="Book Antiqua" w:cs="Calibri Light"/>
          <w:lang w:val="sq-AL"/>
        </w:rPr>
      </w:pPr>
    </w:p>
    <w:p w14:paraId="39B09FFD" w14:textId="6D7FD1AB" w:rsidR="00A03DDF" w:rsidRPr="00C47A11" w:rsidRDefault="00A03DDF" w:rsidP="00A03DDF">
      <w:pPr>
        <w:pStyle w:val="NoSpacing"/>
        <w:jc w:val="center"/>
        <w:outlineLvl w:val="8"/>
        <w:rPr>
          <w:rFonts w:ascii="Book Antiqua" w:hAnsi="Book Antiqua" w:cs="Calibri Light"/>
          <w:lang w:val="sq-AL"/>
        </w:rPr>
      </w:pPr>
      <w:r w:rsidRPr="00C47A11">
        <w:rPr>
          <w:rFonts w:ascii="Book Antiqua" w:hAnsi="Book Antiqua" w:cs="Calibri Light"/>
          <w:lang w:val="sq-AL"/>
        </w:rPr>
        <w:t>Tab</w:t>
      </w:r>
      <w:r w:rsidR="00C47A11" w:rsidRPr="00C47A11">
        <w:rPr>
          <w:rFonts w:ascii="Book Antiqua" w:hAnsi="Book Antiqua" w:cs="Calibri Light"/>
          <w:lang w:val="sq-AL"/>
        </w:rPr>
        <w:t>ela 8:</w:t>
      </w:r>
      <w:r w:rsidRPr="00C47A11">
        <w:rPr>
          <w:rFonts w:ascii="Book Antiqua" w:hAnsi="Book Antiqua" w:cs="Calibri Light"/>
          <w:lang w:val="sq-AL"/>
        </w:rPr>
        <w:t xml:space="preserve"> Destinimi i shfrytr</w:t>
      </w:r>
      <w:r w:rsidR="00561388" w:rsidRPr="00C47A11">
        <w:rPr>
          <w:rFonts w:ascii="Book Antiqua" w:hAnsi="Book Antiqua" w:cs="Calibri Light"/>
          <w:lang w:val="sq-AL"/>
        </w:rPr>
        <w:t>ë</w:t>
      </w:r>
      <w:r w:rsidRPr="00C47A11">
        <w:rPr>
          <w:rFonts w:ascii="Book Antiqua" w:hAnsi="Book Antiqua" w:cs="Calibri Light"/>
          <w:lang w:val="sq-AL"/>
        </w:rPr>
        <w:t>zimit t</w:t>
      </w:r>
      <w:r w:rsidR="00561388" w:rsidRPr="00C47A11">
        <w:rPr>
          <w:rFonts w:ascii="Book Antiqua" w:hAnsi="Book Antiqua" w:cs="Calibri Light"/>
          <w:lang w:val="sq-AL"/>
        </w:rPr>
        <w:t>ë</w:t>
      </w:r>
      <w:r w:rsidRPr="00C47A11">
        <w:rPr>
          <w:rFonts w:ascii="Book Antiqua" w:hAnsi="Book Antiqua" w:cs="Calibri Light"/>
          <w:lang w:val="sq-AL"/>
        </w:rPr>
        <w:t xml:space="preserve"> sipërfaqes s</w:t>
      </w:r>
      <w:r w:rsidR="00561388" w:rsidRPr="00C47A11">
        <w:rPr>
          <w:rFonts w:ascii="Book Antiqua" w:hAnsi="Book Antiqua" w:cs="Calibri Light"/>
          <w:lang w:val="sq-AL"/>
        </w:rPr>
        <w:t>ë</w:t>
      </w:r>
      <w:r w:rsidRPr="00C47A11">
        <w:rPr>
          <w:rFonts w:ascii="Book Antiqua" w:hAnsi="Book Antiqua" w:cs="Calibri Light"/>
          <w:lang w:val="sq-AL"/>
        </w:rPr>
        <w:t xml:space="preserve"> tok</w:t>
      </w:r>
      <w:r w:rsidR="00561388" w:rsidRPr="00C47A11">
        <w:rPr>
          <w:rFonts w:ascii="Book Antiqua" w:hAnsi="Book Antiqua" w:cs="Calibri Light"/>
          <w:lang w:val="sq-AL"/>
        </w:rPr>
        <w:t>ë</w:t>
      </w:r>
      <w:r w:rsidRPr="00C47A11">
        <w:rPr>
          <w:rFonts w:ascii="Book Antiqua" w:hAnsi="Book Antiqua" w:cs="Calibri Light"/>
          <w:lang w:val="sq-AL"/>
        </w:rPr>
        <w:t>s</w:t>
      </w:r>
    </w:p>
    <w:tbl>
      <w:tblPr>
        <w:tblStyle w:val="TableGrid"/>
        <w:tblW w:w="8931" w:type="dxa"/>
        <w:jc w:val="center"/>
        <w:tblLook w:val="04A0" w:firstRow="1" w:lastRow="0" w:firstColumn="1" w:lastColumn="0" w:noHBand="0" w:noVBand="1"/>
      </w:tblPr>
      <w:tblGrid>
        <w:gridCol w:w="6183"/>
        <w:gridCol w:w="2748"/>
      </w:tblGrid>
      <w:tr w:rsidR="00A03DDF" w:rsidRPr="00561388" w14:paraId="6C50AE9D" w14:textId="77777777" w:rsidTr="00561388">
        <w:trPr>
          <w:jc w:val="center"/>
        </w:trPr>
        <w:tc>
          <w:tcPr>
            <w:tcW w:w="6183" w:type="dxa"/>
          </w:tcPr>
          <w:p w14:paraId="47F6785D" w14:textId="77777777" w:rsidR="00A03DDF" w:rsidRPr="00561388" w:rsidRDefault="00A03DDF" w:rsidP="0054363B">
            <w:pPr>
              <w:pStyle w:val="NoSpacing"/>
              <w:jc w:val="both"/>
              <w:outlineLvl w:val="8"/>
              <w:rPr>
                <w:rFonts w:ascii="Book Antiqua" w:hAnsi="Book Antiqua" w:cs="Calibri Light"/>
                <w:b/>
                <w:bCs/>
                <w:lang w:val="sq-AL"/>
              </w:rPr>
            </w:pPr>
            <w:r w:rsidRPr="00561388">
              <w:rPr>
                <w:rFonts w:ascii="Book Antiqua" w:hAnsi="Book Antiqua" w:cs="Calibri Light"/>
                <w:b/>
                <w:bCs/>
                <w:lang w:val="sq-AL"/>
              </w:rPr>
              <w:t xml:space="preserve">Destinim i sipërfaqes </w:t>
            </w:r>
          </w:p>
        </w:tc>
        <w:tc>
          <w:tcPr>
            <w:tcW w:w="2748" w:type="dxa"/>
          </w:tcPr>
          <w:p w14:paraId="55745E40" w14:textId="77777777" w:rsidR="00A03DDF" w:rsidRPr="00561388" w:rsidRDefault="00A03DDF" w:rsidP="0054363B">
            <w:pPr>
              <w:pStyle w:val="NoSpacing"/>
              <w:jc w:val="both"/>
              <w:outlineLvl w:val="8"/>
              <w:rPr>
                <w:rFonts w:ascii="Book Antiqua" w:hAnsi="Book Antiqua" w:cs="Calibri Light"/>
                <w:b/>
                <w:bCs/>
                <w:lang w:val="sq-AL"/>
              </w:rPr>
            </w:pPr>
            <w:r w:rsidRPr="00561388">
              <w:rPr>
                <w:rFonts w:ascii="Book Antiqua" w:hAnsi="Book Antiqua" w:cs="Calibri Light"/>
                <w:b/>
                <w:bCs/>
                <w:lang w:val="sq-AL"/>
              </w:rPr>
              <w:t>%</w:t>
            </w:r>
          </w:p>
        </w:tc>
      </w:tr>
      <w:tr w:rsidR="00A03DDF" w:rsidRPr="00561388" w14:paraId="115986CC" w14:textId="77777777" w:rsidTr="00561388">
        <w:trPr>
          <w:jc w:val="center"/>
        </w:trPr>
        <w:tc>
          <w:tcPr>
            <w:tcW w:w="6183" w:type="dxa"/>
          </w:tcPr>
          <w:p w14:paraId="6E47B66B"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Pyje (6932 ha)</w:t>
            </w:r>
          </w:p>
        </w:tc>
        <w:tc>
          <w:tcPr>
            <w:tcW w:w="2748" w:type="dxa"/>
          </w:tcPr>
          <w:p w14:paraId="502E0A9A"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25.2</w:t>
            </w:r>
          </w:p>
        </w:tc>
      </w:tr>
      <w:tr w:rsidR="00A03DDF" w:rsidRPr="00561388" w14:paraId="08277A33" w14:textId="77777777" w:rsidTr="00561388">
        <w:trPr>
          <w:jc w:val="center"/>
        </w:trPr>
        <w:tc>
          <w:tcPr>
            <w:tcW w:w="6183" w:type="dxa"/>
          </w:tcPr>
          <w:p w14:paraId="3294F336"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Kullosa (3921 ha)</w:t>
            </w:r>
          </w:p>
        </w:tc>
        <w:tc>
          <w:tcPr>
            <w:tcW w:w="2748" w:type="dxa"/>
          </w:tcPr>
          <w:p w14:paraId="174333D0"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14.2</w:t>
            </w:r>
          </w:p>
        </w:tc>
      </w:tr>
      <w:tr w:rsidR="00A03DDF" w:rsidRPr="00561388" w14:paraId="5018507D" w14:textId="77777777" w:rsidTr="00561388">
        <w:trPr>
          <w:jc w:val="center"/>
        </w:trPr>
        <w:tc>
          <w:tcPr>
            <w:tcW w:w="6183" w:type="dxa"/>
          </w:tcPr>
          <w:p w14:paraId="6D879C83"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Livadhe (252ha)</w:t>
            </w:r>
          </w:p>
        </w:tc>
        <w:tc>
          <w:tcPr>
            <w:tcW w:w="2748" w:type="dxa"/>
          </w:tcPr>
          <w:p w14:paraId="068C5151"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0.9</w:t>
            </w:r>
          </w:p>
        </w:tc>
      </w:tr>
      <w:tr w:rsidR="00A03DDF" w:rsidRPr="00561388" w14:paraId="512CA92D" w14:textId="77777777" w:rsidTr="00561388">
        <w:trPr>
          <w:jc w:val="center"/>
        </w:trPr>
        <w:tc>
          <w:tcPr>
            <w:tcW w:w="6183" w:type="dxa"/>
          </w:tcPr>
          <w:p w14:paraId="4FD4B0DD"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Degradim (403 ha)</w:t>
            </w:r>
          </w:p>
        </w:tc>
        <w:tc>
          <w:tcPr>
            <w:tcW w:w="2748" w:type="dxa"/>
          </w:tcPr>
          <w:p w14:paraId="2D91E5E1"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1.5</w:t>
            </w:r>
          </w:p>
        </w:tc>
      </w:tr>
      <w:tr w:rsidR="00A03DDF" w:rsidRPr="00561388" w14:paraId="55FE73C0" w14:textId="77777777" w:rsidTr="00561388">
        <w:trPr>
          <w:jc w:val="center"/>
        </w:trPr>
        <w:tc>
          <w:tcPr>
            <w:tcW w:w="6183" w:type="dxa"/>
          </w:tcPr>
          <w:p w14:paraId="39630548"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Sip_bujqesore (12020 ha)</w:t>
            </w:r>
          </w:p>
        </w:tc>
        <w:tc>
          <w:tcPr>
            <w:tcW w:w="2748" w:type="dxa"/>
          </w:tcPr>
          <w:p w14:paraId="26CE5E25"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43.6</w:t>
            </w:r>
          </w:p>
        </w:tc>
      </w:tr>
      <w:tr w:rsidR="00A03DDF" w:rsidRPr="00561388" w14:paraId="01B3D458" w14:textId="77777777" w:rsidTr="00561388">
        <w:trPr>
          <w:jc w:val="center"/>
        </w:trPr>
        <w:tc>
          <w:tcPr>
            <w:tcW w:w="6183" w:type="dxa"/>
          </w:tcPr>
          <w:p w14:paraId="1DAB8370"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Vreshtat (2415 ha)</w:t>
            </w:r>
          </w:p>
        </w:tc>
        <w:tc>
          <w:tcPr>
            <w:tcW w:w="2748" w:type="dxa"/>
          </w:tcPr>
          <w:p w14:paraId="57DE2EBC"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8.8</w:t>
            </w:r>
          </w:p>
        </w:tc>
      </w:tr>
      <w:tr w:rsidR="00A03DDF" w:rsidRPr="00561388" w14:paraId="27CD88DB" w14:textId="77777777" w:rsidTr="00561388">
        <w:trPr>
          <w:jc w:val="center"/>
        </w:trPr>
        <w:tc>
          <w:tcPr>
            <w:tcW w:w="6183" w:type="dxa"/>
          </w:tcPr>
          <w:p w14:paraId="6AE5D29D"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Zonat e ndertuara (1310 ha)</w:t>
            </w:r>
          </w:p>
        </w:tc>
        <w:tc>
          <w:tcPr>
            <w:tcW w:w="2748" w:type="dxa"/>
          </w:tcPr>
          <w:p w14:paraId="0DCDB60B"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4.8</w:t>
            </w:r>
          </w:p>
        </w:tc>
      </w:tr>
      <w:tr w:rsidR="00A03DDF" w:rsidRPr="00561388" w14:paraId="446AC801" w14:textId="77777777" w:rsidTr="00561388">
        <w:trPr>
          <w:jc w:val="center"/>
        </w:trPr>
        <w:tc>
          <w:tcPr>
            <w:tcW w:w="6183" w:type="dxa"/>
          </w:tcPr>
          <w:p w14:paraId="130810A1"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Lumi (193 ha)</w:t>
            </w:r>
          </w:p>
        </w:tc>
        <w:tc>
          <w:tcPr>
            <w:tcW w:w="2748" w:type="dxa"/>
          </w:tcPr>
          <w:p w14:paraId="3772A683"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0.7</w:t>
            </w:r>
          </w:p>
        </w:tc>
      </w:tr>
      <w:tr w:rsidR="00A03DDF" w:rsidRPr="00561388" w14:paraId="08A126E6" w14:textId="77777777" w:rsidTr="00561388">
        <w:trPr>
          <w:jc w:val="center"/>
        </w:trPr>
        <w:tc>
          <w:tcPr>
            <w:tcW w:w="6183" w:type="dxa"/>
          </w:tcPr>
          <w:p w14:paraId="4F87B517"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Varrezat (104 ha)</w:t>
            </w:r>
          </w:p>
        </w:tc>
        <w:tc>
          <w:tcPr>
            <w:tcW w:w="2748" w:type="dxa"/>
          </w:tcPr>
          <w:p w14:paraId="243B0E52" w14:textId="77777777" w:rsidR="00A03DDF" w:rsidRPr="00561388" w:rsidRDefault="00A03DDF" w:rsidP="0054363B">
            <w:pPr>
              <w:pStyle w:val="NoSpacing"/>
              <w:jc w:val="both"/>
              <w:outlineLvl w:val="8"/>
              <w:rPr>
                <w:rFonts w:ascii="Book Antiqua" w:hAnsi="Book Antiqua" w:cs="Calibri Light"/>
                <w:lang w:val="sq-AL"/>
              </w:rPr>
            </w:pPr>
            <w:r w:rsidRPr="00561388">
              <w:rPr>
                <w:rFonts w:ascii="Book Antiqua" w:hAnsi="Book Antiqua" w:cs="Calibri Light"/>
                <w:lang w:val="sq-AL"/>
              </w:rPr>
              <w:t xml:space="preserve">0.4 </w:t>
            </w:r>
          </w:p>
        </w:tc>
      </w:tr>
    </w:tbl>
    <w:p w14:paraId="295E077E" w14:textId="77777777" w:rsidR="00A03DDF" w:rsidRPr="00561388" w:rsidRDefault="00A03DDF" w:rsidP="00A03DDF">
      <w:pPr>
        <w:pStyle w:val="NoSpacing"/>
        <w:jc w:val="both"/>
        <w:outlineLvl w:val="8"/>
        <w:rPr>
          <w:rFonts w:ascii="Book Antiqua" w:hAnsi="Book Antiqua" w:cs="Calibri Light"/>
          <w:lang w:val="sq-AL"/>
        </w:rPr>
      </w:pPr>
    </w:p>
    <w:p w14:paraId="4985D10E" w14:textId="0FEB7CA9" w:rsidR="00A03DDF" w:rsidRDefault="00A03DDF" w:rsidP="00A03DDF">
      <w:pPr>
        <w:pStyle w:val="NoSpacing"/>
        <w:jc w:val="both"/>
        <w:outlineLvl w:val="8"/>
        <w:rPr>
          <w:rFonts w:ascii="Book Antiqua" w:hAnsi="Book Antiqua" w:cs="Calibri Light"/>
          <w:sz w:val="24"/>
          <w:szCs w:val="24"/>
          <w:lang w:val="sq-AL"/>
        </w:rPr>
      </w:pPr>
      <w:r w:rsidRPr="00561388">
        <w:rPr>
          <w:rFonts w:ascii="Book Antiqua" w:hAnsi="Book Antiqua" w:cs="Calibri Light"/>
          <w:sz w:val="24"/>
          <w:szCs w:val="24"/>
          <w:lang w:val="sq-AL"/>
        </w:rPr>
        <w:t xml:space="preserve">Numri i ekonomive familjare apo fermave mendohet të jetë rreth 4815. Sasia e sipërfaqes së tokës bujqësore në pronësi të një ferme sillet prej 0.5 -2 Ha, ku kemi të bëjmë me parcelizimin e tokës, të disfavorshme për zhvillimin e një bujqësie intensive. Duke llogaritur që një familje ka mesatarisht 7 anëtarë, numri i përgjithshëm i banorëve që jetojnë vetëm nga të ardhurat nga puna në bujqësi (ekonomi për ekzistencë) rezulton të </w:t>
      </w:r>
      <w:r w:rsidRPr="00561388">
        <w:rPr>
          <w:rFonts w:ascii="Book Antiqua" w:hAnsi="Book Antiqua" w:cs="Calibri Light"/>
          <w:sz w:val="24"/>
          <w:szCs w:val="24"/>
          <w:lang w:val="sq-AL"/>
        </w:rPr>
        <w:lastRenderedPageBreak/>
        <w:t xml:space="preserve">jetë rreth 33,700 banorë. </w:t>
      </w:r>
      <w:r w:rsidR="00C47A11">
        <w:rPr>
          <w:rFonts w:ascii="Book Antiqua" w:hAnsi="Book Antiqua" w:cs="Calibri Light"/>
          <w:sz w:val="24"/>
          <w:szCs w:val="24"/>
          <w:lang w:val="sq-AL"/>
        </w:rPr>
        <w:t xml:space="preserve"> </w:t>
      </w:r>
      <w:r w:rsidRPr="00561388">
        <w:rPr>
          <w:rFonts w:ascii="Book Antiqua" w:hAnsi="Book Antiqua" w:cs="Calibri Light"/>
          <w:sz w:val="24"/>
          <w:szCs w:val="24"/>
          <w:lang w:val="sq-AL"/>
        </w:rPr>
        <w:t>Prodhimtaria e rrushit dhe produkteve të tij ka traditë mijëvjeqare, Këto të dhëna vërtetojnë ekzistencën e kësaj prodhimtarie që në shekullin e parë të erës së re.</w:t>
      </w:r>
    </w:p>
    <w:p w14:paraId="7C49FB8F" w14:textId="77777777" w:rsidR="00C47A11" w:rsidRDefault="00C47A11" w:rsidP="00A03DDF">
      <w:pPr>
        <w:pStyle w:val="NoSpacing"/>
        <w:jc w:val="both"/>
        <w:outlineLvl w:val="8"/>
        <w:rPr>
          <w:rFonts w:ascii="Book Antiqua" w:hAnsi="Book Antiqua" w:cs="Calibri Light"/>
          <w:sz w:val="24"/>
          <w:szCs w:val="24"/>
          <w:lang w:val="sq-AL"/>
        </w:rPr>
      </w:pPr>
    </w:p>
    <w:p w14:paraId="0ADDC379" w14:textId="2055CDA4" w:rsidR="00C47A11" w:rsidRPr="00561388" w:rsidRDefault="00C47A11" w:rsidP="00A03DDF">
      <w:pPr>
        <w:pStyle w:val="NoSpacing"/>
        <w:jc w:val="both"/>
        <w:outlineLvl w:val="8"/>
        <w:rPr>
          <w:rFonts w:ascii="Book Antiqua" w:hAnsi="Book Antiqua" w:cs="Calibri Light"/>
          <w:sz w:val="24"/>
          <w:szCs w:val="24"/>
          <w:lang w:val="sq-AL"/>
        </w:rPr>
      </w:pPr>
      <w:r>
        <w:rPr>
          <w:rFonts w:ascii="Book Antiqua" w:hAnsi="Book Antiqua" w:cs="Calibri Light"/>
          <w:sz w:val="24"/>
          <w:szCs w:val="24"/>
          <w:lang w:val="sq-AL"/>
        </w:rPr>
        <w:t>Ndikimi në cilësinë e ajrit nga bujqësia vjen si rezultat i përdorimit të plehrave kimike dhe aktivioteteve bujqësore që ndërlidhen me përdorimin e lëndëve djegëse. Në tabelën vijuese është prezantuar sasia e vlerësuar e përdorimit të plehrave kimike në komunën e Rahovecit.</w:t>
      </w:r>
    </w:p>
    <w:p w14:paraId="2DB1CFE4" w14:textId="77777777" w:rsidR="00A03DDF" w:rsidRPr="00C47A11" w:rsidRDefault="00A03DDF" w:rsidP="00A03DDF">
      <w:pPr>
        <w:autoSpaceDE w:val="0"/>
        <w:autoSpaceDN w:val="0"/>
        <w:adjustRightInd w:val="0"/>
        <w:spacing w:after="0" w:line="276" w:lineRule="auto"/>
        <w:jc w:val="both"/>
        <w:rPr>
          <w:rFonts w:ascii="Book Antiqua" w:hAnsi="Book Antiqua"/>
          <w:color w:val="FF0000"/>
          <w:sz w:val="24"/>
          <w:szCs w:val="24"/>
        </w:rPr>
      </w:pPr>
    </w:p>
    <w:p w14:paraId="19813473" w14:textId="61EBE1D6" w:rsidR="00A03DDF" w:rsidRPr="00C47A11" w:rsidRDefault="00A03DDF" w:rsidP="00A03DDF">
      <w:pPr>
        <w:pStyle w:val="NoSpacing"/>
        <w:jc w:val="center"/>
        <w:rPr>
          <w:rFonts w:ascii="Book Antiqua" w:hAnsi="Book Antiqua"/>
          <w:iCs/>
          <w:lang w:val="sq-AL"/>
        </w:rPr>
      </w:pPr>
      <w:r w:rsidRPr="00C47A11">
        <w:rPr>
          <w:rFonts w:ascii="Book Antiqua" w:hAnsi="Book Antiqua"/>
          <w:lang w:val="sq-AL"/>
        </w:rPr>
        <w:t xml:space="preserve">Tabela </w:t>
      </w:r>
      <w:r w:rsidR="00C47A11" w:rsidRPr="00C47A11">
        <w:rPr>
          <w:rFonts w:ascii="Book Antiqua" w:hAnsi="Book Antiqua"/>
          <w:lang w:val="sq-AL"/>
        </w:rPr>
        <w:t>9</w:t>
      </w:r>
      <w:r w:rsidRPr="00C47A11">
        <w:rPr>
          <w:rFonts w:ascii="Book Antiqua" w:hAnsi="Book Antiqua"/>
          <w:lang w:val="sq-AL"/>
        </w:rPr>
        <w:t xml:space="preserve">. Sasia e plehrave kimike të përdorura dhe përmbajtja e azotit </w:t>
      </w:r>
    </w:p>
    <w:tbl>
      <w:tblPr>
        <w:tblStyle w:val="TableGrid"/>
        <w:tblW w:w="9209" w:type="dxa"/>
        <w:jc w:val="center"/>
        <w:tblLook w:val="04A0" w:firstRow="1" w:lastRow="0" w:firstColumn="1" w:lastColumn="0" w:noHBand="0" w:noVBand="1"/>
      </w:tblPr>
      <w:tblGrid>
        <w:gridCol w:w="2405"/>
        <w:gridCol w:w="1985"/>
        <w:gridCol w:w="1984"/>
        <w:gridCol w:w="2835"/>
      </w:tblGrid>
      <w:tr w:rsidR="00A03DDF" w:rsidRPr="00561388" w14:paraId="76EAD555" w14:textId="77777777" w:rsidTr="0054363B">
        <w:trPr>
          <w:trHeight w:val="558"/>
          <w:jc w:val="center"/>
        </w:trPr>
        <w:tc>
          <w:tcPr>
            <w:tcW w:w="2405" w:type="dxa"/>
            <w:shd w:val="clear" w:color="auto" w:fill="DEEAF6" w:themeFill="accent1" w:themeFillTint="33"/>
          </w:tcPr>
          <w:p w14:paraId="0CC5D25B" w14:textId="77777777" w:rsidR="00A03DDF" w:rsidRPr="00561388" w:rsidRDefault="00A03DDF" w:rsidP="0054363B">
            <w:pPr>
              <w:rPr>
                <w:rFonts w:ascii="Book Antiqua" w:hAnsi="Book Antiqua"/>
                <w:b/>
              </w:rPr>
            </w:pPr>
            <w:r w:rsidRPr="00561388">
              <w:rPr>
                <w:rFonts w:ascii="Book Antiqua" w:hAnsi="Book Antiqua"/>
                <w:b/>
              </w:rPr>
              <w:t>Lloji i plehut kimik</w:t>
            </w:r>
          </w:p>
        </w:tc>
        <w:tc>
          <w:tcPr>
            <w:tcW w:w="1985" w:type="dxa"/>
            <w:shd w:val="clear" w:color="auto" w:fill="DEEAF6" w:themeFill="accent1" w:themeFillTint="33"/>
          </w:tcPr>
          <w:p w14:paraId="1C23B7D7" w14:textId="77777777" w:rsidR="00A03DDF" w:rsidRPr="00561388" w:rsidRDefault="00A03DDF" w:rsidP="0054363B">
            <w:pPr>
              <w:rPr>
                <w:rFonts w:ascii="Book Antiqua" w:hAnsi="Book Antiqua"/>
                <w:b/>
              </w:rPr>
            </w:pPr>
            <w:r w:rsidRPr="00561388">
              <w:rPr>
                <w:rFonts w:ascii="Book Antiqua" w:hAnsi="Book Antiqua"/>
                <w:b/>
              </w:rPr>
              <w:t>Sasia e përdorur kg/vit</w:t>
            </w:r>
            <w:r w:rsidRPr="00561388">
              <w:rPr>
                <w:rStyle w:val="FootnoteReference"/>
                <w:rFonts w:ascii="Book Antiqua" w:hAnsi="Book Antiqua"/>
                <w:b/>
              </w:rPr>
              <w:footnoteReference w:id="4"/>
            </w:r>
            <w:r w:rsidRPr="00561388">
              <w:rPr>
                <w:rFonts w:ascii="Book Antiqua" w:hAnsi="Book Antiqua"/>
                <w:b/>
              </w:rPr>
              <w:t xml:space="preserve"> </w:t>
            </w:r>
          </w:p>
        </w:tc>
        <w:tc>
          <w:tcPr>
            <w:tcW w:w="1984" w:type="dxa"/>
            <w:shd w:val="clear" w:color="auto" w:fill="DEEAF6" w:themeFill="accent1" w:themeFillTint="33"/>
          </w:tcPr>
          <w:p w14:paraId="21507139" w14:textId="77777777" w:rsidR="00A03DDF" w:rsidRPr="00561388" w:rsidRDefault="00A03DDF" w:rsidP="0054363B">
            <w:pPr>
              <w:rPr>
                <w:rFonts w:ascii="Book Antiqua" w:hAnsi="Book Antiqua"/>
                <w:b/>
              </w:rPr>
            </w:pPr>
            <w:r w:rsidRPr="00561388">
              <w:rPr>
                <w:rFonts w:ascii="Book Antiqua" w:hAnsi="Book Antiqua"/>
                <w:b/>
              </w:rPr>
              <w:t>Sipërfaqja e tokës se plehrosur</w:t>
            </w:r>
          </w:p>
        </w:tc>
        <w:tc>
          <w:tcPr>
            <w:tcW w:w="2835" w:type="dxa"/>
            <w:shd w:val="clear" w:color="auto" w:fill="DEEAF6" w:themeFill="accent1" w:themeFillTint="33"/>
          </w:tcPr>
          <w:p w14:paraId="26146170" w14:textId="77777777" w:rsidR="00A03DDF" w:rsidRPr="00561388" w:rsidRDefault="00A03DDF" w:rsidP="0054363B">
            <w:pPr>
              <w:rPr>
                <w:rFonts w:ascii="Book Antiqua" w:hAnsi="Book Antiqua"/>
                <w:b/>
              </w:rPr>
            </w:pPr>
            <w:r w:rsidRPr="00561388">
              <w:rPr>
                <w:rFonts w:ascii="Book Antiqua" w:hAnsi="Book Antiqua"/>
                <w:b/>
              </w:rPr>
              <w:t>Sasia totale kg/vit</w:t>
            </w:r>
          </w:p>
        </w:tc>
      </w:tr>
      <w:tr w:rsidR="00A03DDF" w:rsidRPr="00561388" w14:paraId="3600DDEF" w14:textId="77777777" w:rsidTr="0054363B">
        <w:trPr>
          <w:trHeight w:val="367"/>
          <w:jc w:val="center"/>
        </w:trPr>
        <w:tc>
          <w:tcPr>
            <w:tcW w:w="2405" w:type="dxa"/>
            <w:shd w:val="clear" w:color="auto" w:fill="DEEAF6" w:themeFill="accent1" w:themeFillTint="33"/>
          </w:tcPr>
          <w:p w14:paraId="2A07214E" w14:textId="77777777" w:rsidR="00A03DDF" w:rsidRPr="00561388" w:rsidRDefault="00A03DDF" w:rsidP="0054363B">
            <w:pPr>
              <w:rPr>
                <w:rFonts w:ascii="Book Antiqua" w:hAnsi="Book Antiqua"/>
                <w:b/>
                <w:bCs/>
              </w:rPr>
            </w:pPr>
            <w:r w:rsidRPr="00561388">
              <w:rPr>
                <w:rFonts w:ascii="Book Antiqua" w:hAnsi="Book Antiqua"/>
                <w:b/>
                <w:bCs/>
              </w:rPr>
              <w:t>UREA</w:t>
            </w:r>
          </w:p>
        </w:tc>
        <w:tc>
          <w:tcPr>
            <w:tcW w:w="1985" w:type="dxa"/>
          </w:tcPr>
          <w:p w14:paraId="6E9577E3" w14:textId="77777777" w:rsidR="00A03DDF" w:rsidRPr="00561388" w:rsidRDefault="00A03DDF" w:rsidP="0054363B">
            <w:pPr>
              <w:rPr>
                <w:rFonts w:ascii="Book Antiqua" w:hAnsi="Book Antiqua"/>
              </w:rPr>
            </w:pPr>
            <w:r w:rsidRPr="00561388">
              <w:rPr>
                <w:rFonts w:ascii="Book Antiqua" w:hAnsi="Book Antiqua"/>
              </w:rPr>
              <w:t>139 kg/ha</w:t>
            </w:r>
          </w:p>
        </w:tc>
        <w:tc>
          <w:tcPr>
            <w:tcW w:w="1984" w:type="dxa"/>
          </w:tcPr>
          <w:p w14:paraId="77253566" w14:textId="77777777" w:rsidR="00A03DDF" w:rsidRPr="00561388" w:rsidRDefault="00A03DDF" w:rsidP="0054363B">
            <w:pPr>
              <w:rPr>
                <w:rFonts w:ascii="Book Antiqua" w:hAnsi="Book Antiqua"/>
              </w:rPr>
            </w:pPr>
            <w:r w:rsidRPr="00561388">
              <w:rPr>
                <w:rFonts w:ascii="Book Antiqua" w:hAnsi="Book Antiqua"/>
              </w:rPr>
              <w:t>14687 ha</w:t>
            </w:r>
          </w:p>
        </w:tc>
        <w:tc>
          <w:tcPr>
            <w:tcW w:w="2835" w:type="dxa"/>
          </w:tcPr>
          <w:p w14:paraId="697E86A9" w14:textId="77777777" w:rsidR="00A03DDF" w:rsidRPr="00561388" w:rsidRDefault="00A03DDF" w:rsidP="0054363B">
            <w:pPr>
              <w:rPr>
                <w:rFonts w:ascii="Book Antiqua" w:hAnsi="Book Antiqua"/>
              </w:rPr>
            </w:pPr>
            <w:r w:rsidRPr="00561388">
              <w:rPr>
                <w:rFonts w:ascii="Book Antiqua" w:hAnsi="Book Antiqua"/>
              </w:rPr>
              <w:t>2,041,498</w:t>
            </w:r>
          </w:p>
        </w:tc>
      </w:tr>
      <w:tr w:rsidR="00A03DDF" w:rsidRPr="00561388" w14:paraId="6A50642E" w14:textId="77777777" w:rsidTr="0054363B">
        <w:trPr>
          <w:trHeight w:val="367"/>
          <w:jc w:val="center"/>
        </w:trPr>
        <w:tc>
          <w:tcPr>
            <w:tcW w:w="2405" w:type="dxa"/>
            <w:shd w:val="clear" w:color="auto" w:fill="DEEAF6" w:themeFill="accent1" w:themeFillTint="33"/>
          </w:tcPr>
          <w:p w14:paraId="5A4ED9D0" w14:textId="77777777" w:rsidR="00A03DDF" w:rsidRPr="00561388" w:rsidRDefault="00A03DDF" w:rsidP="0054363B">
            <w:pPr>
              <w:rPr>
                <w:rFonts w:ascii="Book Antiqua" w:hAnsi="Book Antiqua"/>
                <w:b/>
                <w:bCs/>
              </w:rPr>
            </w:pPr>
            <w:r w:rsidRPr="00561388">
              <w:rPr>
                <w:rFonts w:ascii="Book Antiqua" w:hAnsi="Book Antiqua"/>
                <w:b/>
                <w:bCs/>
              </w:rPr>
              <w:t>NPK</w:t>
            </w:r>
          </w:p>
        </w:tc>
        <w:tc>
          <w:tcPr>
            <w:tcW w:w="1985" w:type="dxa"/>
          </w:tcPr>
          <w:p w14:paraId="1E06DF0D" w14:textId="77777777" w:rsidR="00A03DDF" w:rsidRPr="00561388" w:rsidRDefault="00A03DDF" w:rsidP="0054363B">
            <w:pPr>
              <w:rPr>
                <w:rFonts w:ascii="Book Antiqua" w:hAnsi="Book Antiqua"/>
              </w:rPr>
            </w:pPr>
            <w:r w:rsidRPr="00561388">
              <w:rPr>
                <w:rFonts w:ascii="Book Antiqua" w:hAnsi="Book Antiqua"/>
              </w:rPr>
              <w:t>259 kg/ha</w:t>
            </w:r>
          </w:p>
        </w:tc>
        <w:tc>
          <w:tcPr>
            <w:tcW w:w="1984" w:type="dxa"/>
          </w:tcPr>
          <w:p w14:paraId="08A7AB13" w14:textId="77777777" w:rsidR="00A03DDF" w:rsidRPr="00561388" w:rsidRDefault="00A03DDF" w:rsidP="0054363B">
            <w:pPr>
              <w:rPr>
                <w:rFonts w:ascii="Book Antiqua" w:hAnsi="Book Antiqua"/>
              </w:rPr>
            </w:pPr>
            <w:r w:rsidRPr="00561388">
              <w:rPr>
                <w:rFonts w:ascii="Book Antiqua" w:hAnsi="Book Antiqua"/>
              </w:rPr>
              <w:t>14687 ha</w:t>
            </w:r>
          </w:p>
        </w:tc>
        <w:tc>
          <w:tcPr>
            <w:tcW w:w="2835" w:type="dxa"/>
          </w:tcPr>
          <w:p w14:paraId="235AB7F8" w14:textId="77777777" w:rsidR="00A03DDF" w:rsidRPr="00561388" w:rsidRDefault="00A03DDF" w:rsidP="0054363B">
            <w:pPr>
              <w:rPr>
                <w:rFonts w:ascii="Book Antiqua" w:hAnsi="Book Antiqua"/>
              </w:rPr>
            </w:pPr>
            <w:r w:rsidRPr="00561388">
              <w:rPr>
                <w:rFonts w:ascii="Book Antiqua" w:hAnsi="Book Antiqua"/>
              </w:rPr>
              <w:t>3,803,933</w:t>
            </w:r>
          </w:p>
        </w:tc>
      </w:tr>
      <w:tr w:rsidR="00A03DDF" w:rsidRPr="00561388" w14:paraId="65EFAEAA" w14:textId="77777777" w:rsidTr="0054363B">
        <w:trPr>
          <w:trHeight w:val="367"/>
          <w:jc w:val="center"/>
        </w:trPr>
        <w:tc>
          <w:tcPr>
            <w:tcW w:w="2405" w:type="dxa"/>
            <w:shd w:val="clear" w:color="auto" w:fill="DEEAF6" w:themeFill="accent1" w:themeFillTint="33"/>
          </w:tcPr>
          <w:p w14:paraId="292036AB" w14:textId="77777777" w:rsidR="00A03DDF" w:rsidRPr="00561388" w:rsidRDefault="00A03DDF" w:rsidP="0054363B">
            <w:pPr>
              <w:rPr>
                <w:rFonts w:ascii="Book Antiqua" w:hAnsi="Book Antiqua"/>
                <w:b/>
                <w:bCs/>
              </w:rPr>
            </w:pPr>
            <w:r w:rsidRPr="00561388">
              <w:rPr>
                <w:rFonts w:ascii="Book Antiqua" w:hAnsi="Book Antiqua"/>
                <w:b/>
                <w:bCs/>
              </w:rPr>
              <w:t>NAG</w:t>
            </w:r>
          </w:p>
        </w:tc>
        <w:tc>
          <w:tcPr>
            <w:tcW w:w="1985" w:type="dxa"/>
          </w:tcPr>
          <w:p w14:paraId="53DDFE8F" w14:textId="77777777" w:rsidR="00A03DDF" w:rsidRPr="00561388" w:rsidRDefault="00A03DDF" w:rsidP="0054363B">
            <w:pPr>
              <w:rPr>
                <w:rFonts w:ascii="Book Antiqua" w:hAnsi="Book Antiqua"/>
              </w:rPr>
            </w:pPr>
            <w:r w:rsidRPr="00561388">
              <w:rPr>
                <w:rFonts w:ascii="Book Antiqua" w:hAnsi="Book Antiqua"/>
              </w:rPr>
              <w:t>74 kg/ha</w:t>
            </w:r>
          </w:p>
        </w:tc>
        <w:tc>
          <w:tcPr>
            <w:tcW w:w="1984" w:type="dxa"/>
          </w:tcPr>
          <w:p w14:paraId="067B95E2" w14:textId="77777777" w:rsidR="00A03DDF" w:rsidRPr="00561388" w:rsidRDefault="00A03DDF" w:rsidP="0054363B">
            <w:pPr>
              <w:rPr>
                <w:rFonts w:ascii="Book Antiqua" w:hAnsi="Book Antiqua"/>
              </w:rPr>
            </w:pPr>
            <w:r w:rsidRPr="00561388">
              <w:rPr>
                <w:rFonts w:ascii="Book Antiqua" w:hAnsi="Book Antiqua"/>
              </w:rPr>
              <w:t>14687 ha</w:t>
            </w:r>
          </w:p>
        </w:tc>
        <w:tc>
          <w:tcPr>
            <w:tcW w:w="2835" w:type="dxa"/>
          </w:tcPr>
          <w:p w14:paraId="4E31C216" w14:textId="77777777" w:rsidR="00A03DDF" w:rsidRPr="00561388" w:rsidRDefault="00A03DDF" w:rsidP="0054363B">
            <w:pPr>
              <w:rPr>
                <w:rFonts w:ascii="Book Antiqua" w:hAnsi="Book Antiqua"/>
              </w:rPr>
            </w:pPr>
            <w:r w:rsidRPr="00561388">
              <w:rPr>
                <w:rFonts w:ascii="Book Antiqua" w:hAnsi="Book Antiqua"/>
              </w:rPr>
              <w:t>1,086,172</w:t>
            </w:r>
          </w:p>
        </w:tc>
      </w:tr>
    </w:tbl>
    <w:p w14:paraId="370CA672" w14:textId="77777777" w:rsidR="00A03DDF" w:rsidRPr="00AB75D3" w:rsidRDefault="00A03DDF" w:rsidP="00A03DDF">
      <w:pPr>
        <w:autoSpaceDE w:val="0"/>
        <w:autoSpaceDN w:val="0"/>
        <w:adjustRightInd w:val="0"/>
        <w:spacing w:after="0" w:line="276" w:lineRule="auto"/>
        <w:jc w:val="both"/>
        <w:rPr>
          <w:rFonts w:ascii="Book Antiqua" w:hAnsi="Book Antiqua"/>
          <w:color w:val="FF0000"/>
          <w:sz w:val="24"/>
          <w:szCs w:val="24"/>
        </w:rPr>
      </w:pPr>
    </w:p>
    <w:p w14:paraId="7B5A3276"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p>
    <w:p w14:paraId="4E4ECAE8" w14:textId="77777777" w:rsidR="00A03DDF" w:rsidRPr="00AB75D3" w:rsidRDefault="00A03DDF" w:rsidP="00A03DDF">
      <w:pPr>
        <w:pStyle w:val="ListParagraph"/>
        <w:numPr>
          <w:ilvl w:val="1"/>
          <w:numId w:val="33"/>
        </w:numPr>
        <w:shd w:val="clear" w:color="auto" w:fill="8EAADB" w:themeFill="accent5" w:themeFillTint="99"/>
        <w:autoSpaceDE w:val="0"/>
        <w:autoSpaceDN w:val="0"/>
        <w:adjustRightInd w:val="0"/>
        <w:spacing w:after="0" w:line="276" w:lineRule="auto"/>
        <w:jc w:val="both"/>
        <w:rPr>
          <w:rFonts w:ascii="Book Antiqua" w:hAnsi="Book Antiqua"/>
          <w:b/>
          <w:sz w:val="24"/>
          <w:szCs w:val="24"/>
        </w:rPr>
      </w:pPr>
      <w:r w:rsidRPr="00AB75D3">
        <w:rPr>
          <w:rFonts w:ascii="Book Antiqua" w:hAnsi="Book Antiqua"/>
          <w:b/>
          <w:sz w:val="24"/>
          <w:szCs w:val="24"/>
        </w:rPr>
        <w:t xml:space="preserve">Pylltaria </w:t>
      </w:r>
    </w:p>
    <w:p w14:paraId="3FCB11CE"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p>
    <w:p w14:paraId="6C76D869" w14:textId="750EA2AE" w:rsidR="00A03DDF" w:rsidRPr="00561388" w:rsidRDefault="00A03DDF" w:rsidP="00A03DDF">
      <w:pPr>
        <w:pStyle w:val="NoSpacing"/>
        <w:jc w:val="both"/>
        <w:outlineLvl w:val="8"/>
        <w:rPr>
          <w:rFonts w:ascii="Book Antiqua" w:hAnsi="Book Antiqua" w:cs="Calibri Light"/>
          <w:sz w:val="24"/>
          <w:szCs w:val="24"/>
          <w:lang w:val="sq-AL"/>
        </w:rPr>
      </w:pPr>
      <w:r w:rsidRPr="00561388">
        <w:rPr>
          <w:rFonts w:ascii="Book Antiqua" w:hAnsi="Book Antiqua" w:cs="Calibri Light"/>
          <w:sz w:val="24"/>
          <w:szCs w:val="24"/>
          <w:lang w:val="sq-AL"/>
        </w:rPr>
        <w:t>Pyjet p</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rb</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j</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n</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 xml:space="preserve"> rreth 25% t</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 xml:space="preserve"> sip</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rfaqes s</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 xml:space="preserve"> p</w:t>
      </w:r>
      <w:r w:rsidR="00561388">
        <w:rPr>
          <w:rFonts w:ascii="Book Antiqua" w:hAnsi="Book Antiqua" w:cs="Calibri Light"/>
          <w:sz w:val="24"/>
          <w:szCs w:val="24"/>
          <w:lang w:val="sq-AL"/>
        </w:rPr>
        <w:t>ë</w:t>
      </w:r>
      <w:r w:rsidRPr="00561388">
        <w:rPr>
          <w:rFonts w:ascii="Book Antiqua" w:hAnsi="Book Antiqua" w:cs="Calibri Light"/>
          <w:sz w:val="24"/>
          <w:szCs w:val="24"/>
          <w:lang w:val="sq-AL"/>
        </w:rPr>
        <w:t xml:space="preserve">rgjithshme ose rreth 6932 ha. Në pjesën kodrinore dominojnë pyjet me mjaft lloje dhe janë të përziera. Prej drunjve dallohen pyjet gjetherënëse si: qarri (quercus cerris), dhe bungu me rreth 80 %, ahu (fagus sylvatica), shkoza (carpinus orientalis). Përhapje më të kufizuar kanë llojet tjera që paraqiten si të vetmuara si: brekia, bliri (tilia kordata), frashri, dëllinja etj. Janë prezente edhe tipet tjera që janë të ulëta, lloji i shkurreve, si: thana (cornus mas), murrizi (crataegus monogyna), kaça (rosa canina), manaferra e egër (rubus fruticosus), shtogu (sambocus nigra), kulumbria (prunus spicosa), lajthia (corylus avellana), në vise të larta fieri shqiponje (pteridium aquilinium) etj. </w:t>
      </w:r>
    </w:p>
    <w:p w14:paraId="26592669" w14:textId="77777777" w:rsidR="00A03DDF" w:rsidRPr="00AB75D3" w:rsidRDefault="00A03DDF" w:rsidP="00A03DDF">
      <w:pPr>
        <w:autoSpaceDE w:val="0"/>
        <w:autoSpaceDN w:val="0"/>
        <w:adjustRightInd w:val="0"/>
        <w:spacing w:after="0" w:line="276" w:lineRule="auto"/>
        <w:jc w:val="both"/>
        <w:rPr>
          <w:rFonts w:ascii="Book Antiqua" w:hAnsi="Book Antiqua"/>
          <w:color w:val="FF0000"/>
          <w:sz w:val="24"/>
          <w:szCs w:val="24"/>
        </w:rPr>
      </w:pPr>
    </w:p>
    <w:p w14:paraId="45236422" w14:textId="77777777" w:rsidR="00A03DDF" w:rsidRPr="00AB75D3" w:rsidRDefault="00A03DDF" w:rsidP="00A03DDF">
      <w:pPr>
        <w:autoSpaceDE w:val="0"/>
        <w:autoSpaceDN w:val="0"/>
        <w:adjustRightInd w:val="0"/>
        <w:spacing w:after="0" w:line="276" w:lineRule="auto"/>
        <w:jc w:val="both"/>
        <w:rPr>
          <w:rFonts w:ascii="Book Antiqua" w:hAnsi="Book Antiqua"/>
          <w:sz w:val="24"/>
          <w:szCs w:val="24"/>
        </w:rPr>
      </w:pPr>
      <w:r w:rsidRPr="00AB75D3">
        <w:rPr>
          <w:rFonts w:ascii="Book Antiqua" w:hAnsi="Book Antiqua"/>
          <w:sz w:val="24"/>
          <w:szCs w:val="24"/>
        </w:rPr>
        <w:t xml:space="preserve">Prerja e pakontrolluar e pyjeve ndikon në shfaqjen e shumë ndryshimeve mjedisore, si ndryshimet klimatike, vërshimet etj. Pyjet në Rahovecit paraqesin një resurs shumë të rëndësishëm. Mirëpo, si pasojë e menaxhimit jo adekuat të pyjeve në të kaluarën ka ardhur deri te degradimi i tyre. Nevojat Komuna e Rahovecit ka nevojë për studime lidhur me reitalizimin e pyjeve brenda teritorit të komunës. </w:t>
      </w:r>
    </w:p>
    <w:p w14:paraId="79C54BF5" w14:textId="77777777" w:rsidR="00A03DDF" w:rsidRPr="00AB75D3" w:rsidRDefault="00A03DDF" w:rsidP="00A03DDF">
      <w:pPr>
        <w:autoSpaceDE w:val="0"/>
        <w:autoSpaceDN w:val="0"/>
        <w:adjustRightInd w:val="0"/>
        <w:spacing w:after="0" w:line="276" w:lineRule="auto"/>
        <w:jc w:val="both"/>
        <w:rPr>
          <w:rFonts w:ascii="Book Antiqua" w:eastAsia="Calibri" w:hAnsi="Book Antiqua" w:cstheme="minorHAnsi"/>
          <w:sz w:val="24"/>
          <w:szCs w:val="24"/>
        </w:rPr>
      </w:pPr>
      <w:r w:rsidRPr="00AB75D3">
        <w:rPr>
          <w:rFonts w:ascii="Book Antiqua" w:eastAsia="Calibri" w:hAnsi="Book Antiqua" w:cstheme="minorHAnsi"/>
          <w:sz w:val="24"/>
          <w:szCs w:val="24"/>
        </w:rPr>
        <w:t>Përvec përdorimit të drurit si lëndë djegëse për ngrohje, edhe djegja e sipërfaqeve të pyjeve është një nga burimet e emetimeve në ajër.</w:t>
      </w:r>
    </w:p>
    <w:p w14:paraId="22DEBD72" w14:textId="77777777" w:rsidR="00561388" w:rsidRDefault="00561388" w:rsidP="00A03DDF">
      <w:pPr>
        <w:autoSpaceDE w:val="0"/>
        <w:autoSpaceDN w:val="0"/>
        <w:adjustRightInd w:val="0"/>
        <w:spacing w:after="0" w:line="276" w:lineRule="auto"/>
        <w:jc w:val="both"/>
        <w:rPr>
          <w:rFonts w:ascii="Book Antiqua" w:eastAsia="Calibri" w:hAnsi="Book Antiqua" w:cstheme="minorHAnsi"/>
          <w:sz w:val="24"/>
          <w:szCs w:val="24"/>
        </w:rPr>
      </w:pPr>
    </w:p>
    <w:p w14:paraId="3B464E03" w14:textId="77777777" w:rsidR="00561388" w:rsidRDefault="00561388" w:rsidP="00A03DDF">
      <w:pPr>
        <w:autoSpaceDE w:val="0"/>
        <w:autoSpaceDN w:val="0"/>
        <w:adjustRightInd w:val="0"/>
        <w:spacing w:after="0" w:line="276" w:lineRule="auto"/>
        <w:jc w:val="both"/>
        <w:rPr>
          <w:rFonts w:ascii="Book Antiqua" w:eastAsia="Calibri" w:hAnsi="Book Antiqua" w:cstheme="minorHAnsi"/>
          <w:sz w:val="24"/>
          <w:szCs w:val="24"/>
        </w:rPr>
      </w:pPr>
    </w:p>
    <w:p w14:paraId="09A3B254" w14:textId="77777777" w:rsidR="00561388" w:rsidRPr="00AB75D3" w:rsidRDefault="00561388" w:rsidP="00A03DDF">
      <w:pPr>
        <w:autoSpaceDE w:val="0"/>
        <w:autoSpaceDN w:val="0"/>
        <w:adjustRightInd w:val="0"/>
        <w:spacing w:after="0" w:line="276" w:lineRule="auto"/>
        <w:jc w:val="both"/>
        <w:rPr>
          <w:rFonts w:ascii="Book Antiqua" w:eastAsia="Calibri" w:hAnsi="Book Antiqua" w:cstheme="minorHAnsi"/>
          <w:sz w:val="24"/>
          <w:szCs w:val="24"/>
        </w:rPr>
      </w:pPr>
    </w:p>
    <w:p w14:paraId="1547B001" w14:textId="77777777" w:rsidR="00A03DDF" w:rsidRPr="00AB75D3" w:rsidRDefault="00A03DDF" w:rsidP="00A03DDF">
      <w:pPr>
        <w:pStyle w:val="ListParagraph"/>
        <w:numPr>
          <w:ilvl w:val="1"/>
          <w:numId w:val="33"/>
        </w:numPr>
        <w:shd w:val="clear" w:color="auto" w:fill="8EAADB" w:themeFill="accent5" w:themeFillTint="99"/>
        <w:spacing w:line="276" w:lineRule="auto"/>
        <w:jc w:val="both"/>
        <w:rPr>
          <w:rFonts w:ascii="Book Antiqua" w:hAnsi="Book Antiqua"/>
          <w:b/>
          <w:sz w:val="24"/>
          <w:szCs w:val="24"/>
        </w:rPr>
      </w:pPr>
      <w:r w:rsidRPr="00AB75D3">
        <w:rPr>
          <w:rFonts w:ascii="Book Antiqua" w:hAnsi="Book Antiqua"/>
          <w:b/>
          <w:sz w:val="24"/>
          <w:szCs w:val="24"/>
        </w:rPr>
        <w:t xml:space="preserve">Përmbledhje e burimeve kryesore te shkarkimeve në ajër </w:t>
      </w:r>
    </w:p>
    <w:p w14:paraId="7A37E20A" w14:textId="4D9B1CBE" w:rsidR="00A03DDF" w:rsidRPr="00561388" w:rsidRDefault="00A03DDF" w:rsidP="00A03DDF">
      <w:pPr>
        <w:spacing w:line="276" w:lineRule="auto"/>
        <w:jc w:val="both"/>
        <w:rPr>
          <w:rFonts w:ascii="Book Antiqua" w:hAnsi="Book Antiqua"/>
          <w:sz w:val="24"/>
          <w:szCs w:val="24"/>
        </w:rPr>
      </w:pPr>
      <w:r w:rsidRPr="00561388">
        <w:rPr>
          <w:rFonts w:ascii="Book Antiqua" w:hAnsi="Book Antiqua"/>
          <w:sz w:val="24"/>
          <w:szCs w:val="24"/>
        </w:rPr>
        <w:t xml:space="preserve">Në tabelën </w:t>
      </w:r>
      <w:r w:rsidR="00C47A11">
        <w:rPr>
          <w:rFonts w:ascii="Book Antiqua" w:hAnsi="Book Antiqua"/>
          <w:sz w:val="24"/>
          <w:szCs w:val="24"/>
        </w:rPr>
        <w:t>10</w:t>
      </w:r>
      <w:r w:rsidRPr="00561388">
        <w:rPr>
          <w:rFonts w:ascii="Book Antiqua" w:hAnsi="Book Antiqua"/>
          <w:sz w:val="24"/>
          <w:szCs w:val="24"/>
        </w:rPr>
        <w:t xml:space="preserve"> është prezantuar tabela përmbledhëse e burimeve kryesore të ndotjes në komunën e Rahovecit. </w:t>
      </w:r>
    </w:p>
    <w:p w14:paraId="4CE78501" w14:textId="5FF271F5" w:rsidR="00A03DDF" w:rsidRPr="00561388" w:rsidRDefault="00A03DDF" w:rsidP="00A03DDF">
      <w:pPr>
        <w:pStyle w:val="NoSpacing"/>
        <w:spacing w:line="276" w:lineRule="auto"/>
        <w:jc w:val="center"/>
        <w:rPr>
          <w:rFonts w:ascii="Book Antiqua" w:hAnsi="Book Antiqua"/>
          <w:lang w:val="sq-AL"/>
        </w:rPr>
      </w:pPr>
      <w:r w:rsidRPr="00561388">
        <w:rPr>
          <w:rFonts w:ascii="Book Antiqua" w:hAnsi="Book Antiqua"/>
          <w:b/>
          <w:lang w:val="sq-AL"/>
        </w:rPr>
        <w:t xml:space="preserve">Tabela </w:t>
      </w:r>
      <w:r w:rsidR="00C47A11">
        <w:rPr>
          <w:rFonts w:ascii="Book Antiqua" w:hAnsi="Book Antiqua"/>
          <w:b/>
          <w:lang w:val="sq-AL"/>
        </w:rPr>
        <w:t>10</w:t>
      </w:r>
      <w:r w:rsidRPr="00561388">
        <w:rPr>
          <w:rFonts w:ascii="Book Antiqua" w:hAnsi="Book Antiqua"/>
          <w:b/>
          <w:lang w:val="sq-AL"/>
        </w:rPr>
        <w:t>:</w:t>
      </w:r>
      <w:r w:rsidRPr="00561388">
        <w:rPr>
          <w:rFonts w:ascii="Book Antiqua" w:hAnsi="Book Antiqua"/>
          <w:lang w:val="sq-AL"/>
        </w:rPr>
        <w:t xml:space="preserve"> Burimet e ndotjes se ajrit ne Komunën e Rahovecit</w:t>
      </w:r>
    </w:p>
    <w:tbl>
      <w:tblPr>
        <w:tblStyle w:val="TableGrid"/>
        <w:tblW w:w="9776" w:type="dxa"/>
        <w:tblLook w:val="04A0" w:firstRow="1" w:lastRow="0" w:firstColumn="1" w:lastColumn="0" w:noHBand="0" w:noVBand="1"/>
      </w:tblPr>
      <w:tblGrid>
        <w:gridCol w:w="2122"/>
        <w:gridCol w:w="2551"/>
        <w:gridCol w:w="2126"/>
        <w:gridCol w:w="2977"/>
      </w:tblGrid>
      <w:tr w:rsidR="00561388" w:rsidRPr="00561388" w14:paraId="71C6B7A6" w14:textId="77777777" w:rsidTr="0054363B">
        <w:trPr>
          <w:trHeight w:val="547"/>
        </w:trPr>
        <w:tc>
          <w:tcPr>
            <w:tcW w:w="2122" w:type="dxa"/>
            <w:shd w:val="clear" w:color="auto" w:fill="D9E2F3" w:themeFill="accent5" w:themeFillTint="33"/>
          </w:tcPr>
          <w:p w14:paraId="68E65C70" w14:textId="77777777" w:rsidR="00A03DDF" w:rsidRPr="00561388" w:rsidRDefault="00A03DDF" w:rsidP="0054363B">
            <w:pPr>
              <w:pStyle w:val="NoSpacing"/>
              <w:spacing w:line="276" w:lineRule="auto"/>
              <w:jc w:val="center"/>
              <w:rPr>
                <w:rFonts w:ascii="Book Antiqua" w:hAnsi="Book Antiqua"/>
                <w:b/>
                <w:lang w:val="sq-AL"/>
              </w:rPr>
            </w:pPr>
            <w:r w:rsidRPr="00561388">
              <w:rPr>
                <w:rFonts w:ascii="Book Antiqua" w:hAnsi="Book Antiqua"/>
                <w:b/>
                <w:lang w:val="sq-AL"/>
              </w:rPr>
              <w:t>Lloji i burimit të ndotësit</w:t>
            </w:r>
          </w:p>
        </w:tc>
        <w:tc>
          <w:tcPr>
            <w:tcW w:w="2551" w:type="dxa"/>
            <w:shd w:val="clear" w:color="auto" w:fill="D9E2F3" w:themeFill="accent5" w:themeFillTint="33"/>
          </w:tcPr>
          <w:p w14:paraId="68753629" w14:textId="77777777" w:rsidR="00A03DDF" w:rsidRPr="00561388" w:rsidRDefault="00A03DDF" w:rsidP="0054363B">
            <w:pPr>
              <w:pStyle w:val="NoSpacing"/>
              <w:spacing w:line="276" w:lineRule="auto"/>
              <w:jc w:val="center"/>
              <w:rPr>
                <w:rFonts w:ascii="Book Antiqua" w:hAnsi="Book Antiqua"/>
                <w:b/>
                <w:lang w:val="sq-AL"/>
              </w:rPr>
            </w:pPr>
            <w:r w:rsidRPr="00561388">
              <w:rPr>
                <w:rFonts w:ascii="Book Antiqua" w:hAnsi="Book Antiqua"/>
                <w:b/>
                <w:lang w:val="sq-AL"/>
              </w:rPr>
              <w:t>Numri i njësive</w:t>
            </w:r>
          </w:p>
        </w:tc>
        <w:tc>
          <w:tcPr>
            <w:tcW w:w="2126" w:type="dxa"/>
            <w:shd w:val="clear" w:color="auto" w:fill="D9E2F3" w:themeFill="accent5" w:themeFillTint="33"/>
          </w:tcPr>
          <w:p w14:paraId="73ABBE4C" w14:textId="77777777" w:rsidR="00A03DDF" w:rsidRPr="00561388" w:rsidRDefault="00A03DDF" w:rsidP="0054363B">
            <w:pPr>
              <w:pStyle w:val="NoSpacing"/>
              <w:spacing w:line="276" w:lineRule="auto"/>
              <w:jc w:val="center"/>
              <w:rPr>
                <w:rFonts w:ascii="Book Antiqua" w:hAnsi="Book Antiqua"/>
                <w:b/>
                <w:lang w:val="sq-AL"/>
              </w:rPr>
            </w:pPr>
            <w:r w:rsidRPr="00561388">
              <w:rPr>
                <w:rFonts w:ascii="Book Antiqua" w:hAnsi="Book Antiqua"/>
                <w:b/>
                <w:lang w:val="sq-AL"/>
              </w:rPr>
              <w:t>Aktiviteti i ndotjes</w:t>
            </w:r>
          </w:p>
        </w:tc>
        <w:tc>
          <w:tcPr>
            <w:tcW w:w="2977" w:type="dxa"/>
            <w:shd w:val="clear" w:color="auto" w:fill="D9E2F3" w:themeFill="accent5" w:themeFillTint="33"/>
          </w:tcPr>
          <w:p w14:paraId="1EB07008" w14:textId="77777777" w:rsidR="00A03DDF" w:rsidRPr="00561388" w:rsidRDefault="00A03DDF" w:rsidP="0054363B">
            <w:pPr>
              <w:pStyle w:val="NoSpacing"/>
              <w:spacing w:line="276" w:lineRule="auto"/>
              <w:jc w:val="center"/>
              <w:rPr>
                <w:rFonts w:ascii="Book Antiqua" w:hAnsi="Book Antiqua"/>
                <w:b/>
                <w:lang w:val="sq-AL"/>
              </w:rPr>
            </w:pPr>
            <w:r w:rsidRPr="00561388">
              <w:rPr>
                <w:rFonts w:ascii="Book Antiqua" w:hAnsi="Book Antiqua"/>
                <w:b/>
                <w:lang w:val="sq-AL"/>
              </w:rPr>
              <w:t>Ndotësit që shkarkohen në ajër</w:t>
            </w:r>
          </w:p>
        </w:tc>
      </w:tr>
      <w:tr w:rsidR="00A03DDF" w:rsidRPr="00AB75D3" w14:paraId="0A0EAEA1" w14:textId="77777777" w:rsidTr="0054363B">
        <w:trPr>
          <w:trHeight w:val="294"/>
        </w:trPr>
        <w:tc>
          <w:tcPr>
            <w:tcW w:w="2122" w:type="dxa"/>
          </w:tcPr>
          <w:p w14:paraId="6F8045DA" w14:textId="77777777" w:rsidR="00A03DDF" w:rsidRPr="00AB75D3" w:rsidRDefault="00A03DDF" w:rsidP="0054363B">
            <w:pPr>
              <w:spacing w:line="276" w:lineRule="auto"/>
              <w:rPr>
                <w:rFonts w:ascii="Book Antiqua" w:hAnsi="Book Antiqua"/>
              </w:rPr>
            </w:pPr>
            <w:r w:rsidRPr="00AB75D3">
              <w:rPr>
                <w:rFonts w:ascii="Book Antiqua" w:hAnsi="Book Antiqua"/>
              </w:rPr>
              <w:t>Objektet e ekonomive familjare (shtëpi dhe banesa kolektive)</w:t>
            </w:r>
          </w:p>
        </w:tc>
        <w:tc>
          <w:tcPr>
            <w:tcW w:w="2551" w:type="dxa"/>
          </w:tcPr>
          <w:p w14:paraId="2704A16D" w14:textId="77777777" w:rsidR="00A03DDF" w:rsidRPr="00AB75D3" w:rsidRDefault="00A03DDF" w:rsidP="0054363B">
            <w:pPr>
              <w:rPr>
                <w:rFonts w:ascii="Book Antiqua" w:hAnsi="Book Antiqua"/>
              </w:rPr>
            </w:pPr>
            <w:r w:rsidRPr="00AB75D3">
              <w:t xml:space="preserve">10,532 </w:t>
            </w:r>
            <w:r w:rsidRPr="00AB75D3">
              <w:rPr>
                <w:rFonts w:ascii="Book Antiqua" w:hAnsi="Book Antiqua"/>
              </w:rPr>
              <w:t>njësi banimi (shtëpi dhe apartmente)</w:t>
            </w:r>
          </w:p>
        </w:tc>
        <w:tc>
          <w:tcPr>
            <w:tcW w:w="2126" w:type="dxa"/>
          </w:tcPr>
          <w:p w14:paraId="77B1955B" w14:textId="77777777" w:rsidR="00A03DDF" w:rsidRPr="00AB75D3" w:rsidRDefault="00A03DDF" w:rsidP="0054363B">
            <w:pPr>
              <w:spacing w:line="276" w:lineRule="auto"/>
              <w:rPr>
                <w:rFonts w:ascii="Book Antiqua" w:hAnsi="Book Antiqua"/>
              </w:rPr>
            </w:pPr>
            <w:r w:rsidRPr="00AB75D3">
              <w:rPr>
                <w:rFonts w:ascii="Book Antiqua" w:hAnsi="Book Antiqua"/>
              </w:rPr>
              <w:t>Përdorimi i lëndëve djegëse (thëngjill, dru, pellet etj) për ngrohje dhe gatim</w:t>
            </w:r>
          </w:p>
        </w:tc>
        <w:tc>
          <w:tcPr>
            <w:tcW w:w="2977" w:type="dxa"/>
          </w:tcPr>
          <w:p w14:paraId="72BBBE30" w14:textId="77777777" w:rsidR="00A03DDF" w:rsidRPr="00AB75D3" w:rsidRDefault="00A03DDF" w:rsidP="0054363B">
            <w:pPr>
              <w:spacing w:line="276" w:lineRule="auto"/>
              <w:rPr>
                <w:rFonts w:ascii="Book Antiqua" w:hAnsi="Book Antiqua"/>
              </w:rPr>
            </w:pPr>
            <w:r w:rsidRPr="00AB75D3">
              <w:rPr>
                <w:rFonts w:ascii="Book Antiqua" w:hAnsi="Book Antiqua"/>
              </w:rPr>
              <w:t>Grimcat PM10 dhe PM2.5</w:t>
            </w:r>
          </w:p>
          <w:p w14:paraId="277C3AA4" w14:textId="77777777" w:rsidR="00A03DDF" w:rsidRPr="00AB75D3" w:rsidRDefault="00A03DDF" w:rsidP="0054363B">
            <w:pPr>
              <w:spacing w:line="276" w:lineRule="auto"/>
              <w:rPr>
                <w:rFonts w:ascii="Book Antiqua" w:hAnsi="Book Antiqua"/>
              </w:rPr>
            </w:pPr>
            <w:r w:rsidRPr="00AB75D3">
              <w:rPr>
                <w:rFonts w:ascii="Book Antiqua" w:hAnsi="Book Antiqua"/>
              </w:rPr>
              <w:t>Dyoksidi i Sulfurit SO2</w:t>
            </w:r>
          </w:p>
          <w:p w14:paraId="63E25B26" w14:textId="77777777" w:rsidR="00A03DDF" w:rsidRPr="00AB75D3" w:rsidRDefault="00A03DDF" w:rsidP="0054363B">
            <w:pPr>
              <w:spacing w:line="276" w:lineRule="auto"/>
              <w:rPr>
                <w:rFonts w:ascii="Book Antiqua" w:hAnsi="Book Antiqua"/>
              </w:rPr>
            </w:pPr>
            <w:r w:rsidRPr="00AB75D3">
              <w:rPr>
                <w:rFonts w:ascii="Book Antiqua" w:hAnsi="Book Antiqua"/>
              </w:rPr>
              <w:t>Oksidet e Azotit NOX</w:t>
            </w:r>
          </w:p>
          <w:p w14:paraId="7DCFBC22" w14:textId="77777777" w:rsidR="00A03DDF" w:rsidRPr="00AB75D3" w:rsidRDefault="00A03DDF" w:rsidP="0054363B">
            <w:pPr>
              <w:spacing w:line="276" w:lineRule="auto"/>
              <w:rPr>
                <w:rFonts w:ascii="Book Antiqua" w:hAnsi="Book Antiqua"/>
              </w:rPr>
            </w:pPr>
            <w:r w:rsidRPr="00AB75D3">
              <w:rPr>
                <w:rFonts w:ascii="Book Antiqua" w:hAnsi="Book Antiqua"/>
              </w:rPr>
              <w:t>Monoksidi i Karbonit CO</w:t>
            </w:r>
          </w:p>
          <w:p w14:paraId="257163CE" w14:textId="77777777" w:rsidR="00A03DDF" w:rsidRPr="00AB75D3" w:rsidRDefault="00A03DDF" w:rsidP="0054363B">
            <w:pPr>
              <w:spacing w:line="276" w:lineRule="auto"/>
              <w:rPr>
                <w:rFonts w:ascii="Book Antiqua" w:hAnsi="Book Antiqua"/>
              </w:rPr>
            </w:pPr>
            <w:r w:rsidRPr="00AB75D3">
              <w:rPr>
                <w:rFonts w:ascii="Book Antiqua" w:hAnsi="Book Antiqua"/>
              </w:rPr>
              <w:t>NMVOC</w:t>
            </w:r>
          </w:p>
        </w:tc>
      </w:tr>
      <w:tr w:rsidR="00A03DDF" w:rsidRPr="00AB75D3" w14:paraId="703DA88D" w14:textId="77777777" w:rsidTr="0054363B">
        <w:trPr>
          <w:trHeight w:val="310"/>
        </w:trPr>
        <w:tc>
          <w:tcPr>
            <w:tcW w:w="2122" w:type="dxa"/>
          </w:tcPr>
          <w:p w14:paraId="704E1354" w14:textId="77777777" w:rsidR="00A03DDF" w:rsidRPr="00AB75D3" w:rsidRDefault="00A03DDF" w:rsidP="0054363B">
            <w:pPr>
              <w:spacing w:line="276" w:lineRule="auto"/>
              <w:rPr>
                <w:rFonts w:ascii="Book Antiqua" w:hAnsi="Book Antiqua"/>
              </w:rPr>
            </w:pPr>
            <w:r w:rsidRPr="00AB75D3">
              <w:rPr>
                <w:rFonts w:ascii="Book Antiqua" w:hAnsi="Book Antiqua"/>
              </w:rPr>
              <w:t>Objektet publike (administrata,  shëndetësore, arsimore, kulturore, sportive dhe sociale)</w:t>
            </w:r>
          </w:p>
        </w:tc>
        <w:tc>
          <w:tcPr>
            <w:tcW w:w="2551" w:type="dxa"/>
          </w:tcPr>
          <w:p w14:paraId="7E486A3C" w14:textId="77777777" w:rsidR="00A03DDF" w:rsidRPr="00AB75D3" w:rsidRDefault="00A03DDF" w:rsidP="0054363B">
            <w:pPr>
              <w:spacing w:line="276" w:lineRule="auto"/>
              <w:rPr>
                <w:rFonts w:ascii="Book Antiqua" w:hAnsi="Book Antiqua"/>
              </w:rPr>
            </w:pPr>
            <w:r w:rsidRPr="00AB75D3">
              <w:rPr>
                <w:rFonts w:ascii="Book Antiqua" w:hAnsi="Book Antiqua"/>
              </w:rPr>
              <w:t>70 ndërtesa publike</w:t>
            </w:r>
          </w:p>
        </w:tc>
        <w:tc>
          <w:tcPr>
            <w:tcW w:w="2126" w:type="dxa"/>
          </w:tcPr>
          <w:p w14:paraId="3B206F37" w14:textId="77777777" w:rsidR="00A03DDF" w:rsidRPr="00AB75D3" w:rsidRDefault="00A03DDF" w:rsidP="0054363B">
            <w:pPr>
              <w:spacing w:line="276" w:lineRule="auto"/>
              <w:rPr>
                <w:rFonts w:ascii="Book Antiqua" w:hAnsi="Book Antiqua"/>
              </w:rPr>
            </w:pPr>
            <w:r w:rsidRPr="00AB75D3">
              <w:rPr>
                <w:rFonts w:ascii="Book Antiqua" w:hAnsi="Book Antiqua"/>
              </w:rPr>
              <w:t>Përdorimi i lëndëve djegëse (thëngjill, dru, pellet, naftë etj) për ngrohje</w:t>
            </w:r>
          </w:p>
        </w:tc>
        <w:tc>
          <w:tcPr>
            <w:tcW w:w="2977" w:type="dxa"/>
          </w:tcPr>
          <w:p w14:paraId="66576EB7" w14:textId="77777777" w:rsidR="00A03DDF" w:rsidRPr="00AB75D3" w:rsidRDefault="00A03DDF" w:rsidP="0054363B">
            <w:pPr>
              <w:spacing w:line="276" w:lineRule="auto"/>
              <w:rPr>
                <w:rFonts w:ascii="Book Antiqua" w:hAnsi="Book Antiqua"/>
              </w:rPr>
            </w:pPr>
            <w:r w:rsidRPr="00AB75D3">
              <w:rPr>
                <w:rFonts w:ascii="Book Antiqua" w:hAnsi="Book Antiqua"/>
              </w:rPr>
              <w:t>Grimcat PM10 dhe PM2.5</w:t>
            </w:r>
          </w:p>
          <w:p w14:paraId="433F453C" w14:textId="77777777" w:rsidR="00A03DDF" w:rsidRPr="00AB75D3" w:rsidRDefault="00A03DDF" w:rsidP="0054363B">
            <w:pPr>
              <w:spacing w:line="276" w:lineRule="auto"/>
              <w:rPr>
                <w:rFonts w:ascii="Book Antiqua" w:hAnsi="Book Antiqua"/>
              </w:rPr>
            </w:pPr>
            <w:r w:rsidRPr="00AB75D3">
              <w:rPr>
                <w:rFonts w:ascii="Book Antiqua" w:hAnsi="Book Antiqua"/>
              </w:rPr>
              <w:t>Dyoksidi i Sulfurit SO2</w:t>
            </w:r>
          </w:p>
          <w:p w14:paraId="6D4FF812" w14:textId="77777777" w:rsidR="00A03DDF" w:rsidRPr="00AB75D3" w:rsidRDefault="00A03DDF" w:rsidP="0054363B">
            <w:pPr>
              <w:spacing w:line="276" w:lineRule="auto"/>
              <w:rPr>
                <w:rFonts w:ascii="Book Antiqua" w:hAnsi="Book Antiqua"/>
              </w:rPr>
            </w:pPr>
            <w:r w:rsidRPr="00AB75D3">
              <w:rPr>
                <w:rFonts w:ascii="Book Antiqua" w:hAnsi="Book Antiqua"/>
              </w:rPr>
              <w:t>Oksidet e Azotit NOX</w:t>
            </w:r>
          </w:p>
          <w:p w14:paraId="2FECAC3F" w14:textId="77777777" w:rsidR="00A03DDF" w:rsidRPr="00AB75D3" w:rsidRDefault="00A03DDF" w:rsidP="0054363B">
            <w:pPr>
              <w:spacing w:line="276" w:lineRule="auto"/>
              <w:rPr>
                <w:rFonts w:ascii="Book Antiqua" w:hAnsi="Book Antiqua"/>
              </w:rPr>
            </w:pPr>
            <w:r w:rsidRPr="00AB75D3">
              <w:rPr>
                <w:rFonts w:ascii="Book Antiqua" w:hAnsi="Book Antiqua"/>
              </w:rPr>
              <w:t>Monoksidi i Karbonit CO</w:t>
            </w:r>
          </w:p>
          <w:p w14:paraId="2598C155" w14:textId="77777777" w:rsidR="00A03DDF" w:rsidRPr="00AB75D3" w:rsidRDefault="00A03DDF" w:rsidP="0054363B">
            <w:pPr>
              <w:spacing w:line="276" w:lineRule="auto"/>
              <w:rPr>
                <w:rFonts w:ascii="Book Antiqua" w:hAnsi="Book Antiqua"/>
              </w:rPr>
            </w:pPr>
            <w:r w:rsidRPr="00AB75D3">
              <w:rPr>
                <w:rFonts w:ascii="Book Antiqua" w:hAnsi="Book Antiqua"/>
              </w:rPr>
              <w:t>NMVOC</w:t>
            </w:r>
          </w:p>
        </w:tc>
      </w:tr>
      <w:tr w:rsidR="00A03DDF" w:rsidRPr="00AB75D3" w14:paraId="78E045E3" w14:textId="77777777" w:rsidTr="0054363B">
        <w:trPr>
          <w:trHeight w:val="310"/>
        </w:trPr>
        <w:tc>
          <w:tcPr>
            <w:tcW w:w="2122" w:type="dxa"/>
          </w:tcPr>
          <w:p w14:paraId="08781ECA" w14:textId="77777777" w:rsidR="00A03DDF" w:rsidRPr="00561388" w:rsidRDefault="00A03DDF" w:rsidP="0054363B">
            <w:pPr>
              <w:spacing w:line="276" w:lineRule="auto"/>
              <w:rPr>
                <w:rFonts w:ascii="Book Antiqua" w:hAnsi="Book Antiqua"/>
              </w:rPr>
            </w:pPr>
            <w:r w:rsidRPr="00561388">
              <w:rPr>
                <w:rFonts w:ascii="Book Antiqua" w:hAnsi="Book Antiqua"/>
              </w:rPr>
              <w:t>Objektet e bizneseve te vogla (furrat e bukës, kafe-restauronte, hotele, dyqane,  shërbime tjera)</w:t>
            </w:r>
          </w:p>
        </w:tc>
        <w:tc>
          <w:tcPr>
            <w:tcW w:w="2551" w:type="dxa"/>
          </w:tcPr>
          <w:p w14:paraId="0341DEB6" w14:textId="77777777" w:rsidR="00A03DDF" w:rsidRPr="00561388" w:rsidRDefault="00A03DDF" w:rsidP="0054363B">
            <w:pPr>
              <w:spacing w:line="276" w:lineRule="auto"/>
              <w:rPr>
                <w:rFonts w:ascii="Book Antiqua" w:hAnsi="Book Antiqua"/>
              </w:rPr>
            </w:pPr>
            <w:r w:rsidRPr="00561388">
              <w:t xml:space="preserve">2966 </w:t>
            </w:r>
            <w:r w:rsidRPr="00561388">
              <w:rPr>
                <w:rFonts w:ascii="Book Antiqua" w:hAnsi="Book Antiqua"/>
              </w:rPr>
              <w:t xml:space="preserve"> biznese aktive </w:t>
            </w:r>
          </w:p>
        </w:tc>
        <w:tc>
          <w:tcPr>
            <w:tcW w:w="2126" w:type="dxa"/>
          </w:tcPr>
          <w:p w14:paraId="1109AFDB" w14:textId="77777777" w:rsidR="00A03DDF" w:rsidRPr="00561388" w:rsidRDefault="00A03DDF" w:rsidP="0054363B">
            <w:pPr>
              <w:spacing w:line="276" w:lineRule="auto"/>
              <w:rPr>
                <w:rFonts w:ascii="Book Antiqua" w:hAnsi="Book Antiqua"/>
              </w:rPr>
            </w:pPr>
            <w:r w:rsidRPr="00561388">
              <w:rPr>
                <w:rFonts w:ascii="Book Antiqua" w:hAnsi="Book Antiqua"/>
              </w:rPr>
              <w:t>Përdorimi i lëndëve djegëse për ngrohje dhe veprimtari (thëngjill, dru, pellet etj) për ngrohje dhe shërbime</w:t>
            </w:r>
          </w:p>
        </w:tc>
        <w:tc>
          <w:tcPr>
            <w:tcW w:w="2977" w:type="dxa"/>
          </w:tcPr>
          <w:p w14:paraId="3BAC1FD4" w14:textId="77777777" w:rsidR="00A03DDF" w:rsidRPr="00561388" w:rsidRDefault="00A03DDF" w:rsidP="0054363B">
            <w:pPr>
              <w:spacing w:line="276" w:lineRule="auto"/>
              <w:rPr>
                <w:rFonts w:ascii="Book Antiqua" w:hAnsi="Book Antiqua"/>
              </w:rPr>
            </w:pPr>
            <w:r w:rsidRPr="00561388">
              <w:rPr>
                <w:rFonts w:ascii="Book Antiqua" w:hAnsi="Book Antiqua"/>
              </w:rPr>
              <w:t>Grimcat PM10 dhe PM2.5</w:t>
            </w:r>
          </w:p>
          <w:p w14:paraId="554DEC7E" w14:textId="77777777" w:rsidR="00A03DDF" w:rsidRPr="00561388" w:rsidRDefault="00A03DDF" w:rsidP="0054363B">
            <w:pPr>
              <w:spacing w:line="276" w:lineRule="auto"/>
              <w:rPr>
                <w:rFonts w:ascii="Book Antiqua" w:hAnsi="Book Antiqua"/>
              </w:rPr>
            </w:pPr>
            <w:r w:rsidRPr="00561388">
              <w:rPr>
                <w:rFonts w:ascii="Book Antiqua" w:hAnsi="Book Antiqua"/>
              </w:rPr>
              <w:t>Dyoksidi i Sulfurit SO2</w:t>
            </w:r>
          </w:p>
          <w:p w14:paraId="29768DDE" w14:textId="77777777" w:rsidR="00A03DDF" w:rsidRPr="00561388" w:rsidRDefault="00A03DDF" w:rsidP="0054363B">
            <w:pPr>
              <w:spacing w:line="276" w:lineRule="auto"/>
              <w:rPr>
                <w:rFonts w:ascii="Book Antiqua" w:hAnsi="Book Antiqua"/>
              </w:rPr>
            </w:pPr>
            <w:r w:rsidRPr="00561388">
              <w:rPr>
                <w:rFonts w:ascii="Book Antiqua" w:hAnsi="Book Antiqua"/>
              </w:rPr>
              <w:t>Oksidet e Azotit NOX</w:t>
            </w:r>
          </w:p>
          <w:p w14:paraId="442D4D4C" w14:textId="77777777" w:rsidR="00A03DDF" w:rsidRPr="00561388" w:rsidRDefault="00A03DDF" w:rsidP="0054363B">
            <w:pPr>
              <w:spacing w:line="276" w:lineRule="auto"/>
              <w:rPr>
                <w:rFonts w:ascii="Book Antiqua" w:hAnsi="Book Antiqua"/>
              </w:rPr>
            </w:pPr>
            <w:r w:rsidRPr="00561388">
              <w:rPr>
                <w:rFonts w:ascii="Book Antiqua" w:hAnsi="Book Antiqua"/>
              </w:rPr>
              <w:t>Monoksidi i Karbonit CO</w:t>
            </w:r>
          </w:p>
          <w:p w14:paraId="18FB39AC" w14:textId="77777777" w:rsidR="00A03DDF" w:rsidRPr="00561388" w:rsidRDefault="00A03DDF" w:rsidP="0054363B">
            <w:pPr>
              <w:spacing w:line="276" w:lineRule="auto"/>
              <w:rPr>
                <w:rFonts w:ascii="Book Antiqua" w:hAnsi="Book Antiqua"/>
              </w:rPr>
            </w:pPr>
            <w:r w:rsidRPr="00561388">
              <w:rPr>
                <w:rFonts w:ascii="Book Antiqua" w:hAnsi="Book Antiqua"/>
              </w:rPr>
              <w:t>NMVOC</w:t>
            </w:r>
          </w:p>
        </w:tc>
      </w:tr>
      <w:tr w:rsidR="00A03DDF" w:rsidRPr="00AB75D3" w14:paraId="0C8EA40F" w14:textId="77777777" w:rsidTr="0054363B">
        <w:trPr>
          <w:trHeight w:val="310"/>
        </w:trPr>
        <w:tc>
          <w:tcPr>
            <w:tcW w:w="2122" w:type="dxa"/>
          </w:tcPr>
          <w:p w14:paraId="4EE5FD77" w14:textId="77777777" w:rsidR="00A03DDF" w:rsidRPr="00561388" w:rsidRDefault="00A03DDF" w:rsidP="0054363B">
            <w:pPr>
              <w:spacing w:line="276" w:lineRule="auto"/>
              <w:rPr>
                <w:rFonts w:ascii="Book Antiqua" w:hAnsi="Book Antiqua"/>
              </w:rPr>
            </w:pPr>
            <w:r w:rsidRPr="00561388">
              <w:rPr>
                <w:rFonts w:ascii="Book Antiqua" w:hAnsi="Book Antiqua"/>
              </w:rPr>
              <w:t>Guroret dhe shfytëzuesit e resurseve minerare</w:t>
            </w:r>
          </w:p>
        </w:tc>
        <w:tc>
          <w:tcPr>
            <w:tcW w:w="2551" w:type="dxa"/>
          </w:tcPr>
          <w:p w14:paraId="68399C90" w14:textId="33EC2321" w:rsidR="00A03DDF" w:rsidRPr="00561388" w:rsidRDefault="00561388" w:rsidP="0054363B">
            <w:pPr>
              <w:spacing w:line="276" w:lineRule="auto"/>
              <w:rPr>
                <w:rFonts w:ascii="Book Antiqua" w:hAnsi="Book Antiqua"/>
              </w:rPr>
            </w:pPr>
            <w:r w:rsidRPr="00561388">
              <w:rPr>
                <w:rFonts w:ascii="Book Antiqua" w:hAnsi="Book Antiqua"/>
              </w:rPr>
              <w:t>Rreth 30</w:t>
            </w:r>
            <w:r w:rsidR="00A03DDF" w:rsidRPr="00561388">
              <w:rPr>
                <w:rFonts w:ascii="Book Antiqua" w:hAnsi="Book Antiqua"/>
              </w:rPr>
              <w:t xml:space="preserve"> operatorë të shfrytëzimit të gurit, rërës dhe zhavorrit</w:t>
            </w:r>
          </w:p>
        </w:tc>
        <w:tc>
          <w:tcPr>
            <w:tcW w:w="2126" w:type="dxa"/>
          </w:tcPr>
          <w:p w14:paraId="05383475" w14:textId="77777777" w:rsidR="00A03DDF" w:rsidRPr="00561388" w:rsidRDefault="00A03DDF" w:rsidP="0054363B">
            <w:pPr>
              <w:spacing w:line="276" w:lineRule="auto"/>
              <w:rPr>
                <w:rFonts w:ascii="Book Antiqua" w:hAnsi="Book Antiqua"/>
              </w:rPr>
            </w:pPr>
            <w:r w:rsidRPr="00561388">
              <w:rPr>
                <w:rFonts w:ascii="Book Antiqua" w:hAnsi="Book Antiqua"/>
              </w:rPr>
              <w:t>Thërmimi dhe bluarja e gurit</w:t>
            </w:r>
          </w:p>
        </w:tc>
        <w:tc>
          <w:tcPr>
            <w:tcW w:w="2977" w:type="dxa"/>
          </w:tcPr>
          <w:p w14:paraId="58410E72" w14:textId="77777777" w:rsidR="00A03DDF" w:rsidRPr="00561388" w:rsidRDefault="00A03DDF" w:rsidP="0054363B">
            <w:pPr>
              <w:spacing w:line="276" w:lineRule="auto"/>
              <w:rPr>
                <w:rFonts w:ascii="Book Antiqua" w:hAnsi="Book Antiqua"/>
              </w:rPr>
            </w:pPr>
            <w:r w:rsidRPr="00561388">
              <w:rPr>
                <w:rFonts w:ascii="Book Antiqua" w:hAnsi="Book Antiqua"/>
              </w:rPr>
              <w:t xml:space="preserve">Grimcat PM10 </w:t>
            </w:r>
          </w:p>
          <w:p w14:paraId="52D4101E" w14:textId="77777777" w:rsidR="00A03DDF" w:rsidRPr="00561388" w:rsidRDefault="00A03DDF" w:rsidP="0054363B">
            <w:pPr>
              <w:spacing w:line="276" w:lineRule="auto"/>
              <w:rPr>
                <w:rFonts w:ascii="Book Antiqua" w:hAnsi="Book Antiqua"/>
              </w:rPr>
            </w:pPr>
            <w:r w:rsidRPr="00561388">
              <w:rPr>
                <w:rFonts w:ascii="Book Antiqua" w:hAnsi="Book Antiqua"/>
              </w:rPr>
              <w:t>Grimcat PM2.5</w:t>
            </w:r>
          </w:p>
          <w:p w14:paraId="2C7B2D89" w14:textId="77777777" w:rsidR="00A03DDF" w:rsidRPr="00561388" w:rsidRDefault="00A03DDF" w:rsidP="0054363B">
            <w:pPr>
              <w:spacing w:line="276" w:lineRule="auto"/>
              <w:rPr>
                <w:rFonts w:ascii="Book Antiqua" w:hAnsi="Book Antiqua"/>
              </w:rPr>
            </w:pPr>
          </w:p>
        </w:tc>
      </w:tr>
      <w:tr w:rsidR="00A03DDF" w:rsidRPr="00AB75D3" w14:paraId="3E9358DE" w14:textId="77777777" w:rsidTr="0054363B">
        <w:trPr>
          <w:trHeight w:val="310"/>
        </w:trPr>
        <w:tc>
          <w:tcPr>
            <w:tcW w:w="2122" w:type="dxa"/>
          </w:tcPr>
          <w:p w14:paraId="57388B45" w14:textId="77777777" w:rsidR="00A03DDF" w:rsidRPr="00AB75D3" w:rsidRDefault="00A03DDF" w:rsidP="0054363B">
            <w:pPr>
              <w:spacing w:line="276" w:lineRule="auto"/>
              <w:rPr>
                <w:rFonts w:ascii="Book Antiqua" w:hAnsi="Book Antiqua"/>
              </w:rPr>
            </w:pPr>
            <w:r w:rsidRPr="00AB75D3">
              <w:rPr>
                <w:rFonts w:ascii="Book Antiqua" w:hAnsi="Book Antiqua"/>
              </w:rPr>
              <w:t>Transporti - Numri i automjeteve</w:t>
            </w:r>
          </w:p>
          <w:p w14:paraId="2F43BC45" w14:textId="77777777" w:rsidR="00A03DDF" w:rsidRPr="00AB75D3" w:rsidRDefault="00A03DDF" w:rsidP="0054363B">
            <w:pPr>
              <w:spacing w:line="276" w:lineRule="auto"/>
              <w:rPr>
                <w:rFonts w:ascii="Book Antiqua" w:hAnsi="Book Antiqua"/>
              </w:rPr>
            </w:pPr>
          </w:p>
        </w:tc>
        <w:tc>
          <w:tcPr>
            <w:tcW w:w="2551" w:type="dxa"/>
          </w:tcPr>
          <w:p w14:paraId="549A739D" w14:textId="77777777" w:rsidR="00A03DDF" w:rsidRPr="00AB75D3" w:rsidRDefault="00A03DDF" w:rsidP="0054363B">
            <w:pPr>
              <w:spacing w:line="276" w:lineRule="auto"/>
              <w:rPr>
                <w:rFonts w:ascii="Book Antiqua" w:hAnsi="Book Antiqua"/>
              </w:rPr>
            </w:pPr>
            <w:r w:rsidRPr="00AB75D3">
              <w:rPr>
                <w:rFonts w:ascii="Book Antiqua" w:hAnsi="Book Antiqua"/>
              </w:rPr>
              <w:t>10,401 automjete motorike;</w:t>
            </w:r>
          </w:p>
          <w:p w14:paraId="445231FD" w14:textId="77777777" w:rsidR="00A03DDF" w:rsidRPr="00AB75D3" w:rsidRDefault="00A03DDF" w:rsidP="0054363B">
            <w:pPr>
              <w:spacing w:line="276" w:lineRule="auto"/>
              <w:rPr>
                <w:rFonts w:ascii="Book Antiqua" w:hAnsi="Book Antiqua"/>
              </w:rPr>
            </w:pPr>
            <w:r w:rsidRPr="00AB75D3">
              <w:rPr>
                <w:rFonts w:ascii="Book Antiqua" w:hAnsi="Book Antiqua"/>
              </w:rPr>
              <w:t>62 km rrugë magjistrale;</w:t>
            </w:r>
          </w:p>
          <w:p w14:paraId="20549C97"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64 km rrugë rajonale. </w:t>
            </w:r>
          </w:p>
          <w:p w14:paraId="690812FC"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114 km rrugë lokale  </w:t>
            </w:r>
          </w:p>
          <w:p w14:paraId="75CD4E58" w14:textId="554C9A77" w:rsidR="00A03DDF" w:rsidRPr="00AB75D3" w:rsidRDefault="00A03DDF" w:rsidP="0054363B">
            <w:pPr>
              <w:spacing w:line="276" w:lineRule="auto"/>
              <w:rPr>
                <w:rFonts w:ascii="Book Antiqua" w:hAnsi="Book Antiqua"/>
              </w:rPr>
            </w:pPr>
            <w:r w:rsidRPr="00AB75D3">
              <w:rPr>
                <w:rFonts w:ascii="Book Antiqua" w:hAnsi="Book Antiqua"/>
              </w:rPr>
              <w:t>30 km rrug</w:t>
            </w:r>
            <w:r w:rsidR="00561388">
              <w:rPr>
                <w:rFonts w:ascii="Book Antiqua" w:hAnsi="Book Antiqua"/>
              </w:rPr>
              <w:t>ë</w:t>
            </w:r>
            <w:r w:rsidRPr="00AB75D3">
              <w:rPr>
                <w:rFonts w:ascii="Book Antiqua" w:hAnsi="Book Antiqua"/>
              </w:rPr>
              <w:t xml:space="preserve"> urbane        </w:t>
            </w:r>
          </w:p>
        </w:tc>
        <w:tc>
          <w:tcPr>
            <w:tcW w:w="2126" w:type="dxa"/>
          </w:tcPr>
          <w:p w14:paraId="60438F63" w14:textId="77777777" w:rsidR="00A03DDF" w:rsidRPr="00AB75D3" w:rsidRDefault="00A03DDF" w:rsidP="0054363B">
            <w:pPr>
              <w:spacing w:line="276" w:lineRule="auto"/>
              <w:rPr>
                <w:rFonts w:ascii="Book Antiqua" w:hAnsi="Book Antiqua"/>
              </w:rPr>
            </w:pPr>
            <w:r w:rsidRPr="00AB75D3">
              <w:rPr>
                <w:rFonts w:ascii="Book Antiqua" w:hAnsi="Book Antiqua"/>
              </w:rPr>
              <w:t>Përdorimi i produkteve të naftës për djegje</w:t>
            </w:r>
          </w:p>
          <w:p w14:paraId="1AE0A7E7" w14:textId="77777777" w:rsidR="00A03DDF" w:rsidRPr="00AB75D3" w:rsidRDefault="00A03DDF" w:rsidP="0054363B">
            <w:pPr>
              <w:spacing w:line="276" w:lineRule="auto"/>
              <w:rPr>
                <w:rFonts w:ascii="Book Antiqua" w:hAnsi="Book Antiqua"/>
              </w:rPr>
            </w:pPr>
            <w:r w:rsidRPr="00AB75D3">
              <w:rPr>
                <w:rFonts w:ascii="Book Antiqua" w:hAnsi="Book Antiqua"/>
              </w:rPr>
              <w:t>Vjetërsia e automjeteve</w:t>
            </w:r>
          </w:p>
        </w:tc>
        <w:tc>
          <w:tcPr>
            <w:tcW w:w="2977" w:type="dxa"/>
          </w:tcPr>
          <w:p w14:paraId="379601B7" w14:textId="77777777" w:rsidR="00A03DDF" w:rsidRPr="00AB75D3" w:rsidRDefault="00A03DDF" w:rsidP="0054363B">
            <w:pPr>
              <w:spacing w:line="276" w:lineRule="auto"/>
              <w:rPr>
                <w:rFonts w:ascii="Book Antiqua" w:hAnsi="Book Antiqua"/>
              </w:rPr>
            </w:pPr>
            <w:r w:rsidRPr="00AB75D3">
              <w:rPr>
                <w:rFonts w:ascii="Book Antiqua" w:hAnsi="Book Antiqua"/>
              </w:rPr>
              <w:t>Grimcat PM10 dhe PM2.5</w:t>
            </w:r>
          </w:p>
          <w:p w14:paraId="10CC972F" w14:textId="77777777" w:rsidR="00A03DDF" w:rsidRPr="00AB75D3" w:rsidRDefault="00A03DDF" w:rsidP="0054363B">
            <w:pPr>
              <w:spacing w:line="276" w:lineRule="auto"/>
              <w:rPr>
                <w:rFonts w:ascii="Book Antiqua" w:hAnsi="Book Antiqua"/>
              </w:rPr>
            </w:pPr>
            <w:r w:rsidRPr="00AB75D3">
              <w:rPr>
                <w:rFonts w:ascii="Book Antiqua" w:hAnsi="Book Antiqua"/>
              </w:rPr>
              <w:t>Dyoksidi i Sulfurit SO2</w:t>
            </w:r>
          </w:p>
          <w:p w14:paraId="13D0A76A" w14:textId="77777777" w:rsidR="00A03DDF" w:rsidRPr="00AB75D3" w:rsidRDefault="00A03DDF" w:rsidP="0054363B">
            <w:pPr>
              <w:spacing w:line="276" w:lineRule="auto"/>
              <w:rPr>
                <w:rFonts w:ascii="Book Antiqua" w:hAnsi="Book Antiqua"/>
              </w:rPr>
            </w:pPr>
            <w:r w:rsidRPr="00AB75D3">
              <w:rPr>
                <w:rFonts w:ascii="Book Antiqua" w:hAnsi="Book Antiqua"/>
              </w:rPr>
              <w:t>Oksidet e Azotit NOX</w:t>
            </w:r>
          </w:p>
          <w:p w14:paraId="46B34FF8" w14:textId="77777777" w:rsidR="00A03DDF" w:rsidRPr="00AB75D3" w:rsidRDefault="00A03DDF" w:rsidP="0054363B">
            <w:pPr>
              <w:spacing w:line="276" w:lineRule="auto"/>
              <w:rPr>
                <w:rFonts w:ascii="Book Antiqua" w:hAnsi="Book Antiqua"/>
              </w:rPr>
            </w:pPr>
            <w:r w:rsidRPr="00AB75D3">
              <w:rPr>
                <w:rFonts w:ascii="Book Antiqua" w:hAnsi="Book Antiqua"/>
              </w:rPr>
              <w:t>Monoksidi i Karbonit CO</w:t>
            </w:r>
          </w:p>
          <w:p w14:paraId="680FBB5A" w14:textId="77777777" w:rsidR="00A03DDF" w:rsidRPr="00AB75D3" w:rsidRDefault="00A03DDF" w:rsidP="0054363B">
            <w:pPr>
              <w:spacing w:line="276" w:lineRule="auto"/>
              <w:rPr>
                <w:rFonts w:ascii="Book Antiqua" w:hAnsi="Book Antiqua"/>
              </w:rPr>
            </w:pPr>
            <w:r w:rsidRPr="00AB75D3">
              <w:rPr>
                <w:rFonts w:ascii="Book Antiqua" w:hAnsi="Book Antiqua"/>
              </w:rPr>
              <w:t>NMVOC</w:t>
            </w:r>
          </w:p>
        </w:tc>
      </w:tr>
      <w:tr w:rsidR="00A03DDF" w:rsidRPr="00AB75D3" w14:paraId="49C66EE1" w14:textId="77777777" w:rsidTr="0054363B">
        <w:trPr>
          <w:trHeight w:val="310"/>
        </w:trPr>
        <w:tc>
          <w:tcPr>
            <w:tcW w:w="2122" w:type="dxa"/>
          </w:tcPr>
          <w:p w14:paraId="35C50914"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Deponitë ilegale të mbeturinave </w:t>
            </w:r>
          </w:p>
        </w:tc>
        <w:tc>
          <w:tcPr>
            <w:tcW w:w="2551" w:type="dxa"/>
          </w:tcPr>
          <w:p w14:paraId="62FA023B" w14:textId="77777777" w:rsidR="00A03DDF" w:rsidRPr="00AB75D3" w:rsidRDefault="00A03DDF" w:rsidP="0054363B">
            <w:pPr>
              <w:spacing w:line="276" w:lineRule="auto"/>
              <w:rPr>
                <w:rFonts w:ascii="Book Antiqua" w:hAnsi="Book Antiqua"/>
              </w:rPr>
            </w:pPr>
            <w:r w:rsidRPr="00AB75D3">
              <w:rPr>
                <w:rFonts w:ascii="Book Antiqua" w:hAnsi="Book Antiqua"/>
              </w:rPr>
              <w:t>10 deponi ilegale</w:t>
            </w:r>
          </w:p>
        </w:tc>
        <w:tc>
          <w:tcPr>
            <w:tcW w:w="2126" w:type="dxa"/>
          </w:tcPr>
          <w:p w14:paraId="2C347397" w14:textId="77777777" w:rsidR="00A03DDF" w:rsidRPr="00AB75D3" w:rsidRDefault="00A03DDF" w:rsidP="0054363B">
            <w:pPr>
              <w:spacing w:line="276" w:lineRule="auto"/>
              <w:rPr>
                <w:rFonts w:ascii="Book Antiqua" w:hAnsi="Book Antiqua"/>
              </w:rPr>
            </w:pPr>
            <w:r w:rsidRPr="00AB75D3">
              <w:rPr>
                <w:rFonts w:ascii="Book Antiqua" w:hAnsi="Book Antiqua"/>
              </w:rPr>
              <w:t>Djegja dhe dekompozimi i mbeturinave</w:t>
            </w:r>
          </w:p>
        </w:tc>
        <w:tc>
          <w:tcPr>
            <w:tcW w:w="2977" w:type="dxa"/>
          </w:tcPr>
          <w:p w14:paraId="73433FBE"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Grimcat PM10 </w:t>
            </w:r>
          </w:p>
          <w:p w14:paraId="75F15EB2" w14:textId="77777777" w:rsidR="00A03DDF" w:rsidRPr="00AB75D3" w:rsidRDefault="00A03DDF" w:rsidP="0054363B">
            <w:pPr>
              <w:spacing w:line="276" w:lineRule="auto"/>
              <w:rPr>
                <w:rFonts w:ascii="Book Antiqua" w:hAnsi="Book Antiqua"/>
              </w:rPr>
            </w:pPr>
            <w:r w:rsidRPr="00AB75D3">
              <w:rPr>
                <w:rFonts w:ascii="Book Antiqua" w:hAnsi="Book Antiqua"/>
              </w:rPr>
              <w:t>Grimcat PM2.5</w:t>
            </w:r>
          </w:p>
          <w:p w14:paraId="47CACA79" w14:textId="77777777" w:rsidR="00A03DDF" w:rsidRPr="00AB75D3" w:rsidRDefault="00A03DDF" w:rsidP="0054363B">
            <w:pPr>
              <w:spacing w:line="276" w:lineRule="auto"/>
              <w:rPr>
                <w:rFonts w:ascii="Book Antiqua" w:hAnsi="Book Antiqua"/>
              </w:rPr>
            </w:pPr>
          </w:p>
        </w:tc>
      </w:tr>
      <w:tr w:rsidR="00A03DDF" w:rsidRPr="00AB75D3" w14:paraId="27F4874C" w14:textId="77777777" w:rsidTr="0054363B">
        <w:trPr>
          <w:trHeight w:val="310"/>
        </w:trPr>
        <w:tc>
          <w:tcPr>
            <w:tcW w:w="2122" w:type="dxa"/>
          </w:tcPr>
          <w:p w14:paraId="5C988F4B" w14:textId="77777777" w:rsidR="00A03DDF" w:rsidRPr="00AB75D3" w:rsidRDefault="00A03DDF" w:rsidP="0054363B">
            <w:pPr>
              <w:spacing w:line="276" w:lineRule="auto"/>
              <w:rPr>
                <w:rFonts w:ascii="Book Antiqua" w:hAnsi="Book Antiqua"/>
              </w:rPr>
            </w:pPr>
            <w:r w:rsidRPr="00AB75D3">
              <w:rPr>
                <w:rFonts w:ascii="Book Antiqua" w:hAnsi="Book Antiqua"/>
              </w:rPr>
              <w:lastRenderedPageBreak/>
              <w:t>Bujqësisë intesive dhe pyjet</w:t>
            </w:r>
          </w:p>
        </w:tc>
        <w:tc>
          <w:tcPr>
            <w:tcW w:w="2551" w:type="dxa"/>
          </w:tcPr>
          <w:p w14:paraId="63BE1D1D"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12020 ha tokë bujqësore; </w:t>
            </w:r>
          </w:p>
          <w:p w14:paraId="0F6FDED2" w14:textId="77777777" w:rsidR="00A03DDF" w:rsidRPr="00AB75D3" w:rsidRDefault="00A03DDF" w:rsidP="0054363B">
            <w:pPr>
              <w:spacing w:line="276" w:lineRule="auto"/>
              <w:rPr>
                <w:rFonts w:ascii="Book Antiqua" w:hAnsi="Book Antiqua"/>
              </w:rPr>
            </w:pPr>
            <w:r w:rsidRPr="00AB75D3">
              <w:rPr>
                <w:rFonts w:ascii="Book Antiqua" w:hAnsi="Book Antiqua"/>
              </w:rPr>
              <w:t>2415 ha vreshta;</w:t>
            </w:r>
          </w:p>
          <w:p w14:paraId="51C3C660" w14:textId="77777777" w:rsidR="00A03DDF" w:rsidRPr="00AB75D3" w:rsidRDefault="00A03DDF" w:rsidP="0054363B">
            <w:pPr>
              <w:spacing w:line="276" w:lineRule="auto"/>
              <w:rPr>
                <w:rFonts w:ascii="Book Antiqua" w:hAnsi="Book Antiqua"/>
              </w:rPr>
            </w:pPr>
            <w:r w:rsidRPr="00AB75D3">
              <w:rPr>
                <w:rFonts w:ascii="Book Antiqua" w:hAnsi="Book Antiqua"/>
              </w:rPr>
              <w:t>6932 ha pyje;</w:t>
            </w:r>
          </w:p>
          <w:p w14:paraId="5E9E3188" w14:textId="77777777" w:rsidR="00A03DDF" w:rsidRPr="00AB75D3" w:rsidRDefault="00A03DDF" w:rsidP="0054363B">
            <w:pPr>
              <w:spacing w:line="276" w:lineRule="auto"/>
              <w:rPr>
                <w:rFonts w:ascii="Book Antiqua" w:hAnsi="Book Antiqua"/>
              </w:rPr>
            </w:pPr>
            <w:r w:rsidRPr="00AB75D3">
              <w:rPr>
                <w:rFonts w:ascii="Book Antiqua" w:hAnsi="Book Antiqua"/>
              </w:rPr>
              <w:t>3921 ha kullosa dhe 252 ha livadhe.</w:t>
            </w:r>
          </w:p>
        </w:tc>
        <w:tc>
          <w:tcPr>
            <w:tcW w:w="2126" w:type="dxa"/>
          </w:tcPr>
          <w:p w14:paraId="75DF1461" w14:textId="77777777" w:rsidR="00A03DDF" w:rsidRPr="00AB75D3" w:rsidRDefault="00A03DDF" w:rsidP="0054363B">
            <w:pPr>
              <w:spacing w:line="276" w:lineRule="auto"/>
              <w:rPr>
                <w:rFonts w:ascii="Book Antiqua" w:hAnsi="Book Antiqua"/>
              </w:rPr>
            </w:pPr>
            <w:r w:rsidRPr="00AB75D3">
              <w:rPr>
                <w:rFonts w:ascii="Book Antiqua" w:hAnsi="Book Antiqua"/>
              </w:rPr>
              <w:t>Përdorimi i plehrave kimike dhe organike</w:t>
            </w:r>
          </w:p>
          <w:p w14:paraId="0A1DD59D" w14:textId="77777777" w:rsidR="00A03DDF" w:rsidRPr="00AB75D3" w:rsidRDefault="00A03DDF" w:rsidP="0054363B">
            <w:pPr>
              <w:spacing w:line="276" w:lineRule="auto"/>
              <w:rPr>
                <w:rFonts w:ascii="Book Antiqua" w:hAnsi="Book Antiqua"/>
              </w:rPr>
            </w:pPr>
            <w:r w:rsidRPr="00AB75D3">
              <w:rPr>
                <w:rFonts w:ascii="Book Antiqua" w:hAnsi="Book Antiqua"/>
              </w:rPr>
              <w:t>Djegja e pyjeve</w:t>
            </w:r>
          </w:p>
          <w:p w14:paraId="35988BA1" w14:textId="77777777" w:rsidR="00A03DDF" w:rsidRPr="00AB75D3" w:rsidRDefault="00A03DDF" w:rsidP="0054363B">
            <w:pPr>
              <w:spacing w:line="276" w:lineRule="auto"/>
              <w:rPr>
                <w:rFonts w:ascii="Book Antiqua" w:hAnsi="Book Antiqua"/>
              </w:rPr>
            </w:pPr>
            <w:r w:rsidRPr="00AB75D3">
              <w:rPr>
                <w:rFonts w:ascii="Book Antiqua" w:hAnsi="Book Antiqua"/>
              </w:rPr>
              <w:t>Emetimet natyrore</w:t>
            </w:r>
          </w:p>
        </w:tc>
        <w:tc>
          <w:tcPr>
            <w:tcW w:w="2977" w:type="dxa"/>
          </w:tcPr>
          <w:p w14:paraId="38315DAE" w14:textId="77777777" w:rsidR="00A03DDF" w:rsidRPr="00AB75D3" w:rsidRDefault="00A03DDF" w:rsidP="0054363B">
            <w:pPr>
              <w:spacing w:line="276" w:lineRule="auto"/>
              <w:rPr>
                <w:rFonts w:ascii="Book Antiqua" w:hAnsi="Book Antiqua"/>
              </w:rPr>
            </w:pPr>
            <w:r w:rsidRPr="00AB75D3">
              <w:rPr>
                <w:rFonts w:ascii="Book Antiqua" w:hAnsi="Book Antiqua"/>
              </w:rPr>
              <w:t>Grimcat PM10 dhe PM2.5</w:t>
            </w:r>
          </w:p>
          <w:p w14:paraId="58E3ACE8" w14:textId="77777777" w:rsidR="00A03DDF" w:rsidRPr="00AB75D3" w:rsidRDefault="00A03DDF" w:rsidP="0054363B">
            <w:pPr>
              <w:spacing w:line="276" w:lineRule="auto"/>
              <w:rPr>
                <w:rFonts w:ascii="Book Antiqua" w:hAnsi="Book Antiqua"/>
              </w:rPr>
            </w:pPr>
            <w:r w:rsidRPr="00AB75D3">
              <w:rPr>
                <w:rFonts w:ascii="Book Antiqua" w:hAnsi="Book Antiqua"/>
              </w:rPr>
              <w:t>Dyoksidi i Sulfurit SO2</w:t>
            </w:r>
          </w:p>
          <w:p w14:paraId="316D322C" w14:textId="77777777" w:rsidR="00A03DDF" w:rsidRPr="00AB75D3" w:rsidRDefault="00A03DDF" w:rsidP="0054363B">
            <w:pPr>
              <w:spacing w:line="276" w:lineRule="auto"/>
              <w:rPr>
                <w:rFonts w:ascii="Book Antiqua" w:hAnsi="Book Antiqua"/>
              </w:rPr>
            </w:pPr>
            <w:r w:rsidRPr="00AB75D3">
              <w:rPr>
                <w:rFonts w:ascii="Book Antiqua" w:hAnsi="Book Antiqua"/>
              </w:rPr>
              <w:t>Oksidet e Azotit NOX</w:t>
            </w:r>
          </w:p>
          <w:p w14:paraId="452A9F6C" w14:textId="77777777" w:rsidR="00A03DDF" w:rsidRPr="00AB75D3" w:rsidRDefault="00A03DDF" w:rsidP="0054363B">
            <w:pPr>
              <w:spacing w:line="276" w:lineRule="auto"/>
              <w:rPr>
                <w:rFonts w:ascii="Book Antiqua" w:hAnsi="Book Antiqua"/>
              </w:rPr>
            </w:pPr>
            <w:r w:rsidRPr="00AB75D3">
              <w:rPr>
                <w:rFonts w:ascii="Book Antiqua" w:hAnsi="Book Antiqua"/>
              </w:rPr>
              <w:t>Monoksidi i Karbonit CO</w:t>
            </w:r>
          </w:p>
          <w:p w14:paraId="0F32B91F" w14:textId="77777777" w:rsidR="00A03DDF" w:rsidRPr="00AB75D3" w:rsidRDefault="00A03DDF" w:rsidP="0054363B">
            <w:pPr>
              <w:spacing w:line="276" w:lineRule="auto"/>
              <w:rPr>
                <w:rFonts w:ascii="Book Antiqua" w:hAnsi="Book Antiqua"/>
              </w:rPr>
            </w:pPr>
            <w:r w:rsidRPr="00AB75D3">
              <w:rPr>
                <w:rFonts w:ascii="Book Antiqua" w:hAnsi="Book Antiqua"/>
              </w:rPr>
              <w:t xml:space="preserve">NMVOC </w:t>
            </w:r>
          </w:p>
        </w:tc>
      </w:tr>
    </w:tbl>
    <w:p w14:paraId="6AF72874" w14:textId="77777777" w:rsidR="00A03DDF" w:rsidRPr="00AB75D3" w:rsidRDefault="00A03DDF" w:rsidP="00A03DDF">
      <w:pPr>
        <w:spacing w:after="0" w:line="276" w:lineRule="auto"/>
        <w:jc w:val="both"/>
        <w:rPr>
          <w:rFonts w:ascii="Book Antiqua" w:hAnsi="Book Antiqua" w:cs="Arial"/>
          <w:b/>
          <w:sz w:val="24"/>
          <w:szCs w:val="24"/>
        </w:rPr>
      </w:pPr>
    </w:p>
    <w:p w14:paraId="26D7CCAC" w14:textId="77777777" w:rsidR="00A03DDF" w:rsidRPr="00AB75D3" w:rsidRDefault="00A03DDF" w:rsidP="00A03DDF">
      <w:pPr>
        <w:spacing w:after="0" w:line="276" w:lineRule="auto"/>
        <w:jc w:val="both"/>
        <w:rPr>
          <w:rFonts w:ascii="Book Antiqua" w:hAnsi="Book Antiqua" w:cs="Arial"/>
          <w:b/>
          <w:sz w:val="24"/>
          <w:szCs w:val="24"/>
        </w:rPr>
      </w:pPr>
    </w:p>
    <w:p w14:paraId="3FD3B6EE" w14:textId="77777777" w:rsidR="00A03DDF" w:rsidRPr="00AB75D3" w:rsidRDefault="00A03DDF" w:rsidP="00A03DDF">
      <w:pPr>
        <w:pStyle w:val="ListParagraph"/>
        <w:numPr>
          <w:ilvl w:val="0"/>
          <w:numId w:val="27"/>
        </w:numPr>
        <w:shd w:val="clear" w:color="auto" w:fill="A8D08D" w:themeFill="accent6" w:themeFillTint="99"/>
        <w:spacing w:after="0" w:line="276" w:lineRule="auto"/>
        <w:jc w:val="both"/>
        <w:rPr>
          <w:rFonts w:ascii="Book Antiqua" w:hAnsi="Book Antiqua" w:cs="Arial"/>
          <w:b/>
          <w:sz w:val="24"/>
          <w:szCs w:val="24"/>
        </w:rPr>
      </w:pPr>
      <w:r w:rsidRPr="00AB75D3">
        <w:rPr>
          <w:rFonts w:ascii="Book Antiqua" w:hAnsi="Book Antiqua" w:cs="Arial"/>
          <w:b/>
          <w:sz w:val="24"/>
          <w:szCs w:val="24"/>
        </w:rPr>
        <w:t>Ndotja e ajrit dhe ndikimi në shëndet</w:t>
      </w:r>
    </w:p>
    <w:p w14:paraId="381D9723" w14:textId="77777777" w:rsidR="00A03DDF" w:rsidRPr="00AB75D3" w:rsidRDefault="00A03DDF" w:rsidP="00A03DDF">
      <w:pPr>
        <w:spacing w:after="200" w:line="276" w:lineRule="auto"/>
        <w:jc w:val="both"/>
        <w:rPr>
          <w:rFonts w:ascii="Book Antiqua" w:hAnsi="Book Antiqua"/>
          <w:b/>
          <w:sz w:val="24"/>
          <w:szCs w:val="24"/>
        </w:rPr>
      </w:pPr>
    </w:p>
    <w:p w14:paraId="623BE8EA" w14:textId="77777777" w:rsidR="00A03DDF" w:rsidRPr="00AB75D3" w:rsidRDefault="00A03DDF" w:rsidP="00A03DDF">
      <w:pPr>
        <w:shd w:val="clear" w:color="auto" w:fill="8EAADB" w:themeFill="accent5" w:themeFillTint="99"/>
        <w:spacing w:after="200" w:line="276" w:lineRule="auto"/>
        <w:jc w:val="both"/>
        <w:rPr>
          <w:rFonts w:ascii="Book Antiqua" w:hAnsi="Book Antiqua"/>
          <w:b/>
          <w:sz w:val="24"/>
          <w:szCs w:val="24"/>
        </w:rPr>
      </w:pPr>
      <w:r w:rsidRPr="00AB75D3">
        <w:rPr>
          <w:rFonts w:ascii="Book Antiqua" w:hAnsi="Book Antiqua"/>
          <w:b/>
          <w:sz w:val="24"/>
          <w:szCs w:val="24"/>
        </w:rPr>
        <w:t>5.1. Parametrat e cilësisë së ajrit dhe ndikimi i tyre në shëndet dhe mjedis</w:t>
      </w:r>
    </w:p>
    <w:p w14:paraId="2F6332A0" w14:textId="77777777" w:rsidR="00A03DDF" w:rsidRPr="00AB75D3" w:rsidRDefault="00A03DDF" w:rsidP="00A03DDF">
      <w:pPr>
        <w:autoSpaceDE w:val="0"/>
        <w:autoSpaceDN w:val="0"/>
        <w:adjustRightInd w:val="0"/>
        <w:spacing w:after="0" w:line="240" w:lineRule="auto"/>
        <w:jc w:val="both"/>
        <w:rPr>
          <w:rFonts w:ascii="Book Antiqua" w:hAnsi="Book Antiqua" w:cs="Calibri"/>
          <w:sz w:val="24"/>
          <w:szCs w:val="24"/>
        </w:rPr>
      </w:pPr>
    </w:p>
    <w:p w14:paraId="0B99E0E5" w14:textId="77777777" w:rsidR="00A03DDF" w:rsidRPr="00AB75D3" w:rsidRDefault="00A03DDF" w:rsidP="00A03DDF">
      <w:pPr>
        <w:autoSpaceDE w:val="0"/>
        <w:autoSpaceDN w:val="0"/>
        <w:adjustRightInd w:val="0"/>
        <w:spacing w:after="0" w:line="240" w:lineRule="auto"/>
        <w:jc w:val="both"/>
        <w:rPr>
          <w:rFonts w:ascii="Book Antiqua" w:hAnsi="Book Antiqua" w:cs="Calibri"/>
          <w:sz w:val="24"/>
          <w:szCs w:val="24"/>
        </w:rPr>
      </w:pPr>
      <w:r w:rsidRPr="00AB75D3">
        <w:rPr>
          <w:rFonts w:ascii="Book Antiqua" w:hAnsi="Book Antiqua" w:cs="Calibri"/>
          <w:sz w:val="24"/>
          <w:szCs w:val="24"/>
        </w:rPr>
        <w:t>Hulumtimet shkencore kanë vërtetuar ndikimet në shëndetin publik nga ndotja e ajrit dhe në veçanti nga grimcat (PM). Efektet kryesore të PM në shëndetin publik janë sëmundjet respiratore dhe efektet kardiovaskulare.  Efektet që i atribuohen ekspozimit afatgjatë përfshijnë mortalitetin për shkak të sëmundjeve kardiovaskulare dhe respiratore, sëmundjeve kronike respiratore (astma, sëmundjet kronike obstruktive të mushkërive, dhe ndryshimet kronike patologjike), kanceri i mushkërive, sëmundjet kronike kardiovaskulare, dhe pengesat në rritjen intrauterine sikur eshte për shembull pesha e ulët në lindjen normale.</w:t>
      </w:r>
    </w:p>
    <w:p w14:paraId="29557095" w14:textId="77777777" w:rsidR="00A03DDF" w:rsidRPr="00AB75D3" w:rsidRDefault="00A03DDF" w:rsidP="00A03DDF">
      <w:pPr>
        <w:autoSpaceDE w:val="0"/>
        <w:autoSpaceDN w:val="0"/>
        <w:adjustRightInd w:val="0"/>
        <w:spacing w:after="0" w:line="240" w:lineRule="auto"/>
        <w:jc w:val="both"/>
        <w:rPr>
          <w:rFonts w:ascii="Book Antiqua" w:hAnsi="Book Antiqua" w:cs="Calibri"/>
          <w:sz w:val="24"/>
          <w:szCs w:val="24"/>
        </w:rPr>
      </w:pPr>
    </w:p>
    <w:p w14:paraId="4DCCD13B" w14:textId="77777777" w:rsidR="00A03DDF" w:rsidRPr="00AB75D3" w:rsidRDefault="00A03DDF" w:rsidP="00A03DDF">
      <w:pPr>
        <w:jc w:val="both"/>
        <w:rPr>
          <w:rFonts w:ascii="Book Antiqua" w:hAnsi="Book Antiqua" w:cstheme="minorHAnsi"/>
          <w:sz w:val="24"/>
          <w:szCs w:val="24"/>
        </w:rPr>
      </w:pPr>
      <w:r w:rsidRPr="00AB75D3">
        <w:rPr>
          <w:rFonts w:ascii="Book Antiqua" w:hAnsi="Book Antiqua" w:cstheme="minorHAnsi"/>
          <w:b/>
          <w:sz w:val="24"/>
          <w:szCs w:val="24"/>
        </w:rPr>
        <w:t>Ndikimet në shëndet dhe mjedis nga Dioskidi i sulfurit (SO</w:t>
      </w:r>
      <w:r w:rsidRPr="00AB75D3">
        <w:rPr>
          <w:rFonts w:ascii="Book Antiqua" w:hAnsi="Book Antiqua" w:cstheme="minorHAnsi"/>
          <w:b/>
          <w:sz w:val="24"/>
          <w:szCs w:val="24"/>
          <w:vertAlign w:val="subscript"/>
        </w:rPr>
        <w:t>2</w:t>
      </w:r>
      <w:r w:rsidRPr="00AB75D3">
        <w:rPr>
          <w:rFonts w:ascii="Book Antiqua" w:hAnsi="Book Antiqua" w:cstheme="minorHAnsi"/>
          <w:sz w:val="24"/>
          <w:szCs w:val="24"/>
        </w:rPr>
        <w:t>)- është gaz toksik  me veti acidike, pangjyrë dhe erë të fortë. Burimet kryesore prej nga prodhohet ky gaz janë kapacitetet energjetike dhe ngrohtoret, të cilat shfrytëzojnë si emergjent naftën dhe thëngjillin me cilësi të dobët e të cilat përbëjnë sulfur. Janë të njohura efektet në zvogëlimin e volumit pulmonar, rritja e rezistencës së frymëmarrjes dhe simptome të tilla si pengesa në frymëmarrje,</w:t>
      </w:r>
      <w:r w:rsidRPr="00AB75D3">
        <w:rPr>
          <w:rFonts w:ascii="Book Antiqua" w:hAnsi="Book Antiqua" w:cstheme="minorHAnsi"/>
          <w:color w:val="FF0000"/>
          <w:sz w:val="24"/>
          <w:szCs w:val="24"/>
        </w:rPr>
        <w:t xml:space="preserve"> </w:t>
      </w:r>
      <w:r w:rsidRPr="00AB75D3">
        <w:rPr>
          <w:rFonts w:ascii="Book Antiqua" w:hAnsi="Book Antiqua" w:cstheme="minorHAnsi"/>
          <w:sz w:val="24"/>
          <w:szCs w:val="24"/>
        </w:rPr>
        <w:t xml:space="preserve">ngushtime në gjoks dhe zvogëlim të ritmit të  frymëmarrjes. Mund të shkaktojë kokë dhimbje dhe irritime të hundës. Dyoksidi i sulfurit është ndër shkaktarët kryesor i të ashtuquajturave </w:t>
      </w:r>
      <w:r w:rsidRPr="00AB75D3">
        <w:rPr>
          <w:rFonts w:ascii="Book Antiqua" w:hAnsi="Book Antiqua" w:cstheme="minorHAnsi"/>
          <w:b/>
          <w:sz w:val="24"/>
          <w:szCs w:val="24"/>
        </w:rPr>
        <w:t>shirat acidike</w:t>
      </w:r>
      <w:r w:rsidRPr="00AB75D3">
        <w:rPr>
          <w:rFonts w:ascii="Book Antiqua" w:hAnsi="Book Antiqua" w:cstheme="minorHAnsi"/>
          <w:sz w:val="24"/>
          <w:szCs w:val="24"/>
        </w:rPr>
        <w:t>, të cilat përshpejtojnë korrozionin e objekteve të ndërtimit dhe acidifikimin e dheut, liqeneve dhe rrjedhave të lumenjve.</w:t>
      </w:r>
    </w:p>
    <w:p w14:paraId="45839AC0" w14:textId="77777777" w:rsidR="00A03DDF" w:rsidRPr="00AB75D3" w:rsidRDefault="00A03DDF" w:rsidP="00A03DDF">
      <w:pPr>
        <w:tabs>
          <w:tab w:val="left" w:pos="1399"/>
        </w:tabs>
        <w:jc w:val="both"/>
        <w:rPr>
          <w:rFonts w:ascii="Book Antiqua" w:hAnsi="Book Antiqua" w:cstheme="minorHAnsi"/>
          <w:sz w:val="24"/>
          <w:szCs w:val="24"/>
        </w:rPr>
      </w:pPr>
      <w:r w:rsidRPr="00AB75D3">
        <w:rPr>
          <w:rFonts w:ascii="Book Antiqua" w:hAnsi="Book Antiqua" w:cstheme="minorHAnsi"/>
          <w:b/>
          <w:sz w:val="24"/>
          <w:szCs w:val="24"/>
        </w:rPr>
        <w:t>Ndikimet në shëndet dhe mjedis nga Monoksidi i karbonit (CO).</w:t>
      </w:r>
      <w:r w:rsidRPr="00AB75D3">
        <w:rPr>
          <w:rFonts w:ascii="Book Antiqua" w:hAnsi="Book Antiqua" w:cstheme="minorHAnsi"/>
          <w:sz w:val="24"/>
          <w:szCs w:val="24"/>
        </w:rPr>
        <w:t xml:space="preserve"> Është gaz shumë helmues dhe i djegshëm. Kryesisht është produkt i djegies jo komplete të karbonit në lëndët djegëse. Konsumimi i duhanit në objekte të banimit, në zyre, makina dhe restorante e rrit përqendrimin e monoksidit të karbonit. </w:t>
      </w:r>
      <w:r w:rsidRPr="00AB75D3">
        <w:rPr>
          <w:rFonts w:ascii="Book Antiqua" w:hAnsi="Book Antiqua" w:cstheme="minorHAnsi"/>
          <w:b/>
          <w:sz w:val="24"/>
          <w:szCs w:val="24"/>
        </w:rPr>
        <w:t xml:space="preserve"> </w:t>
      </w:r>
      <w:r w:rsidRPr="00AB75D3">
        <w:rPr>
          <w:rFonts w:ascii="Book Antiqua" w:hAnsi="Book Antiqua" w:cstheme="minorHAnsi"/>
          <w:sz w:val="24"/>
          <w:szCs w:val="24"/>
        </w:rPr>
        <w:t>Qëndrimi i zgjatur në mjedis ku është prezent CO mund të zvogëlojë sasinë e oksigjenit për frymëmarrje deri në masën sa njeriu humb vetëdijen si shkak i mungesës së oksigjenit. Monoksidi i karbonit kontribuon në efektin në Gazrat Serrë dhe ngrohjen globale.</w:t>
      </w:r>
    </w:p>
    <w:p w14:paraId="4B520EF9" w14:textId="050C6D2D" w:rsidR="00A03DDF" w:rsidRPr="00561388" w:rsidRDefault="00A03DDF" w:rsidP="00A03DDF">
      <w:pPr>
        <w:tabs>
          <w:tab w:val="left" w:pos="1399"/>
        </w:tabs>
        <w:jc w:val="both"/>
        <w:rPr>
          <w:rFonts w:ascii="Book Antiqua" w:hAnsi="Book Antiqua" w:cstheme="minorHAnsi"/>
          <w:sz w:val="24"/>
          <w:szCs w:val="24"/>
        </w:rPr>
      </w:pPr>
      <w:r w:rsidRPr="00AB75D3">
        <w:rPr>
          <w:rFonts w:ascii="Book Antiqua" w:hAnsi="Book Antiqua" w:cstheme="minorHAnsi"/>
          <w:b/>
          <w:sz w:val="24"/>
          <w:szCs w:val="24"/>
        </w:rPr>
        <w:lastRenderedPageBreak/>
        <w:t>Ndikimet në shëndet dhe mjedis Dioksidi i azotit (NO</w:t>
      </w:r>
      <w:r w:rsidRPr="00AB75D3">
        <w:rPr>
          <w:rFonts w:ascii="Book Antiqua" w:hAnsi="Book Antiqua" w:cstheme="minorHAnsi"/>
          <w:b/>
          <w:sz w:val="24"/>
          <w:szCs w:val="24"/>
          <w:vertAlign w:val="subscript"/>
        </w:rPr>
        <w:t>2</w:t>
      </w:r>
      <w:r w:rsidRPr="00AB75D3">
        <w:rPr>
          <w:rFonts w:ascii="Book Antiqua" w:hAnsi="Book Antiqua" w:cstheme="minorHAnsi"/>
          <w:b/>
          <w:sz w:val="24"/>
          <w:szCs w:val="24"/>
        </w:rPr>
        <w:t xml:space="preserve">). </w:t>
      </w:r>
      <w:r w:rsidRPr="00AB75D3">
        <w:rPr>
          <w:rFonts w:ascii="Book Antiqua" w:hAnsi="Book Antiqua" w:cstheme="minorHAnsi"/>
          <w:sz w:val="24"/>
          <w:szCs w:val="24"/>
        </w:rPr>
        <w:t>NO</w:t>
      </w:r>
      <w:r w:rsidRPr="00AB75D3">
        <w:rPr>
          <w:rFonts w:ascii="Book Antiqua" w:hAnsi="Book Antiqua" w:cstheme="minorHAnsi"/>
          <w:sz w:val="24"/>
          <w:szCs w:val="24"/>
          <w:vertAlign w:val="subscript"/>
        </w:rPr>
        <w:t>2</w:t>
      </w:r>
      <w:r w:rsidRPr="00AB75D3">
        <w:rPr>
          <w:rFonts w:ascii="Book Antiqua" w:hAnsi="Book Antiqua" w:cstheme="minorHAnsi"/>
          <w:sz w:val="24"/>
          <w:szCs w:val="24"/>
        </w:rPr>
        <w:t xml:space="preserve"> është gaz toksik, i cili kryesisht vjen nga djegia e karburanteve në makina, ngrohtore individuale e kolektive dhe nga termocentralet. Oksidet e azotit kanë efekte të theksuara në mushkëri por edhe në organet tjera si në mëlçi dhe shpretkë. Në gjak ka aftësi për krijim të meta hemoglobinës, e cila nuk lejon transportimin e oksigjenit. Gazrat nitroze në ajër mund të shndërrohen në shira acidike. Gjithashtu NO dhe NO</w:t>
      </w:r>
      <w:r w:rsidRPr="00AB75D3">
        <w:rPr>
          <w:rFonts w:ascii="Book Antiqua" w:hAnsi="Book Antiqua" w:cstheme="minorHAnsi"/>
          <w:sz w:val="24"/>
          <w:szCs w:val="24"/>
          <w:vertAlign w:val="subscript"/>
        </w:rPr>
        <w:t>2</w:t>
      </w:r>
      <w:r w:rsidRPr="00AB75D3">
        <w:rPr>
          <w:rFonts w:ascii="Book Antiqua" w:hAnsi="Book Antiqua" w:cstheme="minorHAnsi"/>
          <w:sz w:val="24"/>
          <w:szCs w:val="24"/>
        </w:rPr>
        <w:t xml:space="preserve"> janë kontribues në hollimin e shtresës së ozonit.</w:t>
      </w:r>
    </w:p>
    <w:p w14:paraId="26154970" w14:textId="77777777" w:rsidR="00A03DDF" w:rsidRPr="00AB75D3" w:rsidRDefault="00A03DDF" w:rsidP="00A03DDF">
      <w:pPr>
        <w:tabs>
          <w:tab w:val="left" w:pos="1399"/>
        </w:tabs>
        <w:jc w:val="both"/>
        <w:rPr>
          <w:rFonts w:ascii="Book Antiqua" w:hAnsi="Book Antiqua" w:cstheme="minorHAnsi"/>
          <w:sz w:val="24"/>
          <w:szCs w:val="24"/>
        </w:rPr>
      </w:pPr>
      <w:r w:rsidRPr="00AB75D3">
        <w:rPr>
          <w:rFonts w:ascii="Book Antiqua" w:hAnsi="Book Antiqua" w:cstheme="minorHAnsi"/>
          <w:b/>
          <w:sz w:val="24"/>
          <w:szCs w:val="24"/>
        </w:rPr>
        <w:t xml:space="preserve">Ndikimet në shëndet dhe mjedis nga Ozoni (O3)- </w:t>
      </w:r>
      <w:r w:rsidRPr="00AB75D3">
        <w:rPr>
          <w:rFonts w:ascii="Book Antiqua" w:hAnsi="Book Antiqua" w:cstheme="minorHAnsi"/>
          <w:sz w:val="24"/>
          <w:szCs w:val="24"/>
        </w:rPr>
        <w:t>është substancë me toksicitet të lartë e veti korrozive të theksuara dhe njihet si ndotës i zakonshëm. Ozoni formohet në atmosferë nga reaksioni mes oksideve të azotit, hidrokarbureve dhe dritës së diellit. Shumë nga pajisjet elektrike, si për shembull, televizorët, fotokopjuesit dhe motorët elektrik (që shfrytëzojnë brushat), prodhojnë sasi të tilla të ozonit sa njeriu shumë lehtë mund t’i nuhas si aromë. Ndikimet akute përfshijnë simptomet në sistemin respirator, ndryshime në funksionimin e sistemit pulmonar, rritje e ndjeshmërisë respiratorë dhe inflamacione respiratore. Ozoni dëmton bimësinë dhe pyjet (efekti i foto-oksidimit), prishjen e pamjes së qyteteve, parqeve nacionale dhe hapësirat për rekreacion.</w:t>
      </w:r>
    </w:p>
    <w:p w14:paraId="19AF2582" w14:textId="77777777" w:rsidR="00A03DDF" w:rsidRPr="00AB75D3" w:rsidRDefault="00A03DDF" w:rsidP="00A03DDF">
      <w:pPr>
        <w:tabs>
          <w:tab w:val="left" w:pos="1399"/>
        </w:tabs>
        <w:jc w:val="both"/>
        <w:rPr>
          <w:rFonts w:ascii="Book Antiqua" w:hAnsi="Book Antiqua" w:cstheme="minorHAnsi"/>
          <w:sz w:val="24"/>
          <w:szCs w:val="24"/>
        </w:rPr>
      </w:pPr>
      <w:r w:rsidRPr="00AB75D3">
        <w:rPr>
          <w:rFonts w:ascii="Book Antiqua" w:hAnsi="Book Antiqua" w:cstheme="minorHAnsi"/>
          <w:b/>
          <w:sz w:val="24"/>
          <w:szCs w:val="24"/>
        </w:rPr>
        <w:t>Ndikimet në shëndet dhe mjedis nga Grimcat e Pluhurit PM10 dhe PM2.5-</w:t>
      </w:r>
      <w:r w:rsidRPr="00AB75D3">
        <w:rPr>
          <w:rFonts w:ascii="Book Antiqua" w:hAnsi="Book Antiqua" w:cstheme="minorHAnsi"/>
          <w:sz w:val="24"/>
          <w:szCs w:val="24"/>
        </w:rPr>
        <w:t xml:space="preserve"> Këto dy lloje të grimcave nuk janë komponime të veçanta, por përqendrimi i masës së suspenduar në ajër që kanë diametër më të vogël se 10 µm (PM10) ose diametër më të vogël se 2.5 µm (PM2.5).  Posaçërisht në lokalitetet me trafik të dendur kur këta parametra tejkalojnë pragjet e lejuara apo VML, për publikun dhe popullsinë janë me rëndësi të veçantë.</w:t>
      </w:r>
    </w:p>
    <w:p w14:paraId="6F3E9B34" w14:textId="77777777" w:rsidR="00A03DDF" w:rsidRPr="00AB75D3" w:rsidRDefault="00A03DDF" w:rsidP="00A03DDF">
      <w:pPr>
        <w:tabs>
          <w:tab w:val="left" w:pos="1399"/>
        </w:tabs>
        <w:jc w:val="both"/>
        <w:rPr>
          <w:rFonts w:ascii="Book Antiqua" w:hAnsi="Book Antiqua" w:cstheme="minorHAnsi"/>
          <w:sz w:val="24"/>
          <w:szCs w:val="24"/>
        </w:rPr>
      </w:pPr>
      <w:r w:rsidRPr="00AB75D3">
        <w:rPr>
          <w:rFonts w:ascii="Book Antiqua" w:hAnsi="Book Antiqua" w:cstheme="minorHAnsi"/>
          <w:sz w:val="24"/>
          <w:szCs w:val="24"/>
        </w:rPr>
        <w:t>Një numër i madh i studimeve</w:t>
      </w:r>
      <w:r w:rsidRPr="00AB75D3">
        <w:rPr>
          <w:rFonts w:ascii="Book Antiqua" w:hAnsi="Book Antiqua" w:cstheme="minorHAnsi"/>
          <w:b/>
          <w:sz w:val="24"/>
          <w:szCs w:val="24"/>
        </w:rPr>
        <w:t xml:space="preserve"> </w:t>
      </w:r>
      <w:r w:rsidRPr="00AB75D3">
        <w:rPr>
          <w:rFonts w:ascii="Book Antiqua" w:hAnsi="Book Antiqua" w:cstheme="minorHAnsi"/>
          <w:sz w:val="24"/>
          <w:szCs w:val="24"/>
        </w:rPr>
        <w:t>tregojnë ndikime afatshkurta në sistemin kardiovaskular, të cilat ndërlidhen me PM, ndërsa ndikime direkt në një numër të sulmeve në zemër janë argumentuar se shkaktohen nga prezenca e PM në ajër. Efekte afatgjata konsiderohen grimcat e pluhurit PM, të cilat kanë përmbajtje toksikologjike e të cilat sulmojnë sistemin respirator dhe zvogëlim të imunitetit për shkak të depërtimit të PM në thellësi të mushkërive dhe në  pjesët bronkiale.</w:t>
      </w:r>
    </w:p>
    <w:p w14:paraId="4FD515D2" w14:textId="77777777" w:rsidR="00A03DDF" w:rsidRPr="00AB75D3" w:rsidRDefault="00A03DDF" w:rsidP="00A03DDF">
      <w:pPr>
        <w:jc w:val="both"/>
        <w:rPr>
          <w:rFonts w:ascii="Book Antiqua" w:eastAsia="Times New Roman" w:hAnsi="Book Antiqua" w:cstheme="minorHAnsi"/>
          <w:sz w:val="24"/>
          <w:szCs w:val="24"/>
          <w:lang w:eastAsia="sq-AL"/>
        </w:rPr>
      </w:pPr>
      <w:r w:rsidRPr="00AB75D3">
        <w:rPr>
          <w:rFonts w:ascii="Book Antiqua" w:hAnsi="Book Antiqua" w:cstheme="minorHAnsi"/>
          <w:b/>
          <w:sz w:val="24"/>
          <w:szCs w:val="24"/>
        </w:rPr>
        <w:t xml:space="preserve">Ndikimet në shëndet dhe mjedis nga </w:t>
      </w:r>
      <w:r w:rsidRPr="00AB75D3">
        <w:rPr>
          <w:rFonts w:ascii="Book Antiqua" w:eastAsia="Times New Roman" w:hAnsi="Book Antiqua" w:cstheme="minorHAnsi"/>
          <w:b/>
          <w:bCs/>
          <w:sz w:val="24"/>
          <w:szCs w:val="24"/>
          <w:lang w:eastAsia="sq-AL"/>
        </w:rPr>
        <w:t xml:space="preserve">Smogu- </w:t>
      </w:r>
      <w:r w:rsidRPr="00AB75D3">
        <w:rPr>
          <w:rFonts w:ascii="Book Antiqua" w:eastAsia="Times New Roman" w:hAnsi="Book Antiqua" w:cstheme="minorHAnsi"/>
          <w:bCs/>
          <w:sz w:val="24"/>
          <w:szCs w:val="24"/>
          <w:lang w:eastAsia="sq-AL"/>
        </w:rPr>
        <w:t>Smogu</w:t>
      </w:r>
      <w:r w:rsidRPr="00AB75D3">
        <w:rPr>
          <w:rFonts w:ascii="Book Antiqua" w:eastAsia="Times New Roman" w:hAnsi="Book Antiqua" w:cstheme="minorHAnsi"/>
          <w:sz w:val="24"/>
          <w:szCs w:val="24"/>
          <w:lang w:eastAsia="sq-AL"/>
        </w:rPr>
        <w:t> është fenomen i  ajrit të ndotur. Fjala </w:t>
      </w:r>
      <w:r w:rsidRPr="00AB75D3">
        <w:rPr>
          <w:rFonts w:ascii="Book Antiqua" w:eastAsia="Times New Roman" w:hAnsi="Book Antiqua" w:cstheme="minorHAnsi"/>
          <w:iCs/>
          <w:sz w:val="24"/>
          <w:szCs w:val="24"/>
          <w:lang w:eastAsia="sq-AL"/>
        </w:rPr>
        <w:t>Smog</w:t>
      </w:r>
      <w:r w:rsidRPr="00AB75D3">
        <w:rPr>
          <w:rFonts w:ascii="Book Antiqua" w:eastAsia="Times New Roman" w:hAnsi="Book Antiqua" w:cstheme="minorHAnsi"/>
          <w:sz w:val="24"/>
          <w:szCs w:val="24"/>
          <w:lang w:eastAsia="sq-AL"/>
        </w:rPr>
        <w:t> vjen nga </w:t>
      </w:r>
      <w:hyperlink r:id="rId11" w:tooltip="Gjuha angleze" w:history="1">
        <w:r w:rsidRPr="00AB75D3">
          <w:rPr>
            <w:rFonts w:ascii="Book Antiqua" w:eastAsia="Times New Roman" w:hAnsi="Book Antiqua" w:cstheme="minorHAnsi"/>
            <w:sz w:val="24"/>
            <w:szCs w:val="24"/>
            <w:lang w:eastAsia="sq-AL"/>
          </w:rPr>
          <w:t>anglishtja</w:t>
        </w:r>
      </w:hyperlink>
      <w:r w:rsidRPr="00AB75D3">
        <w:rPr>
          <w:rFonts w:ascii="Book Antiqua" w:eastAsia="Times New Roman" w:hAnsi="Book Antiqua" w:cstheme="minorHAnsi"/>
          <w:sz w:val="24"/>
          <w:szCs w:val="24"/>
          <w:lang w:eastAsia="sq-AL"/>
        </w:rPr>
        <w:t> Smoke = tym dhe Fog = mjegull. Smogu paraqitet në qytetet e mëdha, gjatë vjeshtës dhe </w:t>
      </w:r>
      <w:hyperlink r:id="rId12" w:tooltip="Dimri" w:history="1">
        <w:r w:rsidRPr="00AB75D3">
          <w:rPr>
            <w:rFonts w:ascii="Book Antiqua" w:eastAsia="Times New Roman" w:hAnsi="Book Antiqua" w:cstheme="minorHAnsi"/>
            <w:sz w:val="24"/>
            <w:szCs w:val="24"/>
            <w:lang w:eastAsia="sq-AL"/>
          </w:rPr>
          <w:t>dimrit</w:t>
        </w:r>
      </w:hyperlink>
      <w:r w:rsidRPr="00AB75D3">
        <w:rPr>
          <w:rFonts w:ascii="Book Antiqua" w:eastAsia="Times New Roman" w:hAnsi="Book Antiqua" w:cstheme="minorHAnsi"/>
          <w:sz w:val="24"/>
          <w:szCs w:val="24"/>
          <w:lang w:eastAsia="sq-AL"/>
        </w:rPr>
        <w:t>, ku dominojnë ndotës të mëdhenj në një hapësirë të vogël (</w:t>
      </w:r>
      <w:hyperlink r:id="rId13" w:tooltip="Industria" w:history="1">
        <w:r w:rsidRPr="00AB75D3">
          <w:rPr>
            <w:rFonts w:ascii="Book Antiqua" w:eastAsia="Times New Roman" w:hAnsi="Book Antiqua" w:cstheme="minorHAnsi"/>
            <w:sz w:val="24"/>
            <w:szCs w:val="24"/>
            <w:lang w:eastAsia="sq-AL"/>
          </w:rPr>
          <w:t>industria</w:t>
        </w:r>
      </w:hyperlink>
      <w:r w:rsidRPr="00AB75D3">
        <w:rPr>
          <w:rFonts w:ascii="Book Antiqua" w:eastAsia="Times New Roman" w:hAnsi="Book Antiqua" w:cstheme="minorHAnsi"/>
          <w:sz w:val="24"/>
          <w:szCs w:val="24"/>
          <w:lang w:eastAsia="sq-AL"/>
        </w:rPr>
        <w:t>, nxemjet qendrore, gazrat e liruara nga djegiet e motorëve të </w:t>
      </w:r>
      <w:hyperlink r:id="rId14" w:tooltip="Automobil" w:history="1">
        <w:r w:rsidRPr="00AB75D3">
          <w:rPr>
            <w:rFonts w:ascii="Book Antiqua" w:eastAsia="Times New Roman" w:hAnsi="Book Antiqua" w:cstheme="minorHAnsi"/>
            <w:sz w:val="24"/>
            <w:szCs w:val="24"/>
            <w:lang w:eastAsia="sq-AL"/>
          </w:rPr>
          <w:t>automobilave</w:t>
        </w:r>
      </w:hyperlink>
      <w:r w:rsidRPr="00AB75D3">
        <w:rPr>
          <w:rFonts w:ascii="Book Antiqua" w:eastAsia="Times New Roman" w:hAnsi="Book Antiqua" w:cstheme="minorHAnsi"/>
          <w:sz w:val="24"/>
          <w:szCs w:val="24"/>
          <w:lang w:eastAsia="sq-AL"/>
        </w:rPr>
        <w:t xml:space="preserve">, nxemjet individuale, etj.). Mungesa e erërave e shton edhe më shumë ndotjen. </w:t>
      </w:r>
    </w:p>
    <w:p w14:paraId="2696F0AB" w14:textId="2B184E8E" w:rsidR="00A03DDF" w:rsidRPr="00AB75D3" w:rsidRDefault="00A03DDF" w:rsidP="00A03DDF">
      <w:pPr>
        <w:jc w:val="both"/>
        <w:rPr>
          <w:rFonts w:ascii="Book Antiqua" w:eastAsia="Times New Roman" w:hAnsi="Book Antiqua" w:cstheme="minorHAnsi"/>
          <w:sz w:val="24"/>
          <w:szCs w:val="24"/>
          <w:lang w:eastAsia="sq-AL"/>
        </w:rPr>
      </w:pPr>
      <w:r w:rsidRPr="00AB75D3">
        <w:rPr>
          <w:rFonts w:ascii="Book Antiqua" w:eastAsia="Times New Roman" w:hAnsi="Book Antiqua" w:cstheme="minorHAnsi"/>
          <w:sz w:val="24"/>
          <w:szCs w:val="24"/>
          <w:lang w:eastAsia="sq-AL"/>
        </w:rPr>
        <w:t>Smogu posaçërisht është i dëmshëm për të sëmurit nga </w:t>
      </w:r>
      <w:hyperlink r:id="rId15" w:tooltip="Asthma (nuk është shkruar akoma)" w:history="1">
        <w:r w:rsidRPr="00AB75D3">
          <w:rPr>
            <w:rFonts w:ascii="Book Antiqua" w:eastAsia="Times New Roman" w:hAnsi="Book Antiqua" w:cstheme="minorHAnsi"/>
            <w:sz w:val="24"/>
            <w:szCs w:val="24"/>
            <w:lang w:eastAsia="sq-AL"/>
          </w:rPr>
          <w:t>astma</w:t>
        </w:r>
      </w:hyperlink>
      <w:r w:rsidRPr="00AB75D3">
        <w:rPr>
          <w:rFonts w:ascii="Book Antiqua" w:eastAsia="Times New Roman" w:hAnsi="Book Antiqua" w:cstheme="minorHAnsi"/>
          <w:sz w:val="24"/>
          <w:szCs w:val="24"/>
          <w:lang w:eastAsia="sq-AL"/>
        </w:rPr>
        <w:t xml:space="preserve">, për tё moshuarit dhe fëmijët. Së voni është paraqitur edhe termi </w:t>
      </w:r>
      <w:r w:rsidRPr="00AB75D3">
        <w:rPr>
          <w:rFonts w:ascii="Book Antiqua" w:eastAsia="Times New Roman" w:hAnsi="Book Antiqua" w:cstheme="minorHAnsi"/>
          <w:b/>
          <w:sz w:val="24"/>
          <w:szCs w:val="24"/>
          <w:lang w:eastAsia="sq-AL"/>
        </w:rPr>
        <w:t>“smogu elektronik</w:t>
      </w:r>
      <w:r w:rsidRPr="00AB75D3">
        <w:rPr>
          <w:rFonts w:ascii="Book Antiqua" w:eastAsia="Times New Roman" w:hAnsi="Book Antiqua" w:cstheme="minorHAnsi"/>
          <w:sz w:val="24"/>
          <w:szCs w:val="24"/>
          <w:lang w:eastAsia="sq-AL"/>
        </w:rPr>
        <w:t>”. Me këtë nënkuptohet ndotje të ndryshme, të cilat kanë prejardhje nga aparatet elektrike dhe elektronike, si trafo stacionet, largpërçuesit, stacionet e </w:t>
      </w:r>
      <w:hyperlink r:id="rId16" w:tooltip="Cellulari" w:history="1">
        <w:r w:rsidRPr="00AB75D3">
          <w:rPr>
            <w:rFonts w:ascii="Book Antiqua" w:eastAsia="Times New Roman" w:hAnsi="Book Antiqua" w:cstheme="minorHAnsi"/>
            <w:sz w:val="24"/>
            <w:szCs w:val="24"/>
            <w:lang w:eastAsia="sq-AL"/>
          </w:rPr>
          <w:t>telefonisë mobile</w:t>
        </w:r>
      </w:hyperlink>
      <w:r w:rsidRPr="00AB75D3">
        <w:rPr>
          <w:rFonts w:ascii="Book Antiqua" w:eastAsia="Times New Roman" w:hAnsi="Book Antiqua" w:cstheme="minorHAnsi"/>
          <w:sz w:val="24"/>
          <w:szCs w:val="24"/>
          <w:lang w:eastAsia="sq-AL"/>
        </w:rPr>
        <w:t>, emetuesit radio dhe </w:t>
      </w:r>
      <w:hyperlink r:id="rId17" w:tooltip="Televizioni" w:history="1">
        <w:r w:rsidRPr="00AB75D3">
          <w:rPr>
            <w:rFonts w:ascii="Book Antiqua" w:eastAsia="Times New Roman" w:hAnsi="Book Antiqua" w:cstheme="minorHAnsi"/>
            <w:sz w:val="24"/>
            <w:szCs w:val="24"/>
            <w:lang w:eastAsia="sq-AL"/>
          </w:rPr>
          <w:t>televiziv</w:t>
        </w:r>
      </w:hyperlink>
      <w:r w:rsidRPr="00AB75D3">
        <w:rPr>
          <w:rFonts w:ascii="Book Antiqua" w:eastAsia="Times New Roman" w:hAnsi="Book Antiqua" w:cstheme="minorHAnsi"/>
          <w:sz w:val="24"/>
          <w:szCs w:val="24"/>
          <w:lang w:eastAsia="sq-AL"/>
        </w:rPr>
        <w:t xml:space="preserve">, por </w:t>
      </w:r>
      <w:r w:rsidRPr="00AB75D3">
        <w:rPr>
          <w:rFonts w:ascii="Book Antiqua" w:eastAsia="Times New Roman" w:hAnsi="Book Antiqua" w:cstheme="minorHAnsi"/>
          <w:sz w:val="24"/>
          <w:szCs w:val="24"/>
          <w:lang w:eastAsia="sq-AL"/>
        </w:rPr>
        <w:lastRenderedPageBreak/>
        <w:t>edhe gypat e neonit, tharëset për tharje të flokëve, mikrovalët, elektromotorët e ndryshëm, monitorët, etj.</w:t>
      </w:r>
    </w:p>
    <w:p w14:paraId="079B864C" w14:textId="77777777" w:rsidR="00A03DDF" w:rsidRPr="00AB75D3" w:rsidRDefault="00A03DDF" w:rsidP="00A03DDF">
      <w:pPr>
        <w:jc w:val="both"/>
        <w:rPr>
          <w:rFonts w:ascii="Book Antiqua" w:eastAsia="Times New Roman" w:hAnsi="Book Antiqua" w:cstheme="minorHAnsi"/>
          <w:sz w:val="24"/>
          <w:szCs w:val="24"/>
          <w:lang w:eastAsia="sq-AL"/>
        </w:rPr>
      </w:pPr>
    </w:p>
    <w:p w14:paraId="747BD198" w14:textId="77777777" w:rsidR="00A03DDF" w:rsidRPr="00AB75D3" w:rsidRDefault="00A03DDF" w:rsidP="00A03DDF">
      <w:pPr>
        <w:pStyle w:val="ListParagraph"/>
        <w:numPr>
          <w:ilvl w:val="1"/>
          <w:numId w:val="27"/>
        </w:numPr>
        <w:shd w:val="clear" w:color="auto" w:fill="8EAADB" w:themeFill="accent5" w:themeFillTint="99"/>
        <w:spacing w:after="200" w:line="276" w:lineRule="auto"/>
        <w:jc w:val="both"/>
        <w:rPr>
          <w:rFonts w:ascii="Book Antiqua" w:hAnsi="Book Antiqua"/>
          <w:b/>
          <w:sz w:val="24"/>
          <w:szCs w:val="24"/>
        </w:rPr>
      </w:pPr>
      <w:r w:rsidRPr="00AB75D3">
        <w:rPr>
          <w:rFonts w:ascii="Book Antiqua" w:hAnsi="Book Antiqua"/>
          <w:b/>
          <w:sz w:val="24"/>
          <w:szCs w:val="24"/>
        </w:rPr>
        <w:t>Vlerësimi i ndikimit të cilësisë së ajrit në shëndetin e publik</w:t>
      </w:r>
    </w:p>
    <w:p w14:paraId="4D24B911" w14:textId="77777777" w:rsidR="00A03DDF" w:rsidRPr="00AB75D3" w:rsidRDefault="00A03DDF" w:rsidP="00A03DDF">
      <w:pPr>
        <w:shd w:val="clear" w:color="auto" w:fill="FFFFFF" w:themeFill="background1"/>
        <w:spacing w:line="276" w:lineRule="auto"/>
        <w:jc w:val="both"/>
        <w:rPr>
          <w:rFonts w:ascii="Book Antiqua" w:hAnsi="Book Antiqua"/>
          <w:color w:val="FF0000"/>
          <w:sz w:val="16"/>
          <w:szCs w:val="16"/>
        </w:rPr>
      </w:pPr>
    </w:p>
    <w:p w14:paraId="14DC9CF7" w14:textId="12942752" w:rsidR="00A03DDF" w:rsidRPr="00AB75D3" w:rsidRDefault="00A03DDF" w:rsidP="00A03DDF">
      <w:pPr>
        <w:shd w:val="clear" w:color="auto" w:fill="FFFFFF" w:themeFill="background1"/>
        <w:spacing w:line="276" w:lineRule="auto"/>
        <w:jc w:val="both"/>
        <w:rPr>
          <w:rFonts w:ascii="Book Antiqua" w:hAnsi="Book Antiqua"/>
          <w:sz w:val="24"/>
          <w:szCs w:val="24"/>
        </w:rPr>
      </w:pPr>
      <w:r w:rsidRPr="00AB75D3">
        <w:rPr>
          <w:rFonts w:ascii="Book Antiqua" w:hAnsi="Book Antiqua"/>
          <w:sz w:val="24"/>
          <w:szCs w:val="24"/>
        </w:rPr>
        <w:t>N</w:t>
      </w:r>
      <w:r w:rsidR="00561388">
        <w:rPr>
          <w:rFonts w:ascii="Book Antiqua" w:hAnsi="Book Antiqua"/>
          <w:sz w:val="24"/>
          <w:szCs w:val="24"/>
        </w:rPr>
        <w:t>ë</w:t>
      </w:r>
      <w:r w:rsidRPr="00AB75D3">
        <w:rPr>
          <w:rFonts w:ascii="Book Antiqua" w:hAnsi="Book Antiqua"/>
          <w:sz w:val="24"/>
          <w:szCs w:val="24"/>
        </w:rPr>
        <w:t xml:space="preserve"> komun</w:t>
      </w:r>
      <w:r w:rsidR="00561388">
        <w:rPr>
          <w:rFonts w:ascii="Book Antiqua" w:hAnsi="Book Antiqua"/>
          <w:sz w:val="24"/>
          <w:szCs w:val="24"/>
        </w:rPr>
        <w:t>ë</w:t>
      </w:r>
      <w:r w:rsidRPr="00AB75D3">
        <w:rPr>
          <w:rFonts w:ascii="Book Antiqua" w:hAnsi="Book Antiqua"/>
          <w:sz w:val="24"/>
          <w:szCs w:val="24"/>
        </w:rPr>
        <w:t>n e Rahovecit nuk ka ndonj</w:t>
      </w:r>
      <w:r w:rsidR="00561388">
        <w:rPr>
          <w:rFonts w:ascii="Book Antiqua" w:hAnsi="Book Antiqua"/>
          <w:sz w:val="24"/>
          <w:szCs w:val="24"/>
        </w:rPr>
        <w:t>ë</w:t>
      </w:r>
      <w:r w:rsidRPr="00AB75D3">
        <w:rPr>
          <w:rFonts w:ascii="Book Antiqua" w:hAnsi="Book Antiqua"/>
          <w:sz w:val="24"/>
          <w:szCs w:val="24"/>
        </w:rPr>
        <w:t xml:space="preserve"> mund</w:t>
      </w:r>
      <w:r w:rsidR="00561388">
        <w:rPr>
          <w:rFonts w:ascii="Book Antiqua" w:hAnsi="Book Antiqua"/>
          <w:sz w:val="24"/>
          <w:szCs w:val="24"/>
        </w:rPr>
        <w:t>ë</w:t>
      </w:r>
      <w:r w:rsidRPr="00AB75D3">
        <w:rPr>
          <w:rFonts w:ascii="Book Antiqua" w:hAnsi="Book Antiqua"/>
          <w:sz w:val="24"/>
          <w:szCs w:val="24"/>
        </w:rPr>
        <w:t>si reale për të vlerësuar efektet afatshkurtëra dhe afatgjata të ndotjes së ajrit në shëndet, meqen</w:t>
      </w:r>
      <w:r w:rsidR="00561388">
        <w:rPr>
          <w:rFonts w:ascii="Book Antiqua" w:hAnsi="Book Antiqua"/>
          <w:sz w:val="24"/>
          <w:szCs w:val="24"/>
        </w:rPr>
        <w:t>ë</w:t>
      </w:r>
      <w:r w:rsidRPr="00AB75D3">
        <w:rPr>
          <w:rFonts w:ascii="Book Antiqua" w:hAnsi="Book Antiqua"/>
          <w:sz w:val="24"/>
          <w:szCs w:val="24"/>
        </w:rPr>
        <w:t>se nuk ka t</w:t>
      </w:r>
      <w:r w:rsidR="00561388">
        <w:rPr>
          <w:rFonts w:ascii="Book Antiqua" w:hAnsi="Book Antiqua"/>
          <w:sz w:val="24"/>
          <w:szCs w:val="24"/>
        </w:rPr>
        <w:t>ë</w:t>
      </w:r>
      <w:r w:rsidRPr="00AB75D3">
        <w:rPr>
          <w:rFonts w:ascii="Book Antiqua" w:hAnsi="Book Antiqua"/>
          <w:sz w:val="24"/>
          <w:szCs w:val="24"/>
        </w:rPr>
        <w:t xml:space="preserve"> dh</w:t>
      </w:r>
      <w:r w:rsidR="00561388">
        <w:rPr>
          <w:rFonts w:ascii="Book Antiqua" w:hAnsi="Book Antiqua"/>
          <w:sz w:val="24"/>
          <w:szCs w:val="24"/>
        </w:rPr>
        <w:t>ë</w:t>
      </w:r>
      <w:r w:rsidRPr="00AB75D3">
        <w:rPr>
          <w:rFonts w:ascii="Book Antiqua" w:hAnsi="Book Antiqua"/>
          <w:sz w:val="24"/>
          <w:szCs w:val="24"/>
        </w:rPr>
        <w:t>na historik</w:t>
      </w:r>
      <w:r w:rsidR="00561388">
        <w:rPr>
          <w:rFonts w:ascii="Book Antiqua" w:hAnsi="Book Antiqua"/>
          <w:sz w:val="24"/>
          <w:szCs w:val="24"/>
        </w:rPr>
        <w:t>ë</w:t>
      </w:r>
      <w:r w:rsidRPr="00AB75D3">
        <w:rPr>
          <w:rFonts w:ascii="Book Antiqua" w:hAnsi="Book Antiqua"/>
          <w:sz w:val="24"/>
          <w:szCs w:val="24"/>
        </w:rPr>
        <w:t xml:space="preserve"> p</w:t>
      </w:r>
      <w:r w:rsidR="00561388">
        <w:rPr>
          <w:rFonts w:ascii="Book Antiqua" w:hAnsi="Book Antiqua"/>
          <w:sz w:val="24"/>
          <w:szCs w:val="24"/>
        </w:rPr>
        <w:t>ë</w:t>
      </w:r>
      <w:r w:rsidRPr="00AB75D3">
        <w:rPr>
          <w:rFonts w:ascii="Book Antiqua" w:hAnsi="Book Antiqua"/>
          <w:sz w:val="24"/>
          <w:szCs w:val="24"/>
        </w:rPr>
        <w:t>r monitorimin e cil</w:t>
      </w:r>
      <w:r w:rsidR="00561388">
        <w:rPr>
          <w:rFonts w:ascii="Book Antiqua" w:hAnsi="Book Antiqua"/>
          <w:sz w:val="24"/>
          <w:szCs w:val="24"/>
        </w:rPr>
        <w:t>ë</w:t>
      </w:r>
      <w:r w:rsidRPr="00AB75D3">
        <w:rPr>
          <w:rFonts w:ascii="Book Antiqua" w:hAnsi="Book Antiqua"/>
          <w:sz w:val="24"/>
          <w:szCs w:val="24"/>
        </w:rPr>
        <w:t>sis</w:t>
      </w:r>
      <w:r w:rsidR="00561388">
        <w:rPr>
          <w:rFonts w:ascii="Book Antiqua" w:hAnsi="Book Antiqua"/>
          <w:sz w:val="24"/>
          <w:szCs w:val="24"/>
        </w:rPr>
        <w:t>ë</w:t>
      </w:r>
      <w:r w:rsidRPr="00AB75D3">
        <w:rPr>
          <w:rFonts w:ascii="Book Antiqua" w:hAnsi="Book Antiqua"/>
          <w:sz w:val="24"/>
          <w:szCs w:val="24"/>
        </w:rPr>
        <w:t xml:space="preserve"> s</w:t>
      </w:r>
      <w:r w:rsidR="00561388">
        <w:rPr>
          <w:rFonts w:ascii="Book Antiqua" w:hAnsi="Book Antiqua"/>
          <w:sz w:val="24"/>
          <w:szCs w:val="24"/>
        </w:rPr>
        <w:t>ë</w:t>
      </w:r>
      <w:r w:rsidRPr="00AB75D3">
        <w:rPr>
          <w:rFonts w:ascii="Book Antiqua" w:hAnsi="Book Antiqua"/>
          <w:sz w:val="24"/>
          <w:szCs w:val="24"/>
        </w:rPr>
        <w:t xml:space="preserve"> ajrit, p</w:t>
      </w:r>
      <w:r w:rsidR="00561388">
        <w:rPr>
          <w:rFonts w:ascii="Book Antiqua" w:hAnsi="Book Antiqua"/>
          <w:sz w:val="24"/>
          <w:szCs w:val="24"/>
        </w:rPr>
        <w:t>ë</w:t>
      </w:r>
      <w:r w:rsidRPr="00AB75D3">
        <w:rPr>
          <w:rFonts w:ascii="Book Antiqua" w:hAnsi="Book Antiqua"/>
          <w:sz w:val="24"/>
          <w:szCs w:val="24"/>
        </w:rPr>
        <w:t>r t</w:t>
      </w:r>
      <w:r w:rsidR="00561388">
        <w:rPr>
          <w:rFonts w:ascii="Book Antiqua" w:hAnsi="Book Antiqua"/>
          <w:sz w:val="24"/>
          <w:szCs w:val="24"/>
        </w:rPr>
        <w:t>ë</w:t>
      </w:r>
      <w:r w:rsidRPr="00AB75D3">
        <w:rPr>
          <w:rFonts w:ascii="Book Antiqua" w:hAnsi="Book Antiqua"/>
          <w:sz w:val="24"/>
          <w:szCs w:val="24"/>
        </w:rPr>
        <w:t xml:space="preserve"> b</w:t>
      </w:r>
      <w:r w:rsidR="00561388">
        <w:rPr>
          <w:rFonts w:ascii="Book Antiqua" w:hAnsi="Book Antiqua"/>
          <w:sz w:val="24"/>
          <w:szCs w:val="24"/>
        </w:rPr>
        <w:t>ë</w:t>
      </w:r>
      <w:r w:rsidRPr="00AB75D3">
        <w:rPr>
          <w:rFonts w:ascii="Book Antiqua" w:hAnsi="Book Antiqua"/>
          <w:sz w:val="24"/>
          <w:szCs w:val="24"/>
        </w:rPr>
        <w:t>r</w:t>
      </w:r>
      <w:r w:rsidR="00561388">
        <w:rPr>
          <w:rFonts w:ascii="Book Antiqua" w:hAnsi="Book Antiqua"/>
          <w:sz w:val="24"/>
          <w:szCs w:val="24"/>
        </w:rPr>
        <w:t>ë</w:t>
      </w:r>
      <w:r w:rsidRPr="00AB75D3">
        <w:rPr>
          <w:rFonts w:ascii="Book Antiqua" w:hAnsi="Book Antiqua"/>
          <w:sz w:val="24"/>
          <w:szCs w:val="24"/>
        </w:rPr>
        <w:t xml:space="preserve"> krahasimin e normave t</w:t>
      </w:r>
      <w:r w:rsidR="00561388">
        <w:rPr>
          <w:rFonts w:ascii="Book Antiqua" w:hAnsi="Book Antiqua"/>
          <w:sz w:val="24"/>
          <w:szCs w:val="24"/>
        </w:rPr>
        <w:t>ë</w:t>
      </w:r>
      <w:r w:rsidRPr="00AB75D3">
        <w:rPr>
          <w:rFonts w:ascii="Book Antiqua" w:hAnsi="Book Antiqua"/>
          <w:sz w:val="24"/>
          <w:szCs w:val="24"/>
        </w:rPr>
        <w:t xml:space="preserve"> cil</w:t>
      </w:r>
      <w:r w:rsidR="00561388">
        <w:rPr>
          <w:rFonts w:ascii="Book Antiqua" w:hAnsi="Book Antiqua"/>
          <w:sz w:val="24"/>
          <w:szCs w:val="24"/>
        </w:rPr>
        <w:t>ë</w:t>
      </w:r>
      <w:r w:rsidRPr="00AB75D3">
        <w:rPr>
          <w:rFonts w:ascii="Book Antiqua" w:hAnsi="Book Antiqua"/>
          <w:sz w:val="24"/>
          <w:szCs w:val="24"/>
        </w:rPr>
        <w:t>is</w:t>
      </w:r>
      <w:r w:rsidR="00561388">
        <w:rPr>
          <w:rFonts w:ascii="Book Antiqua" w:hAnsi="Book Antiqua"/>
          <w:sz w:val="24"/>
          <w:szCs w:val="24"/>
        </w:rPr>
        <w:t>ë</w:t>
      </w:r>
      <w:r w:rsidRPr="00AB75D3">
        <w:rPr>
          <w:rFonts w:ascii="Book Antiqua" w:hAnsi="Book Antiqua"/>
          <w:sz w:val="24"/>
          <w:szCs w:val="24"/>
        </w:rPr>
        <w:t xml:space="preserve"> s</w:t>
      </w:r>
      <w:r w:rsidR="00561388">
        <w:rPr>
          <w:rFonts w:ascii="Book Antiqua" w:hAnsi="Book Antiqua"/>
          <w:sz w:val="24"/>
          <w:szCs w:val="24"/>
        </w:rPr>
        <w:t>ë</w:t>
      </w:r>
      <w:r w:rsidRPr="00AB75D3">
        <w:rPr>
          <w:rFonts w:ascii="Book Antiqua" w:hAnsi="Book Antiqua"/>
          <w:sz w:val="24"/>
          <w:szCs w:val="24"/>
        </w:rPr>
        <w:t xml:space="preserve"> ajrit dhe tejkalimve me tregues t</w:t>
      </w:r>
      <w:r w:rsidR="00561388">
        <w:rPr>
          <w:rFonts w:ascii="Book Antiqua" w:hAnsi="Book Antiqua"/>
          <w:sz w:val="24"/>
          <w:szCs w:val="24"/>
        </w:rPr>
        <w:t>ë</w:t>
      </w:r>
      <w:r w:rsidRPr="00AB75D3">
        <w:rPr>
          <w:rFonts w:ascii="Book Antiqua" w:hAnsi="Book Antiqua"/>
          <w:sz w:val="24"/>
          <w:szCs w:val="24"/>
        </w:rPr>
        <w:t xml:space="preserve"> sh</w:t>
      </w:r>
      <w:r w:rsidR="00561388">
        <w:rPr>
          <w:rFonts w:ascii="Book Antiqua" w:hAnsi="Book Antiqua"/>
          <w:sz w:val="24"/>
          <w:szCs w:val="24"/>
        </w:rPr>
        <w:t>ë</w:t>
      </w:r>
      <w:r w:rsidRPr="00AB75D3">
        <w:rPr>
          <w:rFonts w:ascii="Book Antiqua" w:hAnsi="Book Antiqua"/>
          <w:sz w:val="24"/>
          <w:szCs w:val="24"/>
        </w:rPr>
        <w:t xml:space="preserve">ndetit publik.   </w:t>
      </w:r>
    </w:p>
    <w:p w14:paraId="6E7E76C3" w14:textId="7B6CE115" w:rsidR="00A03DDF" w:rsidRPr="00AB75D3" w:rsidRDefault="00A03DDF" w:rsidP="00A03DDF">
      <w:pPr>
        <w:shd w:val="clear" w:color="auto" w:fill="FFFFFF" w:themeFill="background1"/>
        <w:spacing w:line="276" w:lineRule="auto"/>
        <w:jc w:val="both"/>
        <w:rPr>
          <w:rFonts w:ascii="Book Antiqua" w:hAnsi="Book Antiqua"/>
          <w:sz w:val="24"/>
          <w:szCs w:val="24"/>
        </w:rPr>
      </w:pPr>
      <w:r w:rsidRPr="00AB75D3">
        <w:rPr>
          <w:rFonts w:ascii="Book Antiqua" w:hAnsi="Book Antiqua"/>
          <w:sz w:val="24"/>
          <w:szCs w:val="24"/>
        </w:rPr>
        <w:t>Megjithk</w:t>
      </w:r>
      <w:r w:rsidR="00561388">
        <w:rPr>
          <w:rFonts w:ascii="Book Antiqua" w:hAnsi="Book Antiqua"/>
          <w:sz w:val="24"/>
          <w:szCs w:val="24"/>
        </w:rPr>
        <w:t>ë</w:t>
      </w:r>
      <w:r w:rsidRPr="00AB75D3">
        <w:rPr>
          <w:rFonts w:ascii="Book Antiqua" w:hAnsi="Book Antiqua"/>
          <w:sz w:val="24"/>
          <w:szCs w:val="24"/>
        </w:rPr>
        <w:t>t</w:t>
      </w:r>
      <w:r w:rsidR="00561388">
        <w:rPr>
          <w:rFonts w:ascii="Book Antiqua" w:hAnsi="Book Antiqua"/>
          <w:sz w:val="24"/>
          <w:szCs w:val="24"/>
        </w:rPr>
        <w:t>ë</w:t>
      </w:r>
      <w:r w:rsidRPr="00AB75D3">
        <w:rPr>
          <w:rFonts w:ascii="Book Antiqua" w:hAnsi="Book Antiqua"/>
          <w:sz w:val="24"/>
          <w:szCs w:val="24"/>
        </w:rPr>
        <w:t>, në kuadër të vlerësimit të ndikimeve të gjendjes së mjedisit në shëndetin publik, janë analizuar shkaqet e vdekjes në komunën e Rahovecit për vitet 2018-2020. Nga të dhënat e prezantuara në tabelën 1</w:t>
      </w:r>
      <w:r w:rsidR="00C47A11">
        <w:rPr>
          <w:rFonts w:ascii="Book Antiqua" w:hAnsi="Book Antiqua"/>
          <w:sz w:val="24"/>
          <w:szCs w:val="24"/>
        </w:rPr>
        <w:t>1</w:t>
      </w:r>
      <w:r w:rsidRPr="00AB75D3">
        <w:rPr>
          <w:rFonts w:ascii="Book Antiqua" w:hAnsi="Book Antiqua"/>
          <w:sz w:val="24"/>
          <w:szCs w:val="24"/>
        </w:rPr>
        <w:t xml:space="preserve">, vërehet që shkaqet e vdekjes që kanë predispozita të ndërlidhen me gjendjen e mjedisit sikurse janë tumoret, sëmundjet e sistemit të frymëmarrjes  dhe sëmundjet e sistemit të qarkullimit të gjakut, kanë pasur trend të rritjes dhe janë të përfaqësuara me përqindje më të lartë se sa shkaqe tjera të vdekjes. </w:t>
      </w:r>
    </w:p>
    <w:p w14:paraId="049EF82D" w14:textId="7F2D569B" w:rsidR="00A03DDF" w:rsidRPr="00C47A11" w:rsidRDefault="00A03DDF" w:rsidP="00A03DDF">
      <w:pPr>
        <w:pStyle w:val="NoSpacing"/>
        <w:jc w:val="center"/>
        <w:rPr>
          <w:rFonts w:ascii="Book Antiqua" w:hAnsi="Book Antiqua"/>
          <w:bCs/>
          <w:lang w:val="sq-AL"/>
        </w:rPr>
      </w:pPr>
      <w:r w:rsidRPr="00C47A11">
        <w:rPr>
          <w:rFonts w:ascii="Book Antiqua" w:hAnsi="Book Antiqua"/>
          <w:bCs/>
          <w:lang w:val="sq-AL"/>
        </w:rPr>
        <w:t>Tabela 1</w:t>
      </w:r>
      <w:r w:rsidR="00C47A11" w:rsidRPr="00C47A11">
        <w:rPr>
          <w:rFonts w:ascii="Book Antiqua" w:hAnsi="Book Antiqua"/>
          <w:bCs/>
          <w:lang w:val="sq-AL"/>
        </w:rPr>
        <w:t>1</w:t>
      </w:r>
      <w:r w:rsidRPr="00C47A11">
        <w:rPr>
          <w:rFonts w:ascii="Book Antiqua" w:hAnsi="Book Antiqua"/>
          <w:bCs/>
          <w:lang w:val="sq-AL"/>
        </w:rPr>
        <w:t>: Shkaqet e vdekjeve në komunën e Rahovecit (2018-2020)</w:t>
      </w:r>
      <w:r w:rsidRPr="00C47A11">
        <w:rPr>
          <w:rStyle w:val="FootnoteReference"/>
          <w:rFonts w:ascii="Book Antiqua" w:hAnsi="Book Antiqua"/>
          <w:bCs/>
          <w:lang w:val="sq-AL"/>
        </w:rPr>
        <w:footnoteReference w:id="5"/>
      </w:r>
    </w:p>
    <w:tbl>
      <w:tblPr>
        <w:tblStyle w:val="TableGrid"/>
        <w:tblW w:w="9707" w:type="dxa"/>
        <w:tblLook w:val="04A0" w:firstRow="1" w:lastRow="0" w:firstColumn="1" w:lastColumn="0" w:noHBand="0" w:noVBand="1"/>
      </w:tblPr>
      <w:tblGrid>
        <w:gridCol w:w="4647"/>
        <w:gridCol w:w="889"/>
        <w:gridCol w:w="736"/>
        <w:gridCol w:w="984"/>
        <w:gridCol w:w="651"/>
        <w:gridCol w:w="984"/>
        <w:gridCol w:w="816"/>
      </w:tblGrid>
      <w:tr w:rsidR="00A03DDF" w:rsidRPr="00561388" w14:paraId="7017881A" w14:textId="77777777" w:rsidTr="0054363B">
        <w:trPr>
          <w:trHeight w:val="293"/>
        </w:trPr>
        <w:tc>
          <w:tcPr>
            <w:tcW w:w="4705" w:type="dxa"/>
            <w:vMerge w:val="restart"/>
          </w:tcPr>
          <w:p w14:paraId="61A38806"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Diagnoza (shkaku i vdekjes )</w:t>
            </w:r>
          </w:p>
        </w:tc>
        <w:tc>
          <w:tcPr>
            <w:tcW w:w="1558" w:type="dxa"/>
            <w:gridSpan w:val="2"/>
          </w:tcPr>
          <w:p w14:paraId="59A6386D"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2018</w:t>
            </w:r>
          </w:p>
        </w:tc>
        <w:tc>
          <w:tcPr>
            <w:tcW w:w="1638" w:type="dxa"/>
            <w:gridSpan w:val="2"/>
          </w:tcPr>
          <w:p w14:paraId="58CF9D2A"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2019</w:t>
            </w:r>
          </w:p>
        </w:tc>
        <w:tc>
          <w:tcPr>
            <w:tcW w:w="1806" w:type="dxa"/>
            <w:gridSpan w:val="2"/>
          </w:tcPr>
          <w:p w14:paraId="2FCD3FDB"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2020</w:t>
            </w:r>
          </w:p>
        </w:tc>
      </w:tr>
      <w:tr w:rsidR="00561388" w:rsidRPr="00561388" w14:paraId="2371CC12" w14:textId="77777777" w:rsidTr="0054363B">
        <w:trPr>
          <w:trHeight w:val="146"/>
        </w:trPr>
        <w:tc>
          <w:tcPr>
            <w:tcW w:w="4705" w:type="dxa"/>
            <w:vMerge/>
          </w:tcPr>
          <w:p w14:paraId="51CD3B97" w14:textId="77777777" w:rsidR="00A03DDF" w:rsidRPr="00561388" w:rsidRDefault="00A03DDF" w:rsidP="0054363B">
            <w:pPr>
              <w:pStyle w:val="NoSpacing"/>
              <w:rPr>
                <w:rFonts w:ascii="Book Antiqua" w:hAnsi="Book Antiqua"/>
                <w:b/>
                <w:bCs/>
                <w:lang w:val="sq-AL"/>
              </w:rPr>
            </w:pPr>
          </w:p>
        </w:tc>
        <w:tc>
          <w:tcPr>
            <w:tcW w:w="819" w:type="dxa"/>
          </w:tcPr>
          <w:p w14:paraId="4973EA4B"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Numri</w:t>
            </w:r>
          </w:p>
        </w:tc>
        <w:tc>
          <w:tcPr>
            <w:tcW w:w="739" w:type="dxa"/>
          </w:tcPr>
          <w:p w14:paraId="7EF0224C"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 xml:space="preserve">% </w:t>
            </w:r>
          </w:p>
        </w:tc>
        <w:tc>
          <w:tcPr>
            <w:tcW w:w="986" w:type="dxa"/>
          </w:tcPr>
          <w:p w14:paraId="5D60C2C1"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Numri</w:t>
            </w:r>
          </w:p>
        </w:tc>
        <w:tc>
          <w:tcPr>
            <w:tcW w:w="652" w:type="dxa"/>
          </w:tcPr>
          <w:p w14:paraId="641C5DC6"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 xml:space="preserve">% </w:t>
            </w:r>
          </w:p>
        </w:tc>
        <w:tc>
          <w:tcPr>
            <w:tcW w:w="986" w:type="dxa"/>
          </w:tcPr>
          <w:p w14:paraId="2F4651D8"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Numri</w:t>
            </w:r>
          </w:p>
        </w:tc>
        <w:tc>
          <w:tcPr>
            <w:tcW w:w="820" w:type="dxa"/>
          </w:tcPr>
          <w:p w14:paraId="37BE87F0" w14:textId="77777777" w:rsidR="00A03DDF" w:rsidRPr="00561388" w:rsidRDefault="00A03DDF" w:rsidP="0054363B">
            <w:pPr>
              <w:pStyle w:val="NoSpacing"/>
              <w:rPr>
                <w:rFonts w:ascii="Book Antiqua" w:hAnsi="Book Antiqua"/>
                <w:b/>
                <w:bCs/>
                <w:lang w:val="sq-AL"/>
              </w:rPr>
            </w:pPr>
            <w:r w:rsidRPr="00561388">
              <w:rPr>
                <w:rFonts w:ascii="Book Antiqua" w:hAnsi="Book Antiqua"/>
                <w:b/>
                <w:bCs/>
                <w:lang w:val="sq-AL"/>
              </w:rPr>
              <w:t xml:space="preserve">% </w:t>
            </w:r>
          </w:p>
        </w:tc>
      </w:tr>
      <w:tr w:rsidR="00AB75D3" w:rsidRPr="00561388" w14:paraId="5C6FD9E3" w14:textId="77777777" w:rsidTr="0054363B">
        <w:trPr>
          <w:trHeight w:val="324"/>
        </w:trPr>
        <w:tc>
          <w:tcPr>
            <w:tcW w:w="4705" w:type="dxa"/>
          </w:tcPr>
          <w:p w14:paraId="5FAE85C2"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Sëmundjet e sistemit të qarkullimit të gjakut</w:t>
            </w:r>
          </w:p>
        </w:tc>
        <w:tc>
          <w:tcPr>
            <w:tcW w:w="819" w:type="dxa"/>
          </w:tcPr>
          <w:p w14:paraId="454E5EA9"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88</w:t>
            </w:r>
          </w:p>
        </w:tc>
        <w:tc>
          <w:tcPr>
            <w:tcW w:w="739" w:type="dxa"/>
          </w:tcPr>
          <w:p w14:paraId="6A92448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34</w:t>
            </w:r>
          </w:p>
        </w:tc>
        <w:tc>
          <w:tcPr>
            <w:tcW w:w="986" w:type="dxa"/>
          </w:tcPr>
          <w:p w14:paraId="085C8FD2"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101</w:t>
            </w:r>
          </w:p>
        </w:tc>
        <w:tc>
          <w:tcPr>
            <w:tcW w:w="652" w:type="dxa"/>
          </w:tcPr>
          <w:p w14:paraId="62062069"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54.6</w:t>
            </w:r>
          </w:p>
        </w:tc>
        <w:tc>
          <w:tcPr>
            <w:tcW w:w="986" w:type="dxa"/>
          </w:tcPr>
          <w:p w14:paraId="20165408"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103</w:t>
            </w:r>
          </w:p>
        </w:tc>
        <w:tc>
          <w:tcPr>
            <w:tcW w:w="820" w:type="dxa"/>
          </w:tcPr>
          <w:p w14:paraId="13A2825D"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23.3</w:t>
            </w:r>
          </w:p>
        </w:tc>
      </w:tr>
      <w:tr w:rsidR="00561388" w:rsidRPr="00561388" w14:paraId="31AC1A19" w14:textId="77777777" w:rsidTr="0054363B">
        <w:trPr>
          <w:trHeight w:val="305"/>
        </w:trPr>
        <w:tc>
          <w:tcPr>
            <w:tcW w:w="4705" w:type="dxa"/>
          </w:tcPr>
          <w:p w14:paraId="4A06CAD5"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Sëmundjet e sistemit të frymëmarjes</w:t>
            </w:r>
          </w:p>
        </w:tc>
        <w:tc>
          <w:tcPr>
            <w:tcW w:w="819" w:type="dxa"/>
          </w:tcPr>
          <w:p w14:paraId="01A02067"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w:t>
            </w:r>
          </w:p>
        </w:tc>
        <w:tc>
          <w:tcPr>
            <w:tcW w:w="739" w:type="dxa"/>
          </w:tcPr>
          <w:p w14:paraId="7707CCC8"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1.2</w:t>
            </w:r>
          </w:p>
        </w:tc>
        <w:tc>
          <w:tcPr>
            <w:tcW w:w="986" w:type="dxa"/>
          </w:tcPr>
          <w:p w14:paraId="01480BC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14</w:t>
            </w:r>
          </w:p>
        </w:tc>
        <w:tc>
          <w:tcPr>
            <w:tcW w:w="652" w:type="dxa"/>
          </w:tcPr>
          <w:p w14:paraId="43F948C8"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7.6</w:t>
            </w:r>
          </w:p>
        </w:tc>
        <w:tc>
          <w:tcPr>
            <w:tcW w:w="986" w:type="dxa"/>
          </w:tcPr>
          <w:p w14:paraId="4D69F8E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15</w:t>
            </w:r>
          </w:p>
        </w:tc>
        <w:tc>
          <w:tcPr>
            <w:tcW w:w="820" w:type="dxa"/>
          </w:tcPr>
          <w:p w14:paraId="757F59F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3.4</w:t>
            </w:r>
          </w:p>
        </w:tc>
      </w:tr>
      <w:tr w:rsidR="00561388" w:rsidRPr="00561388" w14:paraId="3C802A75" w14:textId="77777777" w:rsidTr="0054363B">
        <w:trPr>
          <w:trHeight w:val="305"/>
        </w:trPr>
        <w:tc>
          <w:tcPr>
            <w:tcW w:w="4705" w:type="dxa"/>
          </w:tcPr>
          <w:p w14:paraId="32720D2C"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Tumoret</w:t>
            </w:r>
          </w:p>
        </w:tc>
        <w:tc>
          <w:tcPr>
            <w:tcW w:w="819" w:type="dxa"/>
          </w:tcPr>
          <w:p w14:paraId="5C700D86"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24</w:t>
            </w:r>
          </w:p>
        </w:tc>
        <w:tc>
          <w:tcPr>
            <w:tcW w:w="739" w:type="dxa"/>
          </w:tcPr>
          <w:p w14:paraId="51C3C4E4"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9.4</w:t>
            </w:r>
          </w:p>
        </w:tc>
        <w:tc>
          <w:tcPr>
            <w:tcW w:w="986" w:type="dxa"/>
          </w:tcPr>
          <w:p w14:paraId="5E65384A"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33</w:t>
            </w:r>
          </w:p>
        </w:tc>
        <w:tc>
          <w:tcPr>
            <w:tcW w:w="652" w:type="dxa"/>
          </w:tcPr>
          <w:p w14:paraId="6C2D6A70"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17.8</w:t>
            </w:r>
          </w:p>
        </w:tc>
        <w:tc>
          <w:tcPr>
            <w:tcW w:w="986" w:type="dxa"/>
          </w:tcPr>
          <w:p w14:paraId="255938AF"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37</w:t>
            </w:r>
          </w:p>
        </w:tc>
        <w:tc>
          <w:tcPr>
            <w:tcW w:w="820" w:type="dxa"/>
          </w:tcPr>
          <w:p w14:paraId="6AE05DED"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8.4</w:t>
            </w:r>
          </w:p>
        </w:tc>
      </w:tr>
      <w:tr w:rsidR="00561388" w:rsidRPr="00561388" w14:paraId="4E087347" w14:textId="77777777" w:rsidTr="0054363B">
        <w:trPr>
          <w:trHeight w:val="293"/>
        </w:trPr>
        <w:tc>
          <w:tcPr>
            <w:tcW w:w="4705" w:type="dxa"/>
          </w:tcPr>
          <w:p w14:paraId="1BE9B0EF"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Sëmundjet e sistemit urogjenital</w:t>
            </w:r>
          </w:p>
        </w:tc>
        <w:tc>
          <w:tcPr>
            <w:tcW w:w="819" w:type="dxa"/>
          </w:tcPr>
          <w:p w14:paraId="6F357FE9"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8</w:t>
            </w:r>
          </w:p>
        </w:tc>
        <w:tc>
          <w:tcPr>
            <w:tcW w:w="739" w:type="dxa"/>
          </w:tcPr>
          <w:p w14:paraId="72790B99"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3.1</w:t>
            </w:r>
          </w:p>
        </w:tc>
        <w:tc>
          <w:tcPr>
            <w:tcW w:w="986" w:type="dxa"/>
          </w:tcPr>
          <w:p w14:paraId="28BED376"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5</w:t>
            </w:r>
          </w:p>
        </w:tc>
        <w:tc>
          <w:tcPr>
            <w:tcW w:w="652" w:type="dxa"/>
          </w:tcPr>
          <w:p w14:paraId="3BC3187B"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2.7</w:t>
            </w:r>
          </w:p>
        </w:tc>
        <w:tc>
          <w:tcPr>
            <w:tcW w:w="986" w:type="dxa"/>
          </w:tcPr>
          <w:p w14:paraId="468EEC84"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13</w:t>
            </w:r>
          </w:p>
        </w:tc>
        <w:tc>
          <w:tcPr>
            <w:tcW w:w="820" w:type="dxa"/>
          </w:tcPr>
          <w:p w14:paraId="741468E1"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2.9</w:t>
            </w:r>
          </w:p>
        </w:tc>
      </w:tr>
      <w:tr w:rsidR="00561388" w:rsidRPr="00561388" w14:paraId="4631A2E5" w14:textId="77777777" w:rsidTr="0054363B">
        <w:trPr>
          <w:trHeight w:val="611"/>
        </w:trPr>
        <w:tc>
          <w:tcPr>
            <w:tcW w:w="4705" w:type="dxa"/>
          </w:tcPr>
          <w:p w14:paraId="353B483B"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Sëmundjet endokrine, të ushqyshmërisë dhe metabolike</w:t>
            </w:r>
          </w:p>
        </w:tc>
        <w:tc>
          <w:tcPr>
            <w:tcW w:w="819" w:type="dxa"/>
          </w:tcPr>
          <w:p w14:paraId="3E4EC651"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w:t>
            </w:r>
          </w:p>
        </w:tc>
        <w:tc>
          <w:tcPr>
            <w:tcW w:w="739" w:type="dxa"/>
          </w:tcPr>
          <w:p w14:paraId="6F1AE4D2"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1.2</w:t>
            </w:r>
          </w:p>
        </w:tc>
        <w:tc>
          <w:tcPr>
            <w:tcW w:w="986" w:type="dxa"/>
          </w:tcPr>
          <w:p w14:paraId="75C92C7E"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7</w:t>
            </w:r>
          </w:p>
        </w:tc>
        <w:tc>
          <w:tcPr>
            <w:tcW w:w="652" w:type="dxa"/>
          </w:tcPr>
          <w:p w14:paraId="41BCE6AB"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3.8</w:t>
            </w:r>
          </w:p>
        </w:tc>
        <w:tc>
          <w:tcPr>
            <w:tcW w:w="986" w:type="dxa"/>
          </w:tcPr>
          <w:p w14:paraId="06EA0292"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8</w:t>
            </w:r>
          </w:p>
        </w:tc>
        <w:tc>
          <w:tcPr>
            <w:tcW w:w="820" w:type="dxa"/>
          </w:tcPr>
          <w:p w14:paraId="5A714359"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1.8</w:t>
            </w:r>
          </w:p>
        </w:tc>
      </w:tr>
      <w:tr w:rsidR="00AB75D3" w:rsidRPr="00561388" w14:paraId="2E344B47" w14:textId="77777777" w:rsidTr="0054363B">
        <w:trPr>
          <w:trHeight w:val="554"/>
        </w:trPr>
        <w:tc>
          <w:tcPr>
            <w:tcW w:w="4705" w:type="dxa"/>
          </w:tcPr>
          <w:p w14:paraId="794304CD"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Simptomet, shenjat dhe rezultatet jonormale klinike dhe laboratorike të paklasifikuara gjetiu</w:t>
            </w:r>
          </w:p>
        </w:tc>
        <w:tc>
          <w:tcPr>
            <w:tcW w:w="819" w:type="dxa"/>
          </w:tcPr>
          <w:p w14:paraId="1B1C35F8"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116</w:t>
            </w:r>
          </w:p>
        </w:tc>
        <w:tc>
          <w:tcPr>
            <w:tcW w:w="739" w:type="dxa"/>
          </w:tcPr>
          <w:p w14:paraId="244F2A8F"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45.7</w:t>
            </w:r>
          </w:p>
        </w:tc>
        <w:tc>
          <w:tcPr>
            <w:tcW w:w="986" w:type="dxa"/>
          </w:tcPr>
          <w:p w14:paraId="0C208406"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5</w:t>
            </w:r>
          </w:p>
        </w:tc>
        <w:tc>
          <w:tcPr>
            <w:tcW w:w="652" w:type="dxa"/>
          </w:tcPr>
          <w:p w14:paraId="56758603"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2.7</w:t>
            </w:r>
          </w:p>
        </w:tc>
        <w:tc>
          <w:tcPr>
            <w:tcW w:w="986" w:type="dxa"/>
          </w:tcPr>
          <w:p w14:paraId="75A304E4"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95</w:t>
            </w:r>
          </w:p>
        </w:tc>
        <w:tc>
          <w:tcPr>
            <w:tcW w:w="820" w:type="dxa"/>
          </w:tcPr>
          <w:p w14:paraId="09FF9CF0"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21.5</w:t>
            </w:r>
          </w:p>
        </w:tc>
      </w:tr>
      <w:tr w:rsidR="00561388" w:rsidRPr="00561388" w14:paraId="66064411" w14:textId="77777777" w:rsidTr="0054363B">
        <w:trPr>
          <w:trHeight w:val="305"/>
        </w:trPr>
        <w:tc>
          <w:tcPr>
            <w:tcW w:w="4705" w:type="dxa"/>
          </w:tcPr>
          <w:p w14:paraId="27389D17"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Sëmundjet tjera</w:t>
            </w:r>
          </w:p>
        </w:tc>
        <w:tc>
          <w:tcPr>
            <w:tcW w:w="819" w:type="dxa"/>
          </w:tcPr>
          <w:p w14:paraId="41EF3AF8" w14:textId="7B2E31C8" w:rsidR="00A03DDF" w:rsidRPr="00561388" w:rsidRDefault="00B75A0F" w:rsidP="0054363B">
            <w:pPr>
              <w:pStyle w:val="NoSpacing"/>
              <w:rPr>
                <w:rFonts w:ascii="Book Antiqua" w:hAnsi="Book Antiqua"/>
                <w:lang w:val="sq-AL"/>
              </w:rPr>
            </w:pPr>
            <w:r>
              <w:rPr>
                <w:rFonts w:ascii="Book Antiqua" w:hAnsi="Book Antiqua"/>
                <w:lang w:val="sq-AL"/>
              </w:rPr>
              <w:t>51</w:t>
            </w:r>
          </w:p>
        </w:tc>
        <w:tc>
          <w:tcPr>
            <w:tcW w:w="739" w:type="dxa"/>
          </w:tcPr>
          <w:p w14:paraId="11B61E1A" w14:textId="1750FDD9" w:rsidR="00A03DDF" w:rsidRPr="00561388" w:rsidRDefault="00B75A0F" w:rsidP="0054363B">
            <w:pPr>
              <w:pStyle w:val="NoSpacing"/>
              <w:rPr>
                <w:rFonts w:ascii="Book Antiqua" w:hAnsi="Book Antiqua"/>
                <w:lang w:val="sq-AL"/>
              </w:rPr>
            </w:pPr>
            <w:r>
              <w:rPr>
                <w:rFonts w:ascii="Book Antiqua" w:hAnsi="Book Antiqua"/>
                <w:lang w:val="sq-AL"/>
              </w:rPr>
              <w:t>5.4</w:t>
            </w:r>
          </w:p>
        </w:tc>
        <w:tc>
          <w:tcPr>
            <w:tcW w:w="986" w:type="dxa"/>
          </w:tcPr>
          <w:p w14:paraId="12AD9567" w14:textId="7EF5DBB3" w:rsidR="00A03DDF" w:rsidRPr="00561388" w:rsidRDefault="00B75A0F" w:rsidP="0054363B">
            <w:pPr>
              <w:pStyle w:val="NoSpacing"/>
              <w:rPr>
                <w:rFonts w:ascii="Book Antiqua" w:hAnsi="Book Antiqua"/>
                <w:lang w:val="sq-AL"/>
              </w:rPr>
            </w:pPr>
            <w:r>
              <w:rPr>
                <w:rFonts w:ascii="Book Antiqua" w:hAnsi="Book Antiqua"/>
                <w:lang w:val="sq-AL"/>
              </w:rPr>
              <w:t>114</w:t>
            </w:r>
          </w:p>
        </w:tc>
        <w:tc>
          <w:tcPr>
            <w:tcW w:w="652" w:type="dxa"/>
          </w:tcPr>
          <w:p w14:paraId="28494E9C" w14:textId="2D77FDA1" w:rsidR="00A03DDF" w:rsidRPr="00561388" w:rsidRDefault="00A71F3D" w:rsidP="0054363B">
            <w:pPr>
              <w:pStyle w:val="NoSpacing"/>
              <w:rPr>
                <w:rFonts w:ascii="Book Antiqua" w:hAnsi="Book Antiqua"/>
                <w:lang w:val="sq-AL"/>
              </w:rPr>
            </w:pPr>
            <w:r>
              <w:rPr>
                <w:rFonts w:ascii="Book Antiqua" w:hAnsi="Book Antiqua"/>
                <w:lang w:val="sq-AL"/>
              </w:rPr>
              <w:t>14</w:t>
            </w:r>
          </w:p>
        </w:tc>
        <w:tc>
          <w:tcPr>
            <w:tcW w:w="986" w:type="dxa"/>
          </w:tcPr>
          <w:p w14:paraId="1F59875F" w14:textId="013297D1" w:rsidR="00A03DDF" w:rsidRPr="00561388" w:rsidRDefault="00A71F3D" w:rsidP="0054363B">
            <w:pPr>
              <w:pStyle w:val="NoSpacing"/>
              <w:rPr>
                <w:rFonts w:ascii="Book Antiqua" w:hAnsi="Book Antiqua"/>
                <w:lang w:val="sq-AL"/>
              </w:rPr>
            </w:pPr>
            <w:r>
              <w:rPr>
                <w:rFonts w:ascii="Book Antiqua" w:hAnsi="Book Antiqua"/>
                <w:lang w:val="sq-AL"/>
              </w:rPr>
              <w:t>171</w:t>
            </w:r>
          </w:p>
        </w:tc>
        <w:tc>
          <w:tcPr>
            <w:tcW w:w="820" w:type="dxa"/>
          </w:tcPr>
          <w:p w14:paraId="48AB130A" w14:textId="4F8C6BC0" w:rsidR="00A03DDF" w:rsidRPr="00561388" w:rsidRDefault="00A71F3D" w:rsidP="0054363B">
            <w:pPr>
              <w:pStyle w:val="NoSpacing"/>
              <w:rPr>
                <w:rFonts w:ascii="Book Antiqua" w:hAnsi="Book Antiqua"/>
                <w:lang w:val="sq-AL"/>
              </w:rPr>
            </w:pPr>
            <w:r>
              <w:rPr>
                <w:rFonts w:ascii="Book Antiqua" w:hAnsi="Book Antiqua"/>
                <w:lang w:val="sq-AL"/>
              </w:rPr>
              <w:t>38.7</w:t>
            </w:r>
          </w:p>
        </w:tc>
      </w:tr>
      <w:tr w:rsidR="00561388" w:rsidRPr="00561388" w14:paraId="00DB7ED2" w14:textId="77777777" w:rsidTr="0054363B">
        <w:trPr>
          <w:trHeight w:val="293"/>
        </w:trPr>
        <w:tc>
          <w:tcPr>
            <w:tcW w:w="4705" w:type="dxa"/>
          </w:tcPr>
          <w:p w14:paraId="196E2D6D"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Gjithsej rsate te vdekjeve</w:t>
            </w:r>
          </w:p>
        </w:tc>
        <w:tc>
          <w:tcPr>
            <w:tcW w:w="819" w:type="dxa"/>
          </w:tcPr>
          <w:p w14:paraId="32D15BA1"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293</w:t>
            </w:r>
          </w:p>
        </w:tc>
        <w:tc>
          <w:tcPr>
            <w:tcW w:w="739" w:type="dxa"/>
          </w:tcPr>
          <w:p w14:paraId="24B50FB3"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100</w:t>
            </w:r>
          </w:p>
        </w:tc>
        <w:tc>
          <w:tcPr>
            <w:tcW w:w="986" w:type="dxa"/>
          </w:tcPr>
          <w:p w14:paraId="51280232"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279</w:t>
            </w:r>
          </w:p>
        </w:tc>
        <w:tc>
          <w:tcPr>
            <w:tcW w:w="652" w:type="dxa"/>
          </w:tcPr>
          <w:p w14:paraId="06E90C8A"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100</w:t>
            </w:r>
          </w:p>
        </w:tc>
        <w:tc>
          <w:tcPr>
            <w:tcW w:w="986" w:type="dxa"/>
          </w:tcPr>
          <w:p w14:paraId="3592AB7A" w14:textId="77777777" w:rsidR="00A03DDF" w:rsidRPr="00561388" w:rsidRDefault="00A03DDF" w:rsidP="0054363B">
            <w:pPr>
              <w:pStyle w:val="NoSpacing"/>
              <w:rPr>
                <w:rFonts w:ascii="Book Antiqua" w:hAnsi="Book Antiqua"/>
                <w:lang w:val="sq-AL"/>
              </w:rPr>
            </w:pPr>
            <w:r w:rsidRPr="00561388">
              <w:rPr>
                <w:rFonts w:ascii="Book Antiqua" w:hAnsi="Book Antiqua"/>
                <w:lang w:val="sq-AL"/>
              </w:rPr>
              <w:t>442</w:t>
            </w:r>
          </w:p>
        </w:tc>
        <w:tc>
          <w:tcPr>
            <w:tcW w:w="820" w:type="dxa"/>
          </w:tcPr>
          <w:p w14:paraId="56C93AA4" w14:textId="6F49DA1C" w:rsidR="00A03DDF" w:rsidRPr="00561388" w:rsidRDefault="00A03DDF" w:rsidP="0054363B">
            <w:pPr>
              <w:pStyle w:val="NoSpacing"/>
              <w:rPr>
                <w:rFonts w:ascii="Book Antiqua" w:hAnsi="Book Antiqua"/>
                <w:lang w:val="sq-AL"/>
              </w:rPr>
            </w:pPr>
            <w:r w:rsidRPr="00561388">
              <w:rPr>
                <w:rFonts w:ascii="Book Antiqua" w:hAnsi="Book Antiqua"/>
                <w:lang w:val="sq-AL"/>
              </w:rPr>
              <w:t>100</w:t>
            </w:r>
          </w:p>
        </w:tc>
      </w:tr>
    </w:tbl>
    <w:p w14:paraId="7F9CFE93" w14:textId="77777777" w:rsidR="00A03DDF" w:rsidRPr="00AB75D3" w:rsidRDefault="00A03DDF" w:rsidP="00A03DDF">
      <w:pPr>
        <w:pStyle w:val="ListParagraph"/>
        <w:shd w:val="clear" w:color="auto" w:fill="FFFFFF" w:themeFill="background1"/>
        <w:spacing w:line="276" w:lineRule="auto"/>
        <w:ind w:left="360"/>
        <w:rPr>
          <w:rFonts w:ascii="Book Antiqua" w:hAnsi="Book Antiqua"/>
          <w:b/>
          <w:color w:val="FF0000"/>
          <w:sz w:val="28"/>
          <w:szCs w:val="28"/>
        </w:rPr>
      </w:pPr>
    </w:p>
    <w:p w14:paraId="44DF47C3" w14:textId="77777777" w:rsidR="00A03DDF" w:rsidRPr="00AB75D3" w:rsidRDefault="00A03DDF" w:rsidP="00A03DDF">
      <w:pPr>
        <w:pStyle w:val="ListParagraph"/>
        <w:shd w:val="clear" w:color="auto" w:fill="FFFFFF" w:themeFill="background1"/>
        <w:spacing w:line="276" w:lineRule="auto"/>
        <w:ind w:left="360"/>
        <w:rPr>
          <w:rFonts w:ascii="Book Antiqua" w:hAnsi="Book Antiqua"/>
          <w:b/>
          <w:color w:val="FF0000"/>
          <w:sz w:val="28"/>
          <w:szCs w:val="28"/>
        </w:rPr>
      </w:pPr>
    </w:p>
    <w:p w14:paraId="44D0DAAF" w14:textId="77777777" w:rsidR="00A03DDF" w:rsidRPr="00AB75D3" w:rsidRDefault="00A03DDF" w:rsidP="00A03DDF">
      <w:pPr>
        <w:pStyle w:val="ListParagraph"/>
        <w:shd w:val="clear" w:color="auto" w:fill="FFFFFF" w:themeFill="background1"/>
        <w:spacing w:line="276" w:lineRule="auto"/>
        <w:ind w:left="360"/>
        <w:rPr>
          <w:rFonts w:ascii="Book Antiqua" w:hAnsi="Book Antiqua"/>
          <w:b/>
          <w:color w:val="FF0000"/>
          <w:sz w:val="28"/>
          <w:szCs w:val="28"/>
        </w:rPr>
      </w:pPr>
    </w:p>
    <w:p w14:paraId="7FCE82D4" w14:textId="77777777" w:rsidR="00A03DDF" w:rsidRPr="00AB75D3" w:rsidRDefault="00A03DDF" w:rsidP="00A03DDF">
      <w:pPr>
        <w:shd w:val="clear" w:color="auto" w:fill="FFFFFF" w:themeFill="background1"/>
        <w:spacing w:line="276" w:lineRule="auto"/>
        <w:rPr>
          <w:rFonts w:ascii="Book Antiqua" w:hAnsi="Book Antiqua"/>
          <w:b/>
          <w:sz w:val="28"/>
          <w:szCs w:val="28"/>
        </w:rPr>
      </w:pPr>
    </w:p>
    <w:p w14:paraId="307E0810" w14:textId="77777777" w:rsidR="00A03DDF" w:rsidRPr="00AB75D3" w:rsidRDefault="00A03DDF" w:rsidP="00A03DDF">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Cilësia e ajrit në komunën e Rahovecit</w:t>
      </w:r>
    </w:p>
    <w:p w14:paraId="6E0809D4" w14:textId="537DBC9C"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Ajri është një element mjaft i rëndësishëm për shëndetin e njeriut dhe në përgjithësi mjedisit që na rrethon. Ajri është vazhdimisht nën ndikim të ndotjes nga shumë burime. Edhe pse ndotja e ajrit vjen kryesisht nga aktivitetet njerëzore, ai gjithashtu mund të ndikohet edhe nga fenomenet natyrore. Ndotja e ajrit ndodh kur ajri përmban substanca në sasi që mund të dëmtojnë shëndetin e njerëzve, kafshëve dhe bimëve ose mund të shkaktojnë dëme materiale. Normat e cilësisë së ajrit për territorin e Kosovës janë përcaktuar sipas Udhëzimit  Administrativ Nr.02/2011 (tabela 1</w:t>
      </w:r>
      <w:r w:rsidR="00C47A11">
        <w:rPr>
          <w:rFonts w:ascii="Book Antiqua" w:hAnsi="Book Antiqua"/>
          <w:sz w:val="24"/>
          <w:szCs w:val="24"/>
        </w:rPr>
        <w:t>2</w:t>
      </w:r>
      <w:r w:rsidRPr="00AB75D3">
        <w:rPr>
          <w:rFonts w:ascii="Book Antiqua" w:hAnsi="Book Antiqua"/>
          <w:sz w:val="24"/>
          <w:szCs w:val="24"/>
        </w:rPr>
        <w:t>).</w:t>
      </w:r>
    </w:p>
    <w:p w14:paraId="456DF6D0" w14:textId="011616FA" w:rsidR="00A03DDF" w:rsidRPr="00C47A11" w:rsidRDefault="00A03DDF" w:rsidP="00A03DDF">
      <w:pPr>
        <w:spacing w:after="0" w:line="276" w:lineRule="auto"/>
        <w:jc w:val="center"/>
        <w:rPr>
          <w:rFonts w:ascii="Book Antiqua" w:hAnsi="Book Antiqua"/>
          <w:bCs/>
        </w:rPr>
      </w:pPr>
      <w:r w:rsidRPr="00C47A11">
        <w:rPr>
          <w:rFonts w:ascii="Book Antiqua" w:hAnsi="Book Antiqua"/>
          <w:bCs/>
        </w:rPr>
        <w:t>Tabela 1</w:t>
      </w:r>
      <w:r w:rsidR="00C47A11" w:rsidRPr="00C47A11">
        <w:rPr>
          <w:rFonts w:ascii="Book Antiqua" w:hAnsi="Book Antiqua"/>
          <w:bCs/>
        </w:rPr>
        <w:t>2</w:t>
      </w:r>
      <w:r w:rsidRPr="00C47A11">
        <w:rPr>
          <w:rFonts w:ascii="Book Antiqua" w:hAnsi="Book Antiqua"/>
          <w:bCs/>
        </w:rPr>
        <w:t>: Normat e cilësisë së ajrit sipas Udhëzimit  Administrativ Nr.02/2011</w:t>
      </w:r>
      <w:r w:rsidRPr="00C47A11">
        <w:rPr>
          <w:rStyle w:val="FootnoteReference"/>
          <w:rFonts w:ascii="Book Antiqua" w:hAnsi="Book Antiqua"/>
          <w:bCs/>
        </w:rPr>
        <w:footnoteReference w:id="6"/>
      </w:r>
    </w:p>
    <w:tbl>
      <w:tblPr>
        <w:tblStyle w:val="TableGrid"/>
        <w:tblW w:w="9383" w:type="dxa"/>
        <w:tblLayout w:type="fixed"/>
        <w:tblLook w:val="04A0" w:firstRow="1" w:lastRow="0" w:firstColumn="1" w:lastColumn="0" w:noHBand="0" w:noVBand="1"/>
      </w:tblPr>
      <w:tblGrid>
        <w:gridCol w:w="1363"/>
        <w:gridCol w:w="3604"/>
        <w:gridCol w:w="970"/>
        <w:gridCol w:w="1524"/>
        <w:gridCol w:w="1922"/>
      </w:tblGrid>
      <w:tr w:rsidR="00A03DDF" w:rsidRPr="00AB75D3" w14:paraId="2059F402" w14:textId="77777777" w:rsidTr="0054363B">
        <w:trPr>
          <w:trHeight w:val="264"/>
        </w:trPr>
        <w:tc>
          <w:tcPr>
            <w:tcW w:w="1363" w:type="dxa"/>
            <w:shd w:val="clear" w:color="auto" w:fill="B4C6E7" w:themeFill="accent5" w:themeFillTint="66"/>
          </w:tcPr>
          <w:p w14:paraId="26A25983" w14:textId="77777777" w:rsidR="00A03DDF" w:rsidRPr="00AB75D3" w:rsidRDefault="00A03DDF" w:rsidP="0054363B">
            <w:pPr>
              <w:spacing w:line="276" w:lineRule="auto"/>
              <w:jc w:val="center"/>
              <w:rPr>
                <w:rFonts w:ascii="Book Antiqua" w:hAnsi="Book Antiqua"/>
                <w:b/>
                <w:color w:val="000000"/>
              </w:rPr>
            </w:pPr>
            <w:r w:rsidRPr="00AB75D3">
              <w:rPr>
                <w:rFonts w:ascii="Book Antiqua" w:hAnsi="Book Antiqua"/>
                <w:b/>
                <w:color w:val="000000"/>
              </w:rPr>
              <w:t>Parametri</w:t>
            </w:r>
          </w:p>
        </w:tc>
        <w:tc>
          <w:tcPr>
            <w:tcW w:w="3604" w:type="dxa"/>
            <w:shd w:val="clear" w:color="auto" w:fill="B4C6E7" w:themeFill="accent5" w:themeFillTint="66"/>
          </w:tcPr>
          <w:p w14:paraId="3D50C929"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Vlerat limite</w:t>
            </w:r>
          </w:p>
        </w:tc>
        <w:tc>
          <w:tcPr>
            <w:tcW w:w="970" w:type="dxa"/>
            <w:shd w:val="clear" w:color="auto" w:fill="B4C6E7" w:themeFill="accent5" w:themeFillTint="66"/>
          </w:tcPr>
          <w:p w14:paraId="5F420A2D"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Njësia matëse</w:t>
            </w:r>
          </w:p>
        </w:tc>
        <w:tc>
          <w:tcPr>
            <w:tcW w:w="1524" w:type="dxa"/>
            <w:shd w:val="clear" w:color="auto" w:fill="B4C6E7" w:themeFill="accent5" w:themeFillTint="66"/>
          </w:tcPr>
          <w:p w14:paraId="038D49DA"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Vlera limite</w:t>
            </w:r>
          </w:p>
          <w:p w14:paraId="5E56DA14"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(kufitare)</w:t>
            </w:r>
          </w:p>
          <w:p w14:paraId="44F91FB6"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µg/m</w:t>
            </w:r>
            <w:r w:rsidRPr="00AB75D3">
              <w:rPr>
                <w:rFonts w:ascii="Book Antiqua" w:hAnsi="Book Antiqua"/>
                <w:b/>
                <w:color w:val="000000"/>
                <w:vertAlign w:val="superscript"/>
              </w:rPr>
              <w:t>3</w:t>
            </w:r>
          </w:p>
        </w:tc>
        <w:tc>
          <w:tcPr>
            <w:tcW w:w="1922" w:type="dxa"/>
            <w:shd w:val="clear" w:color="auto" w:fill="B4C6E7" w:themeFill="accent5" w:themeFillTint="66"/>
          </w:tcPr>
          <w:p w14:paraId="244258EB" w14:textId="77777777" w:rsidR="00A03DDF" w:rsidRPr="00AB75D3" w:rsidRDefault="00A03DDF" w:rsidP="0054363B">
            <w:pPr>
              <w:spacing w:line="276" w:lineRule="auto"/>
              <w:rPr>
                <w:rFonts w:ascii="Book Antiqua" w:hAnsi="Book Antiqua"/>
                <w:b/>
                <w:color w:val="000000"/>
              </w:rPr>
            </w:pPr>
            <w:r w:rsidRPr="00AB75D3">
              <w:rPr>
                <w:rFonts w:ascii="Book Antiqua" w:hAnsi="Book Antiqua"/>
                <w:b/>
                <w:color w:val="000000"/>
              </w:rPr>
              <w:t xml:space="preserve">Tejkalimet e lejuara brenda vitit </w:t>
            </w:r>
          </w:p>
        </w:tc>
      </w:tr>
      <w:tr w:rsidR="00A03DDF" w:rsidRPr="00AB75D3" w14:paraId="3D3762CF" w14:textId="77777777" w:rsidTr="0054363B">
        <w:trPr>
          <w:trHeight w:val="182"/>
        </w:trPr>
        <w:tc>
          <w:tcPr>
            <w:tcW w:w="1363" w:type="dxa"/>
            <w:vMerge w:val="restart"/>
          </w:tcPr>
          <w:p w14:paraId="35F2B2E4" w14:textId="77777777" w:rsidR="00A03DDF" w:rsidRPr="00AB75D3" w:rsidRDefault="00A03DDF" w:rsidP="0054363B">
            <w:pPr>
              <w:spacing w:line="276" w:lineRule="auto"/>
              <w:jc w:val="both"/>
              <w:rPr>
                <w:rFonts w:ascii="Book Antiqua" w:hAnsi="Book Antiqua"/>
                <w:color w:val="FF0000"/>
              </w:rPr>
            </w:pPr>
            <w:r w:rsidRPr="00AB75D3">
              <w:rPr>
                <w:rFonts w:ascii="Book Antiqua" w:hAnsi="Book Antiqua"/>
                <w:color w:val="000000"/>
              </w:rPr>
              <w:t>NO2</w:t>
            </w:r>
          </w:p>
        </w:tc>
        <w:tc>
          <w:tcPr>
            <w:tcW w:w="3604" w:type="dxa"/>
          </w:tcPr>
          <w:p w14:paraId="3AC59737"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për 1 orë, për mbrojtjen e shëndetit të njeriut</w:t>
            </w:r>
          </w:p>
        </w:tc>
        <w:tc>
          <w:tcPr>
            <w:tcW w:w="970" w:type="dxa"/>
          </w:tcPr>
          <w:p w14:paraId="4946F046"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417C785C"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200</w:t>
            </w:r>
          </w:p>
        </w:tc>
        <w:tc>
          <w:tcPr>
            <w:tcW w:w="1922" w:type="dxa"/>
          </w:tcPr>
          <w:p w14:paraId="5F222D79"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18</w:t>
            </w:r>
          </w:p>
        </w:tc>
      </w:tr>
      <w:tr w:rsidR="00A03DDF" w:rsidRPr="00AB75D3" w14:paraId="21446D0E" w14:textId="77777777" w:rsidTr="0054363B">
        <w:trPr>
          <w:trHeight w:val="197"/>
        </w:trPr>
        <w:tc>
          <w:tcPr>
            <w:tcW w:w="1363" w:type="dxa"/>
            <w:vMerge/>
          </w:tcPr>
          <w:p w14:paraId="10D66F9A" w14:textId="77777777" w:rsidR="00A03DDF" w:rsidRPr="00AB75D3" w:rsidRDefault="00A03DDF" w:rsidP="0054363B">
            <w:pPr>
              <w:spacing w:line="276" w:lineRule="auto"/>
              <w:jc w:val="both"/>
              <w:rPr>
                <w:rFonts w:ascii="Book Antiqua" w:hAnsi="Book Antiqua"/>
                <w:b/>
                <w:bCs/>
                <w:color w:val="000000"/>
              </w:rPr>
            </w:pPr>
          </w:p>
        </w:tc>
        <w:tc>
          <w:tcPr>
            <w:tcW w:w="3604" w:type="dxa"/>
          </w:tcPr>
          <w:p w14:paraId="0D84169A"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vjetore, për mbrojtjen e shëndetit të njeriut</w:t>
            </w:r>
          </w:p>
        </w:tc>
        <w:tc>
          <w:tcPr>
            <w:tcW w:w="970" w:type="dxa"/>
          </w:tcPr>
          <w:p w14:paraId="1F63D981"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549BEF3F"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40</w:t>
            </w:r>
          </w:p>
        </w:tc>
        <w:tc>
          <w:tcPr>
            <w:tcW w:w="1922" w:type="dxa"/>
          </w:tcPr>
          <w:p w14:paraId="7D36255D"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 xml:space="preserve">Nuk parashihet </w:t>
            </w:r>
          </w:p>
        </w:tc>
      </w:tr>
      <w:tr w:rsidR="00A03DDF" w:rsidRPr="00AB75D3" w14:paraId="61CBE9D2" w14:textId="77777777" w:rsidTr="0054363B">
        <w:trPr>
          <w:trHeight w:val="147"/>
        </w:trPr>
        <w:tc>
          <w:tcPr>
            <w:tcW w:w="1363" w:type="dxa"/>
            <w:vMerge/>
          </w:tcPr>
          <w:p w14:paraId="591866C2" w14:textId="77777777" w:rsidR="00A03DDF" w:rsidRPr="00AB75D3" w:rsidRDefault="00A03DDF" w:rsidP="0054363B">
            <w:pPr>
              <w:spacing w:line="276" w:lineRule="auto"/>
              <w:jc w:val="both"/>
              <w:rPr>
                <w:rFonts w:ascii="Book Antiqua" w:hAnsi="Book Antiqua"/>
                <w:b/>
                <w:bCs/>
                <w:color w:val="000000"/>
              </w:rPr>
            </w:pPr>
          </w:p>
        </w:tc>
        <w:tc>
          <w:tcPr>
            <w:tcW w:w="3604" w:type="dxa"/>
          </w:tcPr>
          <w:p w14:paraId="182B14EB"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vjetore, për mbrojtjen e vegjetacionit</w:t>
            </w:r>
          </w:p>
        </w:tc>
        <w:tc>
          <w:tcPr>
            <w:tcW w:w="970" w:type="dxa"/>
          </w:tcPr>
          <w:p w14:paraId="47CE3930"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4D74BAA8"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30</w:t>
            </w:r>
          </w:p>
        </w:tc>
        <w:tc>
          <w:tcPr>
            <w:tcW w:w="1922" w:type="dxa"/>
          </w:tcPr>
          <w:p w14:paraId="12299F2B"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Nuk parashihet</w:t>
            </w:r>
          </w:p>
        </w:tc>
      </w:tr>
      <w:tr w:rsidR="00A03DDF" w:rsidRPr="00AB75D3" w14:paraId="752B463D" w14:textId="77777777" w:rsidTr="0054363B">
        <w:trPr>
          <w:trHeight w:val="211"/>
        </w:trPr>
        <w:tc>
          <w:tcPr>
            <w:tcW w:w="1363" w:type="dxa"/>
            <w:vMerge w:val="restart"/>
          </w:tcPr>
          <w:p w14:paraId="66D5F5C7" w14:textId="77777777" w:rsidR="00A03DDF" w:rsidRPr="00AB75D3" w:rsidRDefault="00A03DDF" w:rsidP="0054363B">
            <w:pPr>
              <w:spacing w:line="276" w:lineRule="auto"/>
              <w:jc w:val="both"/>
              <w:rPr>
                <w:rFonts w:ascii="Book Antiqua" w:hAnsi="Book Antiqua"/>
                <w:color w:val="FF0000"/>
              </w:rPr>
            </w:pPr>
            <w:r w:rsidRPr="00AB75D3">
              <w:rPr>
                <w:rFonts w:ascii="Book Antiqua" w:hAnsi="Book Antiqua"/>
                <w:color w:val="000000"/>
              </w:rPr>
              <w:t>SO2</w:t>
            </w:r>
          </w:p>
        </w:tc>
        <w:tc>
          <w:tcPr>
            <w:tcW w:w="3604" w:type="dxa"/>
          </w:tcPr>
          <w:p w14:paraId="3942C0FD"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për 1 orë, për mbrojtjen e shëndetit të njeriut</w:t>
            </w:r>
          </w:p>
        </w:tc>
        <w:tc>
          <w:tcPr>
            <w:tcW w:w="970" w:type="dxa"/>
          </w:tcPr>
          <w:p w14:paraId="50F280C0"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02423399"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350</w:t>
            </w:r>
          </w:p>
        </w:tc>
        <w:tc>
          <w:tcPr>
            <w:tcW w:w="1922" w:type="dxa"/>
          </w:tcPr>
          <w:p w14:paraId="40C232FF"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24</w:t>
            </w:r>
          </w:p>
        </w:tc>
      </w:tr>
      <w:tr w:rsidR="00A03DDF" w:rsidRPr="00AB75D3" w14:paraId="318EA16D" w14:textId="77777777" w:rsidTr="0054363B">
        <w:trPr>
          <w:trHeight w:val="211"/>
        </w:trPr>
        <w:tc>
          <w:tcPr>
            <w:tcW w:w="1363" w:type="dxa"/>
            <w:vMerge/>
          </w:tcPr>
          <w:p w14:paraId="18328EB2" w14:textId="77777777" w:rsidR="00A03DDF" w:rsidRPr="00AB75D3" w:rsidRDefault="00A03DDF" w:rsidP="0054363B">
            <w:pPr>
              <w:spacing w:line="276" w:lineRule="auto"/>
              <w:jc w:val="both"/>
              <w:rPr>
                <w:rFonts w:ascii="Book Antiqua" w:hAnsi="Book Antiqua"/>
                <w:b/>
                <w:bCs/>
                <w:color w:val="000000"/>
              </w:rPr>
            </w:pPr>
          </w:p>
        </w:tc>
        <w:tc>
          <w:tcPr>
            <w:tcW w:w="3604" w:type="dxa"/>
          </w:tcPr>
          <w:p w14:paraId="6698F1F1"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për 24 orë, për mbrojtjen e shëndetit të njeriut</w:t>
            </w:r>
          </w:p>
        </w:tc>
        <w:tc>
          <w:tcPr>
            <w:tcW w:w="970" w:type="dxa"/>
          </w:tcPr>
          <w:p w14:paraId="14869BFF"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0B1B3944"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125</w:t>
            </w:r>
          </w:p>
        </w:tc>
        <w:tc>
          <w:tcPr>
            <w:tcW w:w="1922" w:type="dxa"/>
          </w:tcPr>
          <w:p w14:paraId="2E709EF3"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3</w:t>
            </w:r>
          </w:p>
        </w:tc>
      </w:tr>
      <w:tr w:rsidR="00A03DDF" w:rsidRPr="00AB75D3" w14:paraId="7128F341" w14:textId="77777777" w:rsidTr="0054363B">
        <w:trPr>
          <w:trHeight w:val="39"/>
        </w:trPr>
        <w:tc>
          <w:tcPr>
            <w:tcW w:w="1363" w:type="dxa"/>
          </w:tcPr>
          <w:p w14:paraId="47D3A192" w14:textId="77777777" w:rsidR="00A03DDF" w:rsidRPr="00AB75D3" w:rsidRDefault="00A03DDF" w:rsidP="0054363B">
            <w:pPr>
              <w:spacing w:line="276" w:lineRule="auto"/>
              <w:jc w:val="both"/>
              <w:rPr>
                <w:rFonts w:ascii="Book Antiqua" w:hAnsi="Book Antiqua"/>
                <w:color w:val="FF0000"/>
              </w:rPr>
            </w:pPr>
            <w:r w:rsidRPr="00AB75D3">
              <w:rPr>
                <w:rFonts w:ascii="Book Antiqua" w:hAnsi="Book Antiqua"/>
                <w:color w:val="000000"/>
              </w:rPr>
              <w:t>CO</w:t>
            </w:r>
          </w:p>
        </w:tc>
        <w:tc>
          <w:tcPr>
            <w:tcW w:w="3604" w:type="dxa"/>
          </w:tcPr>
          <w:p w14:paraId="1CEA491D"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për mesataren ditore te maksimales 8-orëshe, për mbrojtjen e shëndetit të njeriut</w:t>
            </w:r>
          </w:p>
        </w:tc>
        <w:tc>
          <w:tcPr>
            <w:tcW w:w="970" w:type="dxa"/>
          </w:tcPr>
          <w:p w14:paraId="6303A6AA"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mg/m</w:t>
            </w:r>
            <w:r w:rsidRPr="00AB75D3">
              <w:rPr>
                <w:rFonts w:ascii="Book Antiqua" w:hAnsi="Book Antiqua"/>
                <w:color w:val="000000"/>
                <w:vertAlign w:val="superscript"/>
              </w:rPr>
              <w:t>3</w:t>
            </w:r>
          </w:p>
        </w:tc>
        <w:tc>
          <w:tcPr>
            <w:tcW w:w="1524" w:type="dxa"/>
          </w:tcPr>
          <w:p w14:paraId="1E1DAC64"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10</w:t>
            </w:r>
          </w:p>
        </w:tc>
        <w:tc>
          <w:tcPr>
            <w:tcW w:w="1922" w:type="dxa"/>
          </w:tcPr>
          <w:p w14:paraId="736B29A1"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Nuk parashihet</w:t>
            </w:r>
          </w:p>
        </w:tc>
      </w:tr>
      <w:tr w:rsidR="00A03DDF" w:rsidRPr="00AB75D3" w14:paraId="251849E0" w14:textId="77777777" w:rsidTr="0054363B">
        <w:trPr>
          <w:trHeight w:val="519"/>
        </w:trPr>
        <w:tc>
          <w:tcPr>
            <w:tcW w:w="1363" w:type="dxa"/>
            <w:vMerge w:val="restart"/>
          </w:tcPr>
          <w:p w14:paraId="4B0908DD"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PM10</w:t>
            </w:r>
          </w:p>
          <w:p w14:paraId="34A5D0B1" w14:textId="77777777" w:rsidR="00A03DDF" w:rsidRPr="00AB75D3" w:rsidRDefault="00A03DDF" w:rsidP="0054363B">
            <w:pPr>
              <w:spacing w:line="276" w:lineRule="auto"/>
              <w:jc w:val="both"/>
              <w:rPr>
                <w:rFonts w:ascii="Book Antiqua" w:hAnsi="Book Antiqua"/>
                <w:color w:val="000000"/>
              </w:rPr>
            </w:pPr>
          </w:p>
          <w:p w14:paraId="5843D7F0" w14:textId="77777777" w:rsidR="00A03DDF" w:rsidRPr="00AB75D3" w:rsidRDefault="00A03DDF" w:rsidP="0054363B">
            <w:pPr>
              <w:spacing w:line="276" w:lineRule="auto"/>
              <w:jc w:val="both"/>
              <w:rPr>
                <w:rFonts w:ascii="Book Antiqua" w:hAnsi="Book Antiqua"/>
                <w:color w:val="000000"/>
              </w:rPr>
            </w:pPr>
          </w:p>
          <w:p w14:paraId="3DBFF086" w14:textId="77777777" w:rsidR="00A03DDF" w:rsidRPr="00AB75D3" w:rsidRDefault="00A03DDF" w:rsidP="0054363B">
            <w:pPr>
              <w:spacing w:line="276" w:lineRule="auto"/>
              <w:jc w:val="both"/>
              <w:rPr>
                <w:rFonts w:ascii="Book Antiqua" w:hAnsi="Book Antiqua"/>
                <w:b/>
                <w:bCs/>
                <w:color w:val="000000"/>
              </w:rPr>
            </w:pPr>
          </w:p>
        </w:tc>
        <w:tc>
          <w:tcPr>
            <w:tcW w:w="3604" w:type="dxa"/>
          </w:tcPr>
          <w:p w14:paraId="077B1276"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për 24 orë, për mbrojtjen e shëndetit të njeriut</w:t>
            </w:r>
          </w:p>
        </w:tc>
        <w:tc>
          <w:tcPr>
            <w:tcW w:w="970" w:type="dxa"/>
          </w:tcPr>
          <w:p w14:paraId="177FDAD0"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1EFA1BE8"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50</w:t>
            </w:r>
          </w:p>
        </w:tc>
        <w:tc>
          <w:tcPr>
            <w:tcW w:w="1922" w:type="dxa"/>
          </w:tcPr>
          <w:p w14:paraId="7C0D4B8D"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35</w:t>
            </w:r>
          </w:p>
        </w:tc>
      </w:tr>
      <w:tr w:rsidR="00A03DDF" w:rsidRPr="00AB75D3" w14:paraId="67949A49" w14:textId="77777777" w:rsidTr="0054363B">
        <w:trPr>
          <w:trHeight w:val="409"/>
        </w:trPr>
        <w:tc>
          <w:tcPr>
            <w:tcW w:w="1363" w:type="dxa"/>
            <w:vMerge/>
          </w:tcPr>
          <w:p w14:paraId="2FD6CE59" w14:textId="77777777" w:rsidR="00A03DDF" w:rsidRPr="00AB75D3" w:rsidRDefault="00A03DDF" w:rsidP="0054363B">
            <w:pPr>
              <w:spacing w:line="276" w:lineRule="auto"/>
              <w:jc w:val="both"/>
              <w:rPr>
                <w:rFonts w:ascii="Book Antiqua" w:hAnsi="Book Antiqua"/>
                <w:color w:val="000000"/>
              </w:rPr>
            </w:pPr>
          </w:p>
        </w:tc>
        <w:tc>
          <w:tcPr>
            <w:tcW w:w="3604" w:type="dxa"/>
          </w:tcPr>
          <w:p w14:paraId="5EB6FA1B" w14:textId="77777777" w:rsidR="00A03DDF" w:rsidRPr="00AB75D3" w:rsidRDefault="00A03DDF" w:rsidP="0054363B">
            <w:pPr>
              <w:spacing w:line="276" w:lineRule="auto"/>
              <w:rPr>
                <w:rFonts w:ascii="Book Antiqua" w:hAnsi="Book Antiqua"/>
              </w:rPr>
            </w:pPr>
            <w:r w:rsidRPr="00AB75D3">
              <w:rPr>
                <w:rFonts w:ascii="Book Antiqua" w:hAnsi="Book Antiqua"/>
              </w:rPr>
              <w:t>Vlera limite vjetore, për mbrojtjen e shëndetit të njeriut</w:t>
            </w:r>
          </w:p>
        </w:tc>
        <w:tc>
          <w:tcPr>
            <w:tcW w:w="970" w:type="dxa"/>
          </w:tcPr>
          <w:p w14:paraId="2CA5CC7B" w14:textId="77777777" w:rsidR="00A03DDF" w:rsidRPr="00AB75D3" w:rsidRDefault="00A03DDF" w:rsidP="0054363B">
            <w:pPr>
              <w:spacing w:line="276" w:lineRule="auto"/>
              <w:jc w:val="both"/>
              <w:rPr>
                <w:rFonts w:ascii="Book Antiqua" w:hAnsi="Book Antiqua"/>
              </w:rPr>
            </w:pPr>
            <w:r w:rsidRPr="00AB75D3">
              <w:rPr>
                <w:rFonts w:ascii="Book Antiqua" w:hAnsi="Book Antiqua"/>
              </w:rPr>
              <w:t>µg/m</w:t>
            </w:r>
            <w:r w:rsidRPr="00AB75D3">
              <w:rPr>
                <w:rFonts w:ascii="Book Antiqua" w:hAnsi="Book Antiqua"/>
                <w:vertAlign w:val="superscript"/>
              </w:rPr>
              <w:t>3</w:t>
            </w:r>
          </w:p>
        </w:tc>
        <w:tc>
          <w:tcPr>
            <w:tcW w:w="1524" w:type="dxa"/>
          </w:tcPr>
          <w:p w14:paraId="6FA24905" w14:textId="77777777" w:rsidR="00A03DDF" w:rsidRPr="00AB75D3" w:rsidRDefault="00A03DDF" w:rsidP="0054363B">
            <w:pPr>
              <w:spacing w:line="276" w:lineRule="auto"/>
              <w:jc w:val="both"/>
              <w:rPr>
                <w:rFonts w:ascii="Book Antiqua" w:hAnsi="Book Antiqua"/>
              </w:rPr>
            </w:pPr>
            <w:r w:rsidRPr="00AB75D3">
              <w:rPr>
                <w:rFonts w:ascii="Book Antiqua" w:hAnsi="Book Antiqua"/>
              </w:rPr>
              <w:t>40</w:t>
            </w:r>
          </w:p>
        </w:tc>
        <w:tc>
          <w:tcPr>
            <w:tcW w:w="1922" w:type="dxa"/>
          </w:tcPr>
          <w:p w14:paraId="3FD849D1" w14:textId="77777777" w:rsidR="00A03DDF" w:rsidRPr="00AB75D3" w:rsidRDefault="00A03DDF" w:rsidP="0054363B">
            <w:pPr>
              <w:spacing w:line="276" w:lineRule="auto"/>
              <w:jc w:val="both"/>
              <w:rPr>
                <w:rFonts w:ascii="Book Antiqua" w:hAnsi="Book Antiqua"/>
              </w:rPr>
            </w:pPr>
            <w:r w:rsidRPr="00AB75D3">
              <w:rPr>
                <w:rFonts w:ascii="Book Antiqua" w:hAnsi="Book Antiqua"/>
              </w:rPr>
              <w:t>Nuk parashihet</w:t>
            </w:r>
          </w:p>
        </w:tc>
      </w:tr>
      <w:tr w:rsidR="00A03DDF" w:rsidRPr="00AB75D3" w14:paraId="1C9D8963" w14:textId="77777777" w:rsidTr="0054363B">
        <w:trPr>
          <w:trHeight w:val="509"/>
        </w:trPr>
        <w:tc>
          <w:tcPr>
            <w:tcW w:w="1363" w:type="dxa"/>
          </w:tcPr>
          <w:p w14:paraId="4AEFC7AC" w14:textId="77777777" w:rsidR="00A03DDF" w:rsidRPr="00AB75D3" w:rsidRDefault="00A03DDF" w:rsidP="0054363B">
            <w:pPr>
              <w:spacing w:line="276" w:lineRule="auto"/>
              <w:jc w:val="both"/>
              <w:rPr>
                <w:rFonts w:ascii="Book Antiqua" w:hAnsi="Book Antiqua"/>
                <w:color w:val="000000"/>
              </w:rPr>
            </w:pPr>
          </w:p>
          <w:p w14:paraId="6BCBF390"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PM2.5</w:t>
            </w:r>
          </w:p>
        </w:tc>
        <w:tc>
          <w:tcPr>
            <w:tcW w:w="3604" w:type="dxa"/>
          </w:tcPr>
          <w:p w14:paraId="0A4BD29A"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Vlera limite vjetore, për mbrojtjen e shëndetit të njeriut</w:t>
            </w:r>
          </w:p>
        </w:tc>
        <w:tc>
          <w:tcPr>
            <w:tcW w:w="970" w:type="dxa"/>
          </w:tcPr>
          <w:p w14:paraId="19DB1804"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p w14:paraId="05352288" w14:textId="77777777" w:rsidR="00A03DDF" w:rsidRPr="00AB75D3" w:rsidRDefault="00A03DDF" w:rsidP="0054363B">
            <w:pPr>
              <w:spacing w:line="276" w:lineRule="auto"/>
              <w:jc w:val="both"/>
              <w:rPr>
                <w:rFonts w:ascii="Book Antiqua" w:hAnsi="Book Antiqua"/>
                <w:color w:val="000000"/>
              </w:rPr>
            </w:pPr>
          </w:p>
        </w:tc>
        <w:tc>
          <w:tcPr>
            <w:tcW w:w="1524" w:type="dxa"/>
          </w:tcPr>
          <w:p w14:paraId="627A5D0C"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25</w:t>
            </w:r>
          </w:p>
          <w:p w14:paraId="0B50848E" w14:textId="77777777" w:rsidR="00A03DDF" w:rsidRPr="00AB75D3" w:rsidRDefault="00A03DDF" w:rsidP="0054363B">
            <w:pPr>
              <w:spacing w:line="276" w:lineRule="auto"/>
              <w:jc w:val="both"/>
              <w:rPr>
                <w:rFonts w:ascii="Book Antiqua" w:hAnsi="Book Antiqua"/>
                <w:color w:val="000000"/>
              </w:rPr>
            </w:pPr>
          </w:p>
        </w:tc>
        <w:tc>
          <w:tcPr>
            <w:tcW w:w="1922" w:type="dxa"/>
          </w:tcPr>
          <w:p w14:paraId="2AFA0458"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Nuk parashihet</w:t>
            </w:r>
          </w:p>
          <w:p w14:paraId="548565C1" w14:textId="77777777" w:rsidR="00A03DDF" w:rsidRPr="00AB75D3" w:rsidRDefault="00A03DDF" w:rsidP="0054363B">
            <w:pPr>
              <w:spacing w:line="276" w:lineRule="auto"/>
              <w:jc w:val="both"/>
              <w:rPr>
                <w:rFonts w:ascii="Book Antiqua" w:hAnsi="Book Antiqua"/>
                <w:color w:val="000000"/>
              </w:rPr>
            </w:pPr>
          </w:p>
        </w:tc>
      </w:tr>
      <w:tr w:rsidR="00A03DDF" w:rsidRPr="00AB75D3" w14:paraId="6A8E8C11" w14:textId="77777777" w:rsidTr="0054363B">
        <w:trPr>
          <w:trHeight w:val="197"/>
        </w:trPr>
        <w:tc>
          <w:tcPr>
            <w:tcW w:w="1363" w:type="dxa"/>
          </w:tcPr>
          <w:p w14:paraId="62AC607F" w14:textId="77777777" w:rsidR="00A03DDF" w:rsidRPr="00AB75D3" w:rsidRDefault="00A03DDF" w:rsidP="0054363B">
            <w:pPr>
              <w:spacing w:line="276" w:lineRule="auto"/>
              <w:jc w:val="both"/>
              <w:rPr>
                <w:rFonts w:ascii="Book Antiqua" w:hAnsi="Book Antiqua"/>
                <w:b/>
                <w:bCs/>
                <w:color w:val="000000"/>
              </w:rPr>
            </w:pPr>
            <w:r w:rsidRPr="00AB75D3">
              <w:rPr>
                <w:rFonts w:ascii="Book Antiqua" w:hAnsi="Book Antiqua"/>
                <w:color w:val="000000"/>
              </w:rPr>
              <w:t>O3</w:t>
            </w:r>
          </w:p>
        </w:tc>
        <w:tc>
          <w:tcPr>
            <w:tcW w:w="3604" w:type="dxa"/>
          </w:tcPr>
          <w:p w14:paraId="09FED78F" w14:textId="77777777" w:rsidR="00A03DDF" w:rsidRPr="00AB75D3" w:rsidRDefault="00A03DDF" w:rsidP="0054363B">
            <w:pPr>
              <w:spacing w:line="276" w:lineRule="auto"/>
              <w:rPr>
                <w:rFonts w:ascii="Book Antiqua" w:hAnsi="Book Antiqua"/>
                <w:color w:val="000000"/>
              </w:rPr>
            </w:pPr>
            <w:r w:rsidRPr="00AB75D3">
              <w:rPr>
                <w:rFonts w:ascii="Book Antiqua" w:hAnsi="Book Antiqua"/>
                <w:color w:val="000000"/>
              </w:rPr>
              <w:t>Objektivi afatgjatë, për mbrojtjen e shëndetit të njeriut</w:t>
            </w:r>
          </w:p>
        </w:tc>
        <w:tc>
          <w:tcPr>
            <w:tcW w:w="970" w:type="dxa"/>
          </w:tcPr>
          <w:p w14:paraId="10A04040"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µg/m</w:t>
            </w:r>
            <w:r w:rsidRPr="00AB75D3">
              <w:rPr>
                <w:rFonts w:ascii="Book Antiqua" w:hAnsi="Book Antiqua"/>
                <w:color w:val="000000"/>
                <w:vertAlign w:val="superscript"/>
              </w:rPr>
              <w:t>3</w:t>
            </w:r>
          </w:p>
        </w:tc>
        <w:tc>
          <w:tcPr>
            <w:tcW w:w="1524" w:type="dxa"/>
          </w:tcPr>
          <w:p w14:paraId="6ECD8CAC"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120</w:t>
            </w:r>
          </w:p>
        </w:tc>
        <w:tc>
          <w:tcPr>
            <w:tcW w:w="1922" w:type="dxa"/>
          </w:tcPr>
          <w:p w14:paraId="5E9A8FE1" w14:textId="77777777" w:rsidR="00A03DDF" w:rsidRPr="00AB75D3" w:rsidRDefault="00A03DDF" w:rsidP="0054363B">
            <w:pPr>
              <w:spacing w:line="276" w:lineRule="auto"/>
              <w:jc w:val="both"/>
              <w:rPr>
                <w:rFonts w:ascii="Book Antiqua" w:hAnsi="Book Antiqua"/>
                <w:color w:val="000000"/>
              </w:rPr>
            </w:pPr>
            <w:r w:rsidRPr="00AB75D3">
              <w:rPr>
                <w:rFonts w:ascii="Book Antiqua" w:hAnsi="Book Antiqua"/>
                <w:color w:val="000000"/>
              </w:rPr>
              <w:t>Nuk parashihet</w:t>
            </w:r>
          </w:p>
        </w:tc>
      </w:tr>
    </w:tbl>
    <w:p w14:paraId="79A06680" w14:textId="77777777" w:rsidR="00A03DDF" w:rsidRPr="00AB75D3" w:rsidRDefault="00A03DDF" w:rsidP="00A03DDF">
      <w:pPr>
        <w:spacing w:line="276" w:lineRule="auto"/>
        <w:jc w:val="both"/>
        <w:rPr>
          <w:rFonts w:ascii="Book Antiqua" w:hAnsi="Book Antiqua"/>
          <w:sz w:val="24"/>
          <w:szCs w:val="24"/>
        </w:rPr>
      </w:pPr>
    </w:p>
    <w:p w14:paraId="19894625" w14:textId="77777777" w:rsidR="00A03DDF" w:rsidRPr="00AB75D3" w:rsidRDefault="00A03DDF" w:rsidP="00A03DDF">
      <w:pPr>
        <w:spacing w:line="276" w:lineRule="auto"/>
        <w:jc w:val="both"/>
        <w:rPr>
          <w:rFonts w:ascii="Book Antiqua" w:hAnsi="Book Antiqua"/>
          <w:sz w:val="24"/>
          <w:szCs w:val="24"/>
        </w:rPr>
      </w:pPr>
    </w:p>
    <w:p w14:paraId="4254C6D8" w14:textId="77777777"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lastRenderedPageBreak/>
        <w:t xml:space="preserve">Për cilësinë e ajrit në Komunën e Rahovecit nuk mund të nxirren konkluzione të plota, meqenëse në territorin e kësaj komune nuk ka stacion monitorues të cilësisë së ajrit  në kuadër të rrjetit shtetëror të monitorimit të cilësisë së ajrit që realizohet nga Instituti Hidrometeorologjik i Kosovës. </w:t>
      </w:r>
    </w:p>
    <w:p w14:paraId="495D184C" w14:textId="5F6F1CC0" w:rsidR="00A03DDF" w:rsidRPr="00AB75D3" w:rsidRDefault="00A03DDF" w:rsidP="00A03DDF">
      <w:pPr>
        <w:jc w:val="both"/>
        <w:rPr>
          <w:rFonts w:ascii="Book Antiqua" w:hAnsi="Book Antiqua"/>
          <w:sz w:val="24"/>
          <w:szCs w:val="24"/>
        </w:rPr>
      </w:pPr>
      <w:r w:rsidRPr="00AB75D3">
        <w:rPr>
          <w:rFonts w:ascii="Book Antiqua" w:hAnsi="Book Antiqua"/>
          <w:sz w:val="24"/>
          <w:szCs w:val="24"/>
        </w:rPr>
        <w:t>Gjithashtu nuk ka ndonj</w:t>
      </w:r>
      <w:r w:rsidR="00561388">
        <w:rPr>
          <w:rFonts w:ascii="Book Antiqua" w:hAnsi="Book Antiqua"/>
          <w:sz w:val="24"/>
          <w:szCs w:val="24"/>
        </w:rPr>
        <w:t>ë</w:t>
      </w:r>
      <w:r w:rsidRPr="00AB75D3">
        <w:rPr>
          <w:rFonts w:ascii="Book Antiqua" w:hAnsi="Book Antiqua"/>
          <w:sz w:val="24"/>
          <w:szCs w:val="24"/>
        </w:rPr>
        <w:t xml:space="preserve"> monitorim tjet</w:t>
      </w:r>
      <w:r w:rsidR="00561388">
        <w:rPr>
          <w:rFonts w:ascii="Book Antiqua" w:hAnsi="Book Antiqua"/>
          <w:sz w:val="24"/>
          <w:szCs w:val="24"/>
        </w:rPr>
        <w:t>ë</w:t>
      </w:r>
      <w:r w:rsidRPr="00AB75D3">
        <w:rPr>
          <w:rFonts w:ascii="Book Antiqua" w:hAnsi="Book Antiqua"/>
          <w:sz w:val="24"/>
          <w:szCs w:val="24"/>
        </w:rPr>
        <w:t>r t</w:t>
      </w:r>
      <w:r w:rsidR="00561388">
        <w:rPr>
          <w:rFonts w:ascii="Book Antiqua" w:hAnsi="Book Antiqua"/>
          <w:sz w:val="24"/>
          <w:szCs w:val="24"/>
        </w:rPr>
        <w:t>ë</w:t>
      </w:r>
      <w:r w:rsidRPr="00AB75D3">
        <w:rPr>
          <w:rFonts w:ascii="Book Antiqua" w:hAnsi="Book Antiqua"/>
          <w:sz w:val="24"/>
          <w:szCs w:val="24"/>
        </w:rPr>
        <w:t xml:space="preserve"> cil</w:t>
      </w:r>
      <w:r w:rsidR="00561388">
        <w:rPr>
          <w:rFonts w:ascii="Book Antiqua" w:hAnsi="Book Antiqua"/>
          <w:sz w:val="24"/>
          <w:szCs w:val="24"/>
        </w:rPr>
        <w:t>ë</w:t>
      </w:r>
      <w:r w:rsidRPr="00AB75D3">
        <w:rPr>
          <w:rFonts w:ascii="Book Antiqua" w:hAnsi="Book Antiqua"/>
          <w:sz w:val="24"/>
          <w:szCs w:val="24"/>
        </w:rPr>
        <w:t>sis</w:t>
      </w:r>
      <w:r w:rsidR="00561388">
        <w:rPr>
          <w:rFonts w:ascii="Book Antiqua" w:hAnsi="Book Antiqua"/>
          <w:sz w:val="24"/>
          <w:szCs w:val="24"/>
        </w:rPr>
        <w:t>ë</w:t>
      </w:r>
      <w:r w:rsidRPr="00AB75D3">
        <w:rPr>
          <w:rFonts w:ascii="Book Antiqua" w:hAnsi="Book Antiqua"/>
          <w:sz w:val="24"/>
          <w:szCs w:val="24"/>
        </w:rPr>
        <w:t xml:space="preserve"> s</w:t>
      </w:r>
      <w:r w:rsidR="00561388">
        <w:rPr>
          <w:rFonts w:ascii="Book Antiqua" w:hAnsi="Book Antiqua"/>
          <w:sz w:val="24"/>
          <w:szCs w:val="24"/>
        </w:rPr>
        <w:t>ë</w:t>
      </w:r>
      <w:r w:rsidRPr="00AB75D3">
        <w:rPr>
          <w:rFonts w:ascii="Book Antiqua" w:hAnsi="Book Antiqua"/>
          <w:sz w:val="24"/>
          <w:szCs w:val="24"/>
        </w:rPr>
        <w:t xml:space="preserve"> ajrit t</w:t>
      </w:r>
      <w:r w:rsidR="00561388">
        <w:rPr>
          <w:rFonts w:ascii="Book Antiqua" w:hAnsi="Book Antiqua"/>
          <w:sz w:val="24"/>
          <w:szCs w:val="24"/>
        </w:rPr>
        <w:t>ë</w:t>
      </w:r>
      <w:r w:rsidRPr="00AB75D3">
        <w:rPr>
          <w:rFonts w:ascii="Book Antiqua" w:hAnsi="Book Antiqua"/>
          <w:sz w:val="24"/>
          <w:szCs w:val="24"/>
        </w:rPr>
        <w:t xml:space="preserve"> kontrolluar dhe t</w:t>
      </w:r>
      <w:r w:rsidR="00561388">
        <w:rPr>
          <w:rFonts w:ascii="Book Antiqua" w:hAnsi="Book Antiqua"/>
          <w:sz w:val="24"/>
          <w:szCs w:val="24"/>
        </w:rPr>
        <w:t>ë</w:t>
      </w:r>
      <w:r w:rsidRPr="00AB75D3">
        <w:rPr>
          <w:rFonts w:ascii="Book Antiqua" w:hAnsi="Book Antiqua"/>
          <w:sz w:val="24"/>
          <w:szCs w:val="24"/>
        </w:rPr>
        <w:t xml:space="preserve"> mir</w:t>
      </w:r>
      <w:r w:rsidR="00561388">
        <w:rPr>
          <w:rFonts w:ascii="Book Antiqua" w:hAnsi="Book Antiqua"/>
          <w:sz w:val="24"/>
          <w:szCs w:val="24"/>
        </w:rPr>
        <w:t>ë</w:t>
      </w:r>
      <w:r w:rsidRPr="00AB75D3">
        <w:rPr>
          <w:rFonts w:ascii="Book Antiqua" w:hAnsi="Book Antiqua"/>
          <w:sz w:val="24"/>
          <w:szCs w:val="24"/>
        </w:rPr>
        <w:t>mbajtur nga institucionet publike nacionale ose lokale. Ekzistojn</w:t>
      </w:r>
      <w:r w:rsidR="00561388">
        <w:rPr>
          <w:rFonts w:ascii="Book Antiqua" w:hAnsi="Book Antiqua"/>
          <w:sz w:val="24"/>
          <w:szCs w:val="24"/>
        </w:rPr>
        <w:t>ë</w:t>
      </w:r>
      <w:r w:rsidRPr="00AB75D3">
        <w:rPr>
          <w:rFonts w:ascii="Book Antiqua" w:hAnsi="Book Antiqua"/>
          <w:sz w:val="24"/>
          <w:szCs w:val="24"/>
        </w:rPr>
        <w:t xml:space="preserve"> vet</w:t>
      </w:r>
      <w:r w:rsidR="00561388">
        <w:rPr>
          <w:rFonts w:ascii="Book Antiqua" w:hAnsi="Book Antiqua"/>
          <w:sz w:val="24"/>
          <w:szCs w:val="24"/>
        </w:rPr>
        <w:t>ë</w:t>
      </w:r>
      <w:r w:rsidRPr="00AB75D3">
        <w:rPr>
          <w:rFonts w:ascii="Book Antiqua" w:hAnsi="Book Antiqua"/>
          <w:sz w:val="24"/>
          <w:szCs w:val="24"/>
        </w:rPr>
        <w:t>m t</w:t>
      </w:r>
      <w:r w:rsidR="00561388">
        <w:rPr>
          <w:rFonts w:ascii="Book Antiqua" w:hAnsi="Book Antiqua"/>
          <w:sz w:val="24"/>
          <w:szCs w:val="24"/>
        </w:rPr>
        <w:t>ë</w:t>
      </w:r>
      <w:r w:rsidRPr="00AB75D3">
        <w:rPr>
          <w:rFonts w:ascii="Book Antiqua" w:hAnsi="Book Antiqua"/>
          <w:sz w:val="24"/>
          <w:szCs w:val="24"/>
        </w:rPr>
        <w:t xml:space="preserve"> dh</w:t>
      </w:r>
      <w:r w:rsidR="00561388">
        <w:rPr>
          <w:rFonts w:ascii="Book Antiqua" w:hAnsi="Book Antiqua"/>
          <w:sz w:val="24"/>
          <w:szCs w:val="24"/>
        </w:rPr>
        <w:t>ë</w:t>
      </w:r>
      <w:r w:rsidRPr="00AB75D3">
        <w:rPr>
          <w:rFonts w:ascii="Book Antiqua" w:hAnsi="Book Antiqua"/>
          <w:sz w:val="24"/>
          <w:szCs w:val="24"/>
        </w:rPr>
        <w:t>na p</w:t>
      </w:r>
      <w:r w:rsidR="00561388">
        <w:rPr>
          <w:rFonts w:ascii="Book Antiqua" w:hAnsi="Book Antiqua"/>
          <w:sz w:val="24"/>
          <w:szCs w:val="24"/>
        </w:rPr>
        <w:t>ë</w:t>
      </w:r>
      <w:r w:rsidRPr="00AB75D3">
        <w:rPr>
          <w:rFonts w:ascii="Book Antiqua" w:hAnsi="Book Antiqua"/>
          <w:sz w:val="24"/>
          <w:szCs w:val="24"/>
        </w:rPr>
        <w:t>r monitorim t</w:t>
      </w:r>
      <w:r w:rsidR="00561388">
        <w:rPr>
          <w:rFonts w:ascii="Book Antiqua" w:hAnsi="Book Antiqua"/>
          <w:sz w:val="24"/>
          <w:szCs w:val="24"/>
        </w:rPr>
        <w:t>ë</w:t>
      </w:r>
      <w:r w:rsidRPr="00AB75D3">
        <w:rPr>
          <w:rFonts w:ascii="Book Antiqua" w:hAnsi="Book Antiqua"/>
          <w:sz w:val="24"/>
          <w:szCs w:val="24"/>
        </w:rPr>
        <w:t xml:space="preserve"> koncentrimit n</w:t>
      </w:r>
      <w:r w:rsidR="00561388">
        <w:rPr>
          <w:rFonts w:ascii="Book Antiqua" w:hAnsi="Book Antiqua"/>
          <w:sz w:val="24"/>
          <w:szCs w:val="24"/>
        </w:rPr>
        <w:t>ë</w:t>
      </w:r>
      <w:r w:rsidRPr="00AB75D3">
        <w:rPr>
          <w:rFonts w:ascii="Book Antiqua" w:hAnsi="Book Antiqua"/>
          <w:sz w:val="24"/>
          <w:szCs w:val="24"/>
        </w:rPr>
        <w:t xml:space="preserve"> koh</w:t>
      </w:r>
      <w:r w:rsidR="00561388">
        <w:rPr>
          <w:rFonts w:ascii="Book Antiqua" w:hAnsi="Book Antiqua"/>
          <w:sz w:val="24"/>
          <w:szCs w:val="24"/>
        </w:rPr>
        <w:t>ë</w:t>
      </w:r>
      <w:r w:rsidRPr="00AB75D3">
        <w:rPr>
          <w:rFonts w:ascii="Book Antiqua" w:hAnsi="Book Antiqua"/>
          <w:sz w:val="24"/>
          <w:szCs w:val="24"/>
        </w:rPr>
        <w:t xml:space="preserve"> reale t</w:t>
      </w:r>
      <w:r w:rsidR="00561388">
        <w:rPr>
          <w:rFonts w:ascii="Book Antiqua" w:hAnsi="Book Antiqua"/>
          <w:sz w:val="24"/>
          <w:szCs w:val="24"/>
        </w:rPr>
        <w:t>ë</w:t>
      </w:r>
      <w:r w:rsidRPr="00AB75D3">
        <w:rPr>
          <w:rFonts w:ascii="Book Antiqua" w:hAnsi="Book Antiqua"/>
          <w:sz w:val="24"/>
          <w:szCs w:val="24"/>
        </w:rPr>
        <w:t xml:space="preserve"> parametrit PM2.5, qe realizohet me pajijse indikative. Nj</w:t>
      </w:r>
      <w:r w:rsidR="00561388">
        <w:rPr>
          <w:rFonts w:ascii="Book Antiqua" w:hAnsi="Book Antiqua"/>
          <w:sz w:val="24"/>
          <w:szCs w:val="24"/>
        </w:rPr>
        <w:t>ë</w:t>
      </w:r>
      <w:r w:rsidRPr="00AB75D3">
        <w:rPr>
          <w:rFonts w:ascii="Book Antiqua" w:hAnsi="Book Antiqua"/>
          <w:sz w:val="24"/>
          <w:szCs w:val="24"/>
        </w:rPr>
        <w:t xml:space="preserve"> mat</w:t>
      </w:r>
      <w:r w:rsidR="00561388">
        <w:rPr>
          <w:rFonts w:ascii="Book Antiqua" w:hAnsi="Book Antiqua"/>
          <w:sz w:val="24"/>
          <w:szCs w:val="24"/>
        </w:rPr>
        <w:t>ë</w:t>
      </w:r>
      <w:r w:rsidRPr="00AB75D3">
        <w:rPr>
          <w:rFonts w:ascii="Book Antiqua" w:hAnsi="Book Antiqua"/>
          <w:sz w:val="24"/>
          <w:szCs w:val="24"/>
        </w:rPr>
        <w:t>s i till</w:t>
      </w:r>
      <w:r w:rsidR="00561388">
        <w:rPr>
          <w:rFonts w:ascii="Book Antiqua" w:hAnsi="Book Antiqua"/>
          <w:sz w:val="24"/>
          <w:szCs w:val="24"/>
        </w:rPr>
        <w:t>ë</w:t>
      </w:r>
      <w:r w:rsidRPr="00AB75D3">
        <w:rPr>
          <w:rFonts w:ascii="Book Antiqua" w:hAnsi="Book Antiqua"/>
          <w:sz w:val="24"/>
          <w:szCs w:val="24"/>
        </w:rPr>
        <w:t xml:space="preserve"> indikativ</w:t>
      </w:r>
      <w:r w:rsidR="00561388">
        <w:rPr>
          <w:rFonts w:ascii="Book Antiqua" w:hAnsi="Book Antiqua"/>
          <w:sz w:val="24"/>
          <w:szCs w:val="24"/>
        </w:rPr>
        <w:t>ë</w:t>
      </w:r>
      <w:r w:rsidRPr="00AB75D3">
        <w:rPr>
          <w:rFonts w:ascii="Book Antiqua" w:hAnsi="Book Antiqua"/>
          <w:sz w:val="24"/>
          <w:szCs w:val="24"/>
        </w:rPr>
        <w:t xml:space="preserve"> </w:t>
      </w:r>
      <w:r w:rsidR="00561388">
        <w:rPr>
          <w:rFonts w:ascii="Book Antiqua" w:hAnsi="Book Antiqua"/>
          <w:sz w:val="24"/>
          <w:szCs w:val="24"/>
        </w:rPr>
        <w:t>ë</w:t>
      </w:r>
      <w:r w:rsidRPr="00AB75D3">
        <w:rPr>
          <w:rFonts w:ascii="Book Antiqua" w:hAnsi="Book Antiqua"/>
          <w:sz w:val="24"/>
          <w:szCs w:val="24"/>
        </w:rPr>
        <w:t>sht</w:t>
      </w:r>
      <w:r w:rsidR="00561388">
        <w:rPr>
          <w:rFonts w:ascii="Book Antiqua" w:hAnsi="Book Antiqua"/>
          <w:sz w:val="24"/>
          <w:szCs w:val="24"/>
        </w:rPr>
        <w:t>ë</w:t>
      </w:r>
      <w:r w:rsidRPr="00AB75D3">
        <w:rPr>
          <w:rFonts w:ascii="Book Antiqua" w:hAnsi="Book Antiqua"/>
          <w:sz w:val="24"/>
          <w:szCs w:val="24"/>
        </w:rPr>
        <w:t xml:space="preserve"> ai nga kompania IPKO dhe nj</w:t>
      </w:r>
      <w:r w:rsidR="00561388">
        <w:rPr>
          <w:rFonts w:ascii="Book Antiqua" w:hAnsi="Book Antiqua"/>
          <w:sz w:val="24"/>
          <w:szCs w:val="24"/>
        </w:rPr>
        <w:t>ë</w:t>
      </w:r>
      <w:r w:rsidRPr="00AB75D3">
        <w:rPr>
          <w:rFonts w:ascii="Book Antiqua" w:hAnsi="Book Antiqua"/>
          <w:sz w:val="24"/>
          <w:szCs w:val="24"/>
        </w:rPr>
        <w:t xml:space="preserve"> mat</w:t>
      </w:r>
      <w:r w:rsidR="00561388">
        <w:rPr>
          <w:rFonts w:ascii="Book Antiqua" w:hAnsi="Book Antiqua"/>
          <w:sz w:val="24"/>
          <w:szCs w:val="24"/>
        </w:rPr>
        <w:t>ë</w:t>
      </w:r>
      <w:r w:rsidRPr="00AB75D3">
        <w:rPr>
          <w:rFonts w:ascii="Book Antiqua" w:hAnsi="Book Antiqua"/>
          <w:sz w:val="24"/>
          <w:szCs w:val="24"/>
        </w:rPr>
        <w:t>s tjet</w:t>
      </w:r>
      <w:r w:rsidR="00561388">
        <w:rPr>
          <w:rFonts w:ascii="Book Antiqua" w:hAnsi="Book Antiqua"/>
          <w:sz w:val="24"/>
          <w:szCs w:val="24"/>
        </w:rPr>
        <w:t>ë</w:t>
      </w:r>
      <w:r w:rsidRPr="00AB75D3">
        <w:rPr>
          <w:rFonts w:ascii="Book Antiqua" w:hAnsi="Book Antiqua"/>
          <w:sz w:val="24"/>
          <w:szCs w:val="24"/>
        </w:rPr>
        <w:t>r realizohet n</w:t>
      </w:r>
      <w:r w:rsidR="00561388">
        <w:rPr>
          <w:rFonts w:ascii="Book Antiqua" w:hAnsi="Book Antiqua"/>
          <w:sz w:val="24"/>
          <w:szCs w:val="24"/>
        </w:rPr>
        <w:t>ë</w:t>
      </w:r>
      <w:r w:rsidRPr="00AB75D3">
        <w:rPr>
          <w:rFonts w:ascii="Book Antiqua" w:hAnsi="Book Antiqua"/>
          <w:sz w:val="24"/>
          <w:szCs w:val="24"/>
        </w:rPr>
        <w:t xml:space="preserve"> kuad</w:t>
      </w:r>
      <w:r w:rsidR="00561388">
        <w:rPr>
          <w:rFonts w:ascii="Book Antiqua" w:hAnsi="Book Antiqua"/>
          <w:sz w:val="24"/>
          <w:szCs w:val="24"/>
        </w:rPr>
        <w:t>ë</w:t>
      </w:r>
      <w:r w:rsidRPr="00AB75D3">
        <w:rPr>
          <w:rFonts w:ascii="Book Antiqua" w:hAnsi="Book Antiqua"/>
          <w:sz w:val="24"/>
          <w:szCs w:val="24"/>
        </w:rPr>
        <w:t>r t</w:t>
      </w:r>
      <w:r w:rsidR="00561388">
        <w:rPr>
          <w:rFonts w:ascii="Book Antiqua" w:hAnsi="Book Antiqua"/>
          <w:sz w:val="24"/>
          <w:szCs w:val="24"/>
        </w:rPr>
        <w:t>ë</w:t>
      </w:r>
      <w:r w:rsidRPr="00AB75D3">
        <w:rPr>
          <w:rFonts w:ascii="Book Antiqua" w:hAnsi="Book Antiqua"/>
          <w:sz w:val="24"/>
          <w:szCs w:val="24"/>
        </w:rPr>
        <w:t xml:space="preserve"> Fondacionit BONEVET dhe Kosova Makers League me mbështetjen e Millennium Foundation Kosova, t</w:t>
      </w:r>
      <w:r w:rsidR="00561388">
        <w:rPr>
          <w:rFonts w:ascii="Book Antiqua" w:hAnsi="Book Antiqua"/>
          <w:sz w:val="24"/>
          <w:szCs w:val="24"/>
        </w:rPr>
        <w:t>ë</w:t>
      </w:r>
      <w:r w:rsidRPr="00AB75D3">
        <w:rPr>
          <w:rFonts w:ascii="Book Antiqua" w:hAnsi="Book Antiqua"/>
          <w:sz w:val="24"/>
          <w:szCs w:val="24"/>
        </w:rPr>
        <w:t xml:space="preserve"> cil</w:t>
      </w:r>
      <w:r w:rsidR="00561388">
        <w:rPr>
          <w:rFonts w:ascii="Book Antiqua" w:hAnsi="Book Antiqua"/>
          <w:sz w:val="24"/>
          <w:szCs w:val="24"/>
        </w:rPr>
        <w:t>ë</w:t>
      </w:r>
      <w:r w:rsidRPr="00AB75D3">
        <w:rPr>
          <w:rFonts w:ascii="Book Antiqua" w:hAnsi="Book Antiqua"/>
          <w:sz w:val="24"/>
          <w:szCs w:val="24"/>
        </w:rPr>
        <w:t xml:space="preserve">t kanë implementuar projektin “FRYMO”, i cili gërsheton edukimin, teknologjinë, inovacionin dhe ngritjen e vetëdijësimit mbi cilësinë e ajrit në vend. Projekti është dizajnuar për nxënësit e shkollave të mesme dhe qëllimi i tij ka qenë krijimi i një atmosfere të shëndetshme, ku të rinjtë janë edukuar rreth teknologjisë duke përdorur pajisjet teknologjike në mënyrë kreative. Pajisja monitoruese </w:t>
      </w:r>
      <w:r w:rsidR="00561388">
        <w:rPr>
          <w:rFonts w:ascii="Book Antiqua" w:hAnsi="Book Antiqua"/>
          <w:sz w:val="24"/>
          <w:szCs w:val="24"/>
        </w:rPr>
        <w:t>ë</w:t>
      </w:r>
      <w:r w:rsidRPr="00AB75D3">
        <w:rPr>
          <w:rFonts w:ascii="Book Antiqua" w:hAnsi="Book Antiqua"/>
          <w:sz w:val="24"/>
          <w:szCs w:val="24"/>
        </w:rPr>
        <w:t>sht</w:t>
      </w:r>
      <w:r w:rsidR="00561388">
        <w:rPr>
          <w:rFonts w:ascii="Book Antiqua" w:hAnsi="Book Antiqua"/>
          <w:sz w:val="24"/>
          <w:szCs w:val="24"/>
        </w:rPr>
        <w:t>ë</w:t>
      </w:r>
      <w:r w:rsidRPr="00AB75D3">
        <w:rPr>
          <w:rFonts w:ascii="Book Antiqua" w:hAnsi="Book Antiqua"/>
          <w:sz w:val="24"/>
          <w:szCs w:val="24"/>
        </w:rPr>
        <w:t xml:space="preserve"> e vendosur n</w:t>
      </w:r>
      <w:r w:rsidR="00561388">
        <w:rPr>
          <w:rFonts w:ascii="Book Antiqua" w:hAnsi="Book Antiqua"/>
          <w:sz w:val="24"/>
          <w:szCs w:val="24"/>
        </w:rPr>
        <w:t>ë</w:t>
      </w:r>
      <w:r w:rsidRPr="00AB75D3">
        <w:rPr>
          <w:rFonts w:ascii="Book Antiqua" w:hAnsi="Book Antiqua"/>
          <w:sz w:val="24"/>
          <w:szCs w:val="24"/>
        </w:rPr>
        <w:t xml:space="preserve"> Sh.M.L “Xhelal Hajda – Toni”.</w:t>
      </w:r>
    </w:p>
    <w:p w14:paraId="1379EE8F" w14:textId="77777777"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Mirëpo nëse i referohemi të dhënave që janë rezultat i monitorimit të cilësisë së ajrit në stacionet monitoruese që janë realizuar në komunat më të afërta sikurse janë Prizreni dhe Peja, mundë të konludohet që edhe në territorin e komunës së Rahovecit, ka tejkalime të normave të cilësisë së ajrit, sidomos për parametrat PM10 dhe PM2.5, dhe atë kryesisht gjatë sezonës Vjeshtë-Dimër, përkatësishte gjatë muajve nëntor, dhjetor, janar dhe shkurt.</w:t>
      </w:r>
    </w:p>
    <w:p w14:paraId="47C19A59" w14:textId="77777777" w:rsidR="00A03DDF" w:rsidRPr="00AB75D3" w:rsidRDefault="00A03DDF" w:rsidP="00A03DDF">
      <w:pPr>
        <w:spacing w:line="276" w:lineRule="auto"/>
        <w:jc w:val="both"/>
        <w:rPr>
          <w:rFonts w:ascii="Book Antiqua" w:hAnsi="Book Antiqua" w:cs="Calibri"/>
          <w:sz w:val="24"/>
          <w:szCs w:val="24"/>
        </w:rPr>
      </w:pPr>
      <w:r w:rsidRPr="00AB75D3">
        <w:rPr>
          <w:rFonts w:ascii="Book Antiqua" w:hAnsi="Book Antiqua" w:cs="Calibri"/>
          <w:b/>
          <w:sz w:val="24"/>
          <w:szCs w:val="24"/>
        </w:rPr>
        <w:t xml:space="preserve">Emisionet në ajër - </w:t>
      </w:r>
      <w:r w:rsidRPr="00AB75D3">
        <w:rPr>
          <w:rFonts w:ascii="Book Antiqua" w:hAnsi="Book Antiqua" w:cs="Calibri"/>
          <w:sz w:val="24"/>
          <w:szCs w:val="24"/>
        </w:rPr>
        <w:t xml:space="preserve">Bazuar në studimin e realizuar në kuadër të projektit gjatë vitit 2021, është bërë edhe inventarizimi i burimeve të emetimeve në ajër për territorin e Komunës së Rahovecit. Burimi kryesor i emetimeve të grimcave të pluhurit PM10 dhe PM2.5 janë djegjet e vogla dhe transporti. </w:t>
      </w:r>
    </w:p>
    <w:p w14:paraId="694B1D39" w14:textId="0056A678" w:rsidR="00A03DDF" w:rsidRPr="00AB75D3" w:rsidRDefault="00A03DDF" w:rsidP="00A03DDF">
      <w:pPr>
        <w:spacing w:line="276" w:lineRule="auto"/>
        <w:jc w:val="both"/>
        <w:rPr>
          <w:rFonts w:ascii="Book Antiqua" w:hAnsi="Book Antiqua" w:cs="Calibri"/>
          <w:sz w:val="24"/>
          <w:szCs w:val="24"/>
        </w:rPr>
      </w:pPr>
      <w:r w:rsidRPr="00AB75D3">
        <w:rPr>
          <w:rFonts w:ascii="Book Antiqua" w:hAnsi="Book Antiqua" w:cs="Calibri"/>
          <w:sz w:val="24"/>
          <w:szCs w:val="24"/>
        </w:rPr>
        <w:t>Djegjet e vogla janë burimi kryesor i emetimit edhe për CO. Burimi kryesor i emetimit të NOx, është transporti rrugor, industria dhe bujqësia, ndërsa burimi kryesor i SO2 është Industria. Sa i përket ndotësit NMVOC, burimi kryesor i emetimetit janë djegjet e vogla, pyjet dhe bujqësia (tabela 1</w:t>
      </w:r>
      <w:r w:rsidR="00C47A11">
        <w:rPr>
          <w:rFonts w:ascii="Book Antiqua" w:hAnsi="Book Antiqua" w:cs="Calibri"/>
          <w:sz w:val="24"/>
          <w:szCs w:val="24"/>
        </w:rPr>
        <w:t>3</w:t>
      </w:r>
      <w:r w:rsidRPr="00AB75D3">
        <w:rPr>
          <w:rFonts w:ascii="Book Antiqua" w:hAnsi="Book Antiqua" w:cs="Calibri"/>
          <w:sz w:val="24"/>
          <w:szCs w:val="24"/>
        </w:rPr>
        <w:t xml:space="preserve">). </w:t>
      </w:r>
    </w:p>
    <w:p w14:paraId="01AD0C32" w14:textId="77777777" w:rsidR="00A03DDF" w:rsidRPr="00AB75D3" w:rsidRDefault="00A03DDF" w:rsidP="00A03DDF">
      <w:pPr>
        <w:spacing w:line="276" w:lineRule="auto"/>
        <w:jc w:val="both"/>
        <w:rPr>
          <w:rFonts w:ascii="Book Antiqua" w:hAnsi="Book Antiqua" w:cs="Calibri"/>
          <w:sz w:val="24"/>
          <w:szCs w:val="24"/>
        </w:rPr>
      </w:pPr>
    </w:p>
    <w:p w14:paraId="66B990A3" w14:textId="77777777" w:rsidR="00A03DDF" w:rsidRPr="00AB75D3" w:rsidRDefault="00A03DDF" w:rsidP="00A03DDF">
      <w:pPr>
        <w:spacing w:line="276" w:lineRule="auto"/>
        <w:jc w:val="both"/>
        <w:rPr>
          <w:rFonts w:ascii="Book Antiqua" w:hAnsi="Book Antiqua" w:cs="Calibri"/>
          <w:sz w:val="24"/>
          <w:szCs w:val="24"/>
        </w:rPr>
      </w:pPr>
    </w:p>
    <w:p w14:paraId="77EE9914" w14:textId="77777777" w:rsidR="00A03DDF" w:rsidRPr="00AB75D3" w:rsidRDefault="00A03DDF" w:rsidP="00A03DDF">
      <w:pPr>
        <w:spacing w:line="276" w:lineRule="auto"/>
        <w:jc w:val="both"/>
        <w:rPr>
          <w:rFonts w:ascii="Book Antiqua" w:hAnsi="Book Antiqua" w:cs="Calibri"/>
          <w:sz w:val="24"/>
          <w:szCs w:val="24"/>
        </w:rPr>
      </w:pPr>
    </w:p>
    <w:p w14:paraId="17737946" w14:textId="77777777" w:rsidR="00A03DDF" w:rsidRPr="00AB75D3" w:rsidRDefault="00A03DDF" w:rsidP="00A03DDF">
      <w:pPr>
        <w:spacing w:line="276" w:lineRule="auto"/>
        <w:jc w:val="both"/>
        <w:rPr>
          <w:rFonts w:ascii="Book Antiqua" w:hAnsi="Book Antiqua" w:cs="Calibri"/>
          <w:sz w:val="24"/>
          <w:szCs w:val="24"/>
        </w:rPr>
      </w:pPr>
    </w:p>
    <w:p w14:paraId="44002036" w14:textId="77777777" w:rsidR="00A03DDF" w:rsidRPr="00AB75D3" w:rsidRDefault="00A03DDF" w:rsidP="00A03DDF">
      <w:pPr>
        <w:spacing w:line="276" w:lineRule="auto"/>
        <w:jc w:val="both"/>
        <w:rPr>
          <w:rFonts w:ascii="Book Antiqua" w:hAnsi="Book Antiqua" w:cs="Calibri"/>
          <w:sz w:val="24"/>
          <w:szCs w:val="24"/>
        </w:rPr>
      </w:pPr>
    </w:p>
    <w:p w14:paraId="53E090C8" w14:textId="77777777" w:rsidR="00A03DDF" w:rsidRPr="00AB75D3" w:rsidRDefault="00A03DDF" w:rsidP="00A03DDF">
      <w:pPr>
        <w:spacing w:line="276" w:lineRule="auto"/>
        <w:jc w:val="both"/>
        <w:rPr>
          <w:rFonts w:ascii="Book Antiqua" w:hAnsi="Book Antiqua"/>
          <w:sz w:val="24"/>
          <w:szCs w:val="24"/>
        </w:rPr>
      </w:pPr>
    </w:p>
    <w:p w14:paraId="691F2856" w14:textId="1946F2E8" w:rsidR="00A03DDF" w:rsidRPr="00C47A11" w:rsidRDefault="00A03DDF" w:rsidP="00A03DDF">
      <w:pPr>
        <w:pStyle w:val="NoSpacing"/>
        <w:jc w:val="center"/>
        <w:rPr>
          <w:rFonts w:ascii="Book Antiqua" w:hAnsi="Book Antiqua"/>
          <w:bCs/>
          <w:lang w:val="sq-AL"/>
        </w:rPr>
      </w:pPr>
      <w:r w:rsidRPr="00C47A11">
        <w:rPr>
          <w:rFonts w:ascii="Book Antiqua" w:hAnsi="Book Antiqua"/>
          <w:bCs/>
          <w:lang w:val="sq-AL"/>
        </w:rPr>
        <w:t>Tabela 1</w:t>
      </w:r>
      <w:r w:rsidR="00C47A11" w:rsidRPr="00C47A11">
        <w:rPr>
          <w:rFonts w:ascii="Book Antiqua" w:hAnsi="Book Antiqua"/>
          <w:bCs/>
          <w:lang w:val="sq-AL"/>
        </w:rPr>
        <w:t>3</w:t>
      </w:r>
      <w:r w:rsidRPr="00C47A11">
        <w:rPr>
          <w:rFonts w:ascii="Book Antiqua" w:hAnsi="Book Antiqua"/>
          <w:bCs/>
          <w:lang w:val="sq-AL"/>
        </w:rPr>
        <w:t>: Emetimet në ajër për territorin e komunës së Rahovecit (g/vit]</w:t>
      </w:r>
      <w:r w:rsidRPr="00C47A11">
        <w:rPr>
          <w:rStyle w:val="FootnoteReference"/>
          <w:rFonts w:ascii="Book Antiqua" w:hAnsi="Book Antiqua"/>
          <w:bCs/>
          <w:lang w:val="sq-AL"/>
        </w:rPr>
        <w:footnoteReference w:id="7"/>
      </w:r>
    </w:p>
    <w:tbl>
      <w:tblPr>
        <w:tblStyle w:val="TableGrid"/>
        <w:tblW w:w="9351" w:type="dxa"/>
        <w:jc w:val="center"/>
        <w:tblLook w:val="04A0" w:firstRow="1" w:lastRow="0" w:firstColumn="1" w:lastColumn="0" w:noHBand="0" w:noVBand="1"/>
      </w:tblPr>
      <w:tblGrid>
        <w:gridCol w:w="1194"/>
        <w:gridCol w:w="1094"/>
        <w:gridCol w:w="1374"/>
        <w:gridCol w:w="1344"/>
        <w:gridCol w:w="1237"/>
        <w:gridCol w:w="1082"/>
        <w:gridCol w:w="944"/>
        <w:gridCol w:w="1082"/>
      </w:tblGrid>
      <w:tr w:rsidR="00A03DDF" w:rsidRPr="00AB75D3" w14:paraId="0BDBF221" w14:textId="77777777" w:rsidTr="0054363B">
        <w:trPr>
          <w:trHeight w:val="528"/>
          <w:jc w:val="center"/>
        </w:trPr>
        <w:tc>
          <w:tcPr>
            <w:tcW w:w="1176" w:type="dxa"/>
          </w:tcPr>
          <w:p w14:paraId="6B5B69B8" w14:textId="77777777" w:rsidR="00A03DDF" w:rsidRPr="00AB75D3" w:rsidRDefault="00A03DDF" w:rsidP="0054363B">
            <w:pPr>
              <w:rPr>
                <w:rFonts w:ascii="Book Antiqua" w:hAnsi="Book Antiqua"/>
                <w:b/>
                <w:bCs/>
              </w:rPr>
            </w:pPr>
            <w:r w:rsidRPr="00AB75D3">
              <w:rPr>
                <w:rFonts w:ascii="Book Antiqua" w:hAnsi="Book Antiqua"/>
                <w:b/>
                <w:bCs/>
              </w:rPr>
              <w:t>Parametri</w:t>
            </w:r>
          </w:p>
        </w:tc>
        <w:tc>
          <w:tcPr>
            <w:tcW w:w="1096" w:type="dxa"/>
          </w:tcPr>
          <w:p w14:paraId="2CF3A910" w14:textId="77777777" w:rsidR="00A03DDF" w:rsidRPr="00AB75D3" w:rsidRDefault="00A03DDF" w:rsidP="0054363B">
            <w:pPr>
              <w:rPr>
                <w:rFonts w:ascii="Book Antiqua" w:hAnsi="Book Antiqua"/>
                <w:b/>
              </w:rPr>
            </w:pPr>
            <w:r w:rsidRPr="00AB75D3">
              <w:rPr>
                <w:rFonts w:ascii="Book Antiqua" w:hAnsi="Book Antiqua"/>
                <w:b/>
              </w:rPr>
              <w:t>Djegjet e vogla</w:t>
            </w:r>
          </w:p>
        </w:tc>
        <w:tc>
          <w:tcPr>
            <w:tcW w:w="1376" w:type="dxa"/>
          </w:tcPr>
          <w:p w14:paraId="1AA98FF9" w14:textId="77777777" w:rsidR="00A03DDF" w:rsidRPr="00AB75D3" w:rsidRDefault="00A03DDF" w:rsidP="0054363B">
            <w:pPr>
              <w:rPr>
                <w:rFonts w:ascii="Book Antiqua" w:hAnsi="Book Antiqua"/>
                <w:b/>
              </w:rPr>
            </w:pPr>
            <w:r w:rsidRPr="00AB75D3">
              <w:rPr>
                <w:rFonts w:ascii="Book Antiqua" w:hAnsi="Book Antiqua"/>
                <w:b/>
              </w:rPr>
              <w:t>Transporti rrugor</w:t>
            </w:r>
          </w:p>
        </w:tc>
        <w:tc>
          <w:tcPr>
            <w:tcW w:w="1348" w:type="dxa"/>
          </w:tcPr>
          <w:p w14:paraId="76051008" w14:textId="77777777" w:rsidR="00A03DDF" w:rsidRPr="00AB75D3" w:rsidRDefault="00A03DDF" w:rsidP="0054363B">
            <w:pPr>
              <w:rPr>
                <w:rFonts w:ascii="Book Antiqua" w:hAnsi="Book Antiqua"/>
                <w:b/>
              </w:rPr>
            </w:pPr>
            <w:r w:rsidRPr="00AB75D3">
              <w:rPr>
                <w:rFonts w:ascii="Book Antiqua" w:hAnsi="Book Antiqua"/>
                <w:b/>
              </w:rPr>
              <w:t>Industria</w:t>
            </w:r>
          </w:p>
        </w:tc>
        <w:tc>
          <w:tcPr>
            <w:tcW w:w="1239" w:type="dxa"/>
          </w:tcPr>
          <w:p w14:paraId="3B44F52C" w14:textId="77777777" w:rsidR="00A03DDF" w:rsidRPr="00AB75D3" w:rsidRDefault="00A03DDF" w:rsidP="0054363B">
            <w:pPr>
              <w:rPr>
                <w:rFonts w:ascii="Book Antiqua" w:hAnsi="Book Antiqua"/>
                <w:b/>
              </w:rPr>
            </w:pPr>
            <w:r w:rsidRPr="00AB75D3">
              <w:rPr>
                <w:rFonts w:ascii="Book Antiqua" w:hAnsi="Book Antiqua"/>
                <w:b/>
              </w:rPr>
              <w:t>Bujqësia</w:t>
            </w:r>
          </w:p>
        </w:tc>
        <w:tc>
          <w:tcPr>
            <w:tcW w:w="1083" w:type="dxa"/>
          </w:tcPr>
          <w:p w14:paraId="5F7E72F9" w14:textId="77777777" w:rsidR="00A03DDF" w:rsidRPr="00AB75D3" w:rsidRDefault="00A03DDF" w:rsidP="0054363B">
            <w:pPr>
              <w:rPr>
                <w:rFonts w:ascii="Book Antiqua" w:hAnsi="Book Antiqua"/>
                <w:b/>
              </w:rPr>
            </w:pPr>
            <w:r w:rsidRPr="00AB75D3">
              <w:rPr>
                <w:rFonts w:ascii="Book Antiqua" w:hAnsi="Book Antiqua"/>
                <w:b/>
              </w:rPr>
              <w:t>Guroret</w:t>
            </w:r>
          </w:p>
        </w:tc>
        <w:tc>
          <w:tcPr>
            <w:tcW w:w="946" w:type="dxa"/>
          </w:tcPr>
          <w:p w14:paraId="110D9A12" w14:textId="77777777" w:rsidR="00A03DDF" w:rsidRPr="00AB75D3" w:rsidRDefault="00A03DDF" w:rsidP="0054363B">
            <w:pPr>
              <w:rPr>
                <w:rFonts w:ascii="Book Antiqua" w:hAnsi="Book Antiqua"/>
                <w:b/>
              </w:rPr>
            </w:pPr>
            <w:r w:rsidRPr="00AB75D3">
              <w:rPr>
                <w:rFonts w:ascii="Book Antiqua" w:hAnsi="Book Antiqua"/>
                <w:b/>
              </w:rPr>
              <w:t>Pyjet</w:t>
            </w:r>
          </w:p>
        </w:tc>
        <w:tc>
          <w:tcPr>
            <w:tcW w:w="1087" w:type="dxa"/>
          </w:tcPr>
          <w:p w14:paraId="51DC4F53" w14:textId="77777777" w:rsidR="00A03DDF" w:rsidRPr="00AB75D3" w:rsidRDefault="00A03DDF" w:rsidP="0054363B">
            <w:pPr>
              <w:rPr>
                <w:rFonts w:ascii="Book Antiqua" w:hAnsi="Book Antiqua"/>
                <w:b/>
              </w:rPr>
            </w:pPr>
            <w:r w:rsidRPr="00AB75D3">
              <w:rPr>
                <w:rFonts w:ascii="Book Antiqua" w:hAnsi="Book Antiqua"/>
                <w:b/>
              </w:rPr>
              <w:t>Total</w:t>
            </w:r>
          </w:p>
        </w:tc>
      </w:tr>
      <w:tr w:rsidR="00A03DDF" w:rsidRPr="00AB75D3" w14:paraId="0338DAB6" w14:textId="77777777" w:rsidTr="0054363B">
        <w:trPr>
          <w:trHeight w:val="253"/>
          <w:jc w:val="center"/>
        </w:trPr>
        <w:tc>
          <w:tcPr>
            <w:tcW w:w="1176" w:type="dxa"/>
          </w:tcPr>
          <w:p w14:paraId="0FE4A0B3" w14:textId="77777777" w:rsidR="00A03DDF" w:rsidRPr="00AB75D3" w:rsidRDefault="00A03DDF" w:rsidP="0054363B">
            <w:pPr>
              <w:rPr>
                <w:rFonts w:ascii="Book Antiqua" w:hAnsi="Book Antiqua"/>
                <w:b/>
                <w:bCs/>
              </w:rPr>
            </w:pPr>
            <w:r w:rsidRPr="00AB75D3">
              <w:rPr>
                <w:rFonts w:ascii="Book Antiqua" w:hAnsi="Book Antiqua"/>
                <w:b/>
                <w:bCs/>
              </w:rPr>
              <w:t>PM10</w:t>
            </w:r>
          </w:p>
        </w:tc>
        <w:tc>
          <w:tcPr>
            <w:tcW w:w="1096" w:type="dxa"/>
            <w:vAlign w:val="center"/>
          </w:tcPr>
          <w:p w14:paraId="50F5BC28" w14:textId="77777777" w:rsidR="00A03DDF" w:rsidRPr="00AB75D3" w:rsidRDefault="00A03DDF" w:rsidP="0054363B">
            <w:pPr>
              <w:rPr>
                <w:rFonts w:ascii="Book Antiqua" w:hAnsi="Book Antiqua"/>
              </w:rPr>
            </w:pPr>
            <w:r w:rsidRPr="00AB75D3">
              <w:rPr>
                <w:rFonts w:ascii="Book Antiqua" w:hAnsi="Book Antiqua" w:cs="Calibri"/>
              </w:rPr>
              <w:t>613,17</w:t>
            </w:r>
          </w:p>
        </w:tc>
        <w:tc>
          <w:tcPr>
            <w:tcW w:w="1376" w:type="dxa"/>
            <w:vAlign w:val="center"/>
          </w:tcPr>
          <w:p w14:paraId="7E402F28" w14:textId="77777777" w:rsidR="00A03DDF" w:rsidRPr="00AB75D3" w:rsidRDefault="00A03DDF" w:rsidP="0054363B">
            <w:pPr>
              <w:rPr>
                <w:rFonts w:ascii="Book Antiqua" w:hAnsi="Book Antiqua"/>
              </w:rPr>
            </w:pPr>
            <w:r w:rsidRPr="00AB75D3">
              <w:rPr>
                <w:rFonts w:ascii="Book Antiqua" w:hAnsi="Book Antiqua" w:cs="Calibri"/>
                <w:color w:val="000000"/>
              </w:rPr>
              <w:t>58,25</w:t>
            </w:r>
          </w:p>
        </w:tc>
        <w:tc>
          <w:tcPr>
            <w:tcW w:w="1348" w:type="dxa"/>
            <w:vAlign w:val="center"/>
          </w:tcPr>
          <w:p w14:paraId="7F5E0F8F"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239" w:type="dxa"/>
            <w:vAlign w:val="center"/>
          </w:tcPr>
          <w:p w14:paraId="5687CEDE" w14:textId="77777777" w:rsidR="00A03DDF" w:rsidRPr="00AB75D3" w:rsidRDefault="00A03DDF" w:rsidP="0054363B">
            <w:pPr>
              <w:rPr>
                <w:rFonts w:ascii="Book Antiqua" w:hAnsi="Book Antiqua"/>
              </w:rPr>
            </w:pPr>
            <w:r w:rsidRPr="00AB75D3">
              <w:rPr>
                <w:rFonts w:ascii="Book Antiqua" w:hAnsi="Book Antiqua" w:cs="Calibri"/>
                <w:color w:val="000000"/>
              </w:rPr>
              <w:t>47,31</w:t>
            </w:r>
          </w:p>
        </w:tc>
        <w:tc>
          <w:tcPr>
            <w:tcW w:w="1083" w:type="dxa"/>
            <w:vAlign w:val="center"/>
          </w:tcPr>
          <w:p w14:paraId="33180679" w14:textId="77777777" w:rsidR="00A03DDF" w:rsidRPr="00AB75D3" w:rsidRDefault="00A03DDF" w:rsidP="0054363B">
            <w:pPr>
              <w:rPr>
                <w:rFonts w:ascii="Book Antiqua" w:hAnsi="Book Antiqua"/>
              </w:rPr>
            </w:pPr>
            <w:r w:rsidRPr="00AB75D3">
              <w:rPr>
                <w:rFonts w:ascii="Book Antiqua" w:hAnsi="Book Antiqua" w:cs="Calibri"/>
                <w:color w:val="000000"/>
              </w:rPr>
              <w:t>0,95</w:t>
            </w:r>
          </w:p>
        </w:tc>
        <w:tc>
          <w:tcPr>
            <w:tcW w:w="946" w:type="dxa"/>
            <w:vAlign w:val="center"/>
          </w:tcPr>
          <w:p w14:paraId="3BBD120B"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087" w:type="dxa"/>
            <w:vAlign w:val="bottom"/>
          </w:tcPr>
          <w:p w14:paraId="5F6A11C7" w14:textId="77777777" w:rsidR="00A03DDF" w:rsidRPr="00AB75D3" w:rsidRDefault="00A03DDF" w:rsidP="0054363B">
            <w:pPr>
              <w:rPr>
                <w:rFonts w:ascii="Book Antiqua" w:hAnsi="Book Antiqua"/>
              </w:rPr>
            </w:pPr>
            <w:r w:rsidRPr="00AB75D3">
              <w:rPr>
                <w:rFonts w:ascii="Book Antiqua" w:hAnsi="Book Antiqua" w:cs="Calibri"/>
                <w:b/>
                <w:bCs/>
                <w:color w:val="000000"/>
              </w:rPr>
              <w:t>719,66</w:t>
            </w:r>
          </w:p>
        </w:tc>
      </w:tr>
      <w:tr w:rsidR="00A03DDF" w:rsidRPr="00AB75D3" w14:paraId="3AF32992" w14:textId="77777777" w:rsidTr="0054363B">
        <w:trPr>
          <w:trHeight w:val="253"/>
          <w:jc w:val="center"/>
        </w:trPr>
        <w:tc>
          <w:tcPr>
            <w:tcW w:w="1176" w:type="dxa"/>
          </w:tcPr>
          <w:p w14:paraId="372B1C4F" w14:textId="77777777" w:rsidR="00A03DDF" w:rsidRPr="00AB75D3" w:rsidRDefault="00A03DDF" w:rsidP="0054363B">
            <w:pPr>
              <w:rPr>
                <w:rFonts w:ascii="Book Antiqua" w:hAnsi="Book Antiqua"/>
                <w:b/>
                <w:bCs/>
              </w:rPr>
            </w:pPr>
            <w:r w:rsidRPr="00AB75D3">
              <w:rPr>
                <w:rFonts w:ascii="Book Antiqua" w:hAnsi="Book Antiqua"/>
                <w:b/>
                <w:bCs/>
              </w:rPr>
              <w:t>PM 2.5</w:t>
            </w:r>
          </w:p>
        </w:tc>
        <w:tc>
          <w:tcPr>
            <w:tcW w:w="1096" w:type="dxa"/>
            <w:vAlign w:val="bottom"/>
          </w:tcPr>
          <w:p w14:paraId="0BE9D247" w14:textId="77777777" w:rsidR="00A03DDF" w:rsidRPr="00AB75D3" w:rsidRDefault="00A03DDF" w:rsidP="0054363B">
            <w:pPr>
              <w:rPr>
                <w:rFonts w:ascii="Book Antiqua" w:hAnsi="Book Antiqua"/>
              </w:rPr>
            </w:pPr>
            <w:r w:rsidRPr="00AB75D3">
              <w:rPr>
                <w:rFonts w:ascii="Book Antiqua" w:hAnsi="Book Antiqua" w:cs="Calibri"/>
                <w:color w:val="000000"/>
              </w:rPr>
              <w:t>597,30</w:t>
            </w:r>
          </w:p>
        </w:tc>
        <w:tc>
          <w:tcPr>
            <w:tcW w:w="1376" w:type="dxa"/>
            <w:vAlign w:val="bottom"/>
          </w:tcPr>
          <w:p w14:paraId="2434B487" w14:textId="77777777" w:rsidR="00A03DDF" w:rsidRPr="00AB75D3" w:rsidRDefault="00A03DDF" w:rsidP="0054363B">
            <w:pPr>
              <w:rPr>
                <w:rFonts w:ascii="Book Antiqua" w:hAnsi="Book Antiqua"/>
              </w:rPr>
            </w:pPr>
            <w:r w:rsidRPr="00AB75D3">
              <w:rPr>
                <w:rFonts w:ascii="Book Antiqua" w:hAnsi="Book Antiqua" w:cs="Calibri"/>
                <w:color w:val="000000"/>
              </w:rPr>
              <w:t>26,15</w:t>
            </w:r>
          </w:p>
        </w:tc>
        <w:tc>
          <w:tcPr>
            <w:tcW w:w="1348" w:type="dxa"/>
            <w:vAlign w:val="bottom"/>
          </w:tcPr>
          <w:p w14:paraId="14FE6481"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239" w:type="dxa"/>
            <w:vAlign w:val="bottom"/>
          </w:tcPr>
          <w:p w14:paraId="7E626AF2" w14:textId="77777777" w:rsidR="00A03DDF" w:rsidRPr="00AB75D3" w:rsidRDefault="00A03DDF" w:rsidP="0054363B">
            <w:pPr>
              <w:rPr>
                <w:rFonts w:ascii="Book Antiqua" w:hAnsi="Book Antiqua"/>
              </w:rPr>
            </w:pPr>
            <w:r w:rsidRPr="00AB75D3">
              <w:rPr>
                <w:rFonts w:ascii="Book Antiqua" w:hAnsi="Book Antiqua" w:cs="Calibri"/>
                <w:color w:val="000000"/>
              </w:rPr>
              <w:t>4,67</w:t>
            </w:r>
          </w:p>
        </w:tc>
        <w:tc>
          <w:tcPr>
            <w:tcW w:w="1083" w:type="dxa"/>
            <w:vAlign w:val="bottom"/>
          </w:tcPr>
          <w:p w14:paraId="20ADCE10" w14:textId="77777777" w:rsidR="00A03DDF" w:rsidRPr="00AB75D3" w:rsidRDefault="00A03DDF" w:rsidP="0054363B">
            <w:pPr>
              <w:rPr>
                <w:rFonts w:ascii="Book Antiqua" w:hAnsi="Book Antiqua"/>
              </w:rPr>
            </w:pPr>
            <w:r w:rsidRPr="00AB75D3">
              <w:rPr>
                <w:rFonts w:ascii="Book Antiqua" w:hAnsi="Book Antiqua" w:cs="Calibri"/>
                <w:color w:val="000000"/>
              </w:rPr>
              <w:t>0,09</w:t>
            </w:r>
          </w:p>
        </w:tc>
        <w:tc>
          <w:tcPr>
            <w:tcW w:w="946" w:type="dxa"/>
            <w:vAlign w:val="bottom"/>
          </w:tcPr>
          <w:p w14:paraId="46C6F0F0"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087" w:type="dxa"/>
            <w:vAlign w:val="bottom"/>
          </w:tcPr>
          <w:p w14:paraId="5915F8B5" w14:textId="77777777" w:rsidR="00A03DDF" w:rsidRPr="00AB75D3" w:rsidRDefault="00A03DDF" w:rsidP="0054363B">
            <w:pPr>
              <w:rPr>
                <w:rFonts w:ascii="Book Antiqua" w:hAnsi="Book Antiqua"/>
              </w:rPr>
            </w:pPr>
            <w:r w:rsidRPr="00AB75D3">
              <w:rPr>
                <w:rFonts w:ascii="Book Antiqua" w:hAnsi="Book Antiqua" w:cs="Calibri"/>
                <w:b/>
                <w:bCs/>
                <w:color w:val="000000"/>
              </w:rPr>
              <w:t>628,21</w:t>
            </w:r>
          </w:p>
        </w:tc>
      </w:tr>
      <w:tr w:rsidR="00A03DDF" w:rsidRPr="00AB75D3" w14:paraId="5A6A0A4E" w14:textId="77777777" w:rsidTr="0054363B">
        <w:trPr>
          <w:trHeight w:val="272"/>
          <w:jc w:val="center"/>
        </w:trPr>
        <w:tc>
          <w:tcPr>
            <w:tcW w:w="1176" w:type="dxa"/>
          </w:tcPr>
          <w:p w14:paraId="1D8E9C82" w14:textId="77777777" w:rsidR="00A03DDF" w:rsidRPr="00AB75D3" w:rsidRDefault="00A03DDF" w:rsidP="0054363B">
            <w:pPr>
              <w:rPr>
                <w:rFonts w:ascii="Book Antiqua" w:hAnsi="Book Antiqua"/>
                <w:b/>
                <w:bCs/>
              </w:rPr>
            </w:pPr>
            <w:r w:rsidRPr="00AB75D3">
              <w:rPr>
                <w:rFonts w:ascii="Book Antiqua" w:hAnsi="Book Antiqua"/>
                <w:b/>
                <w:bCs/>
              </w:rPr>
              <w:t>Nox</w:t>
            </w:r>
          </w:p>
        </w:tc>
        <w:tc>
          <w:tcPr>
            <w:tcW w:w="1096" w:type="dxa"/>
            <w:vAlign w:val="bottom"/>
          </w:tcPr>
          <w:p w14:paraId="0316F23C" w14:textId="77777777" w:rsidR="00A03DDF" w:rsidRPr="00AB75D3" w:rsidRDefault="00A03DDF" w:rsidP="0054363B">
            <w:pPr>
              <w:rPr>
                <w:rFonts w:ascii="Book Antiqua" w:hAnsi="Book Antiqua"/>
              </w:rPr>
            </w:pPr>
            <w:r w:rsidRPr="00AB75D3">
              <w:rPr>
                <w:rFonts w:ascii="Book Antiqua" w:hAnsi="Book Antiqua" w:cs="Calibri"/>
                <w:color w:val="000000"/>
              </w:rPr>
              <w:t>59,88</w:t>
            </w:r>
          </w:p>
        </w:tc>
        <w:tc>
          <w:tcPr>
            <w:tcW w:w="1376" w:type="dxa"/>
            <w:vAlign w:val="bottom"/>
          </w:tcPr>
          <w:p w14:paraId="22579475" w14:textId="77777777" w:rsidR="00A03DDF" w:rsidRPr="00AB75D3" w:rsidRDefault="00A03DDF" w:rsidP="0054363B">
            <w:pPr>
              <w:rPr>
                <w:rFonts w:ascii="Book Antiqua" w:hAnsi="Book Antiqua"/>
              </w:rPr>
            </w:pPr>
            <w:r w:rsidRPr="00AB75D3">
              <w:rPr>
                <w:rFonts w:ascii="Book Antiqua" w:hAnsi="Book Antiqua" w:cs="Calibri"/>
                <w:color w:val="000000"/>
              </w:rPr>
              <w:t>208,24</w:t>
            </w:r>
          </w:p>
        </w:tc>
        <w:tc>
          <w:tcPr>
            <w:tcW w:w="1348" w:type="dxa"/>
            <w:vAlign w:val="bottom"/>
          </w:tcPr>
          <w:p w14:paraId="14E709E0" w14:textId="77777777" w:rsidR="00A03DDF" w:rsidRPr="00AB75D3" w:rsidRDefault="00A03DDF" w:rsidP="0054363B">
            <w:pPr>
              <w:rPr>
                <w:rFonts w:ascii="Book Antiqua" w:hAnsi="Book Antiqua"/>
              </w:rPr>
            </w:pPr>
            <w:r w:rsidRPr="00AB75D3">
              <w:rPr>
                <w:rFonts w:ascii="Book Antiqua" w:hAnsi="Book Antiqua" w:cs="Calibri"/>
                <w:color w:val="000000"/>
              </w:rPr>
              <w:t>0,003</w:t>
            </w:r>
          </w:p>
        </w:tc>
        <w:tc>
          <w:tcPr>
            <w:tcW w:w="1239" w:type="dxa"/>
            <w:vAlign w:val="bottom"/>
          </w:tcPr>
          <w:p w14:paraId="7E7297C9" w14:textId="77777777" w:rsidR="00A03DDF" w:rsidRPr="00AB75D3" w:rsidRDefault="00A03DDF" w:rsidP="0054363B">
            <w:pPr>
              <w:rPr>
                <w:rFonts w:ascii="Book Antiqua" w:hAnsi="Book Antiqua"/>
              </w:rPr>
            </w:pPr>
            <w:r w:rsidRPr="00AB75D3">
              <w:rPr>
                <w:rFonts w:ascii="Book Antiqua" w:hAnsi="Book Antiqua" w:cs="Calibri"/>
                <w:color w:val="000000"/>
              </w:rPr>
              <w:t>196,78</w:t>
            </w:r>
          </w:p>
        </w:tc>
        <w:tc>
          <w:tcPr>
            <w:tcW w:w="1083" w:type="dxa"/>
            <w:vAlign w:val="bottom"/>
          </w:tcPr>
          <w:p w14:paraId="0D35E9D1"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946" w:type="dxa"/>
            <w:vAlign w:val="bottom"/>
          </w:tcPr>
          <w:p w14:paraId="6857AAB3"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087" w:type="dxa"/>
            <w:vAlign w:val="bottom"/>
          </w:tcPr>
          <w:p w14:paraId="063C8294" w14:textId="77777777" w:rsidR="00A03DDF" w:rsidRPr="00AB75D3" w:rsidRDefault="00A03DDF" w:rsidP="0054363B">
            <w:pPr>
              <w:rPr>
                <w:rFonts w:ascii="Book Antiqua" w:hAnsi="Book Antiqua"/>
              </w:rPr>
            </w:pPr>
            <w:r w:rsidRPr="00AB75D3">
              <w:rPr>
                <w:rFonts w:ascii="Book Antiqua" w:hAnsi="Book Antiqua" w:cs="Calibri"/>
                <w:b/>
                <w:bCs/>
                <w:color w:val="000000"/>
              </w:rPr>
              <w:t>464,91</w:t>
            </w:r>
          </w:p>
        </w:tc>
      </w:tr>
      <w:tr w:rsidR="00A03DDF" w:rsidRPr="00AB75D3" w14:paraId="1ADAC5E1" w14:textId="77777777" w:rsidTr="0054363B">
        <w:trPr>
          <w:trHeight w:val="272"/>
          <w:jc w:val="center"/>
        </w:trPr>
        <w:tc>
          <w:tcPr>
            <w:tcW w:w="1176" w:type="dxa"/>
          </w:tcPr>
          <w:p w14:paraId="311A486D" w14:textId="77777777" w:rsidR="00A03DDF" w:rsidRPr="00AB75D3" w:rsidRDefault="00A03DDF" w:rsidP="0054363B">
            <w:pPr>
              <w:rPr>
                <w:rFonts w:ascii="Book Antiqua" w:hAnsi="Book Antiqua"/>
                <w:b/>
                <w:bCs/>
              </w:rPr>
            </w:pPr>
            <w:r w:rsidRPr="00AB75D3">
              <w:rPr>
                <w:rFonts w:ascii="Book Antiqua" w:hAnsi="Book Antiqua"/>
                <w:b/>
                <w:bCs/>
              </w:rPr>
              <w:t>SO2</w:t>
            </w:r>
          </w:p>
        </w:tc>
        <w:tc>
          <w:tcPr>
            <w:tcW w:w="1096" w:type="dxa"/>
            <w:vAlign w:val="bottom"/>
          </w:tcPr>
          <w:p w14:paraId="58593B43" w14:textId="77777777" w:rsidR="00A03DDF" w:rsidRPr="00AB75D3" w:rsidRDefault="00A03DDF" w:rsidP="0054363B">
            <w:pPr>
              <w:rPr>
                <w:rFonts w:ascii="Book Antiqua" w:hAnsi="Book Antiqua"/>
              </w:rPr>
            </w:pPr>
            <w:r w:rsidRPr="00AB75D3">
              <w:rPr>
                <w:rFonts w:ascii="Book Antiqua" w:hAnsi="Book Antiqua" w:cs="Calibri"/>
                <w:color w:val="000000"/>
              </w:rPr>
              <w:t>22,20</w:t>
            </w:r>
          </w:p>
        </w:tc>
        <w:tc>
          <w:tcPr>
            <w:tcW w:w="1376" w:type="dxa"/>
            <w:vAlign w:val="bottom"/>
          </w:tcPr>
          <w:p w14:paraId="724365FC" w14:textId="77777777" w:rsidR="00A03DDF" w:rsidRPr="00AB75D3" w:rsidRDefault="00A03DDF" w:rsidP="0054363B">
            <w:pPr>
              <w:rPr>
                <w:rFonts w:ascii="Book Antiqua" w:hAnsi="Book Antiqua"/>
              </w:rPr>
            </w:pPr>
            <w:r w:rsidRPr="00AB75D3">
              <w:rPr>
                <w:rFonts w:ascii="Book Antiqua" w:hAnsi="Book Antiqua" w:cs="Calibri"/>
                <w:color w:val="000000"/>
              </w:rPr>
              <w:t>0,09</w:t>
            </w:r>
          </w:p>
        </w:tc>
        <w:tc>
          <w:tcPr>
            <w:tcW w:w="1348" w:type="dxa"/>
            <w:vAlign w:val="bottom"/>
          </w:tcPr>
          <w:p w14:paraId="1EAC5CED"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239" w:type="dxa"/>
            <w:vAlign w:val="bottom"/>
          </w:tcPr>
          <w:p w14:paraId="5575A49F" w14:textId="77777777" w:rsidR="00A03DDF" w:rsidRPr="00AB75D3" w:rsidRDefault="00A03DDF" w:rsidP="0054363B">
            <w:pPr>
              <w:rPr>
                <w:rFonts w:ascii="Book Antiqua" w:hAnsi="Book Antiqua"/>
              </w:rPr>
            </w:pPr>
            <w:r w:rsidRPr="00AB75D3">
              <w:rPr>
                <w:rFonts w:ascii="Book Antiqua" w:hAnsi="Book Antiqua" w:cs="Calibri"/>
                <w:color w:val="000000"/>
              </w:rPr>
              <w:t>0,14</w:t>
            </w:r>
          </w:p>
        </w:tc>
        <w:tc>
          <w:tcPr>
            <w:tcW w:w="1083" w:type="dxa"/>
            <w:vAlign w:val="bottom"/>
          </w:tcPr>
          <w:p w14:paraId="1D394E44"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946" w:type="dxa"/>
            <w:vAlign w:val="bottom"/>
          </w:tcPr>
          <w:p w14:paraId="3A7C4CC3"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087" w:type="dxa"/>
            <w:vAlign w:val="bottom"/>
          </w:tcPr>
          <w:p w14:paraId="4D99A84F" w14:textId="77777777" w:rsidR="00A03DDF" w:rsidRPr="00AB75D3" w:rsidRDefault="00A03DDF" w:rsidP="0054363B">
            <w:pPr>
              <w:rPr>
                <w:rFonts w:ascii="Book Antiqua" w:hAnsi="Book Antiqua"/>
              </w:rPr>
            </w:pPr>
            <w:r w:rsidRPr="00AB75D3">
              <w:rPr>
                <w:rFonts w:ascii="Book Antiqua" w:hAnsi="Book Antiqua" w:cs="Calibri"/>
                <w:b/>
                <w:bCs/>
                <w:color w:val="000000"/>
              </w:rPr>
              <w:t>22,43</w:t>
            </w:r>
          </w:p>
        </w:tc>
      </w:tr>
      <w:tr w:rsidR="00A03DDF" w:rsidRPr="00AB75D3" w14:paraId="3E23B2E7" w14:textId="77777777" w:rsidTr="0054363B">
        <w:trPr>
          <w:trHeight w:val="272"/>
          <w:jc w:val="center"/>
        </w:trPr>
        <w:tc>
          <w:tcPr>
            <w:tcW w:w="1176" w:type="dxa"/>
          </w:tcPr>
          <w:p w14:paraId="55E600C9" w14:textId="77777777" w:rsidR="00A03DDF" w:rsidRPr="00AB75D3" w:rsidRDefault="00A03DDF" w:rsidP="0054363B">
            <w:pPr>
              <w:rPr>
                <w:rFonts w:ascii="Book Antiqua" w:hAnsi="Book Antiqua"/>
                <w:b/>
                <w:bCs/>
              </w:rPr>
            </w:pPr>
            <w:r w:rsidRPr="00AB75D3">
              <w:rPr>
                <w:rFonts w:ascii="Book Antiqua" w:hAnsi="Book Antiqua"/>
                <w:b/>
                <w:bCs/>
              </w:rPr>
              <w:t>CO</w:t>
            </w:r>
          </w:p>
        </w:tc>
        <w:tc>
          <w:tcPr>
            <w:tcW w:w="1096" w:type="dxa"/>
            <w:vAlign w:val="bottom"/>
          </w:tcPr>
          <w:p w14:paraId="73B8F3C3" w14:textId="77777777" w:rsidR="00A03DDF" w:rsidRPr="00AB75D3" w:rsidRDefault="00A03DDF" w:rsidP="0054363B">
            <w:pPr>
              <w:rPr>
                <w:rFonts w:ascii="Book Antiqua" w:hAnsi="Book Antiqua"/>
              </w:rPr>
            </w:pPr>
            <w:r w:rsidRPr="00AB75D3">
              <w:rPr>
                <w:rFonts w:ascii="Book Antiqua" w:hAnsi="Book Antiqua" w:cs="Calibri"/>
                <w:color w:val="000000"/>
              </w:rPr>
              <w:t>3 308,16</w:t>
            </w:r>
          </w:p>
        </w:tc>
        <w:tc>
          <w:tcPr>
            <w:tcW w:w="1376" w:type="dxa"/>
            <w:vAlign w:val="bottom"/>
          </w:tcPr>
          <w:p w14:paraId="196C6A64" w14:textId="77777777" w:rsidR="00A03DDF" w:rsidRPr="00AB75D3" w:rsidRDefault="00A03DDF" w:rsidP="0054363B">
            <w:pPr>
              <w:rPr>
                <w:rFonts w:ascii="Book Antiqua" w:hAnsi="Book Antiqua"/>
              </w:rPr>
            </w:pPr>
            <w:r w:rsidRPr="00AB75D3">
              <w:rPr>
                <w:rFonts w:ascii="Book Antiqua" w:hAnsi="Book Antiqua" w:cs="Calibri"/>
                <w:color w:val="000000"/>
              </w:rPr>
              <w:t>99,93</w:t>
            </w:r>
          </w:p>
        </w:tc>
        <w:tc>
          <w:tcPr>
            <w:tcW w:w="1348" w:type="dxa"/>
            <w:vAlign w:val="bottom"/>
          </w:tcPr>
          <w:p w14:paraId="6F3A3D31" w14:textId="77777777" w:rsidR="00A03DDF" w:rsidRPr="00AB75D3" w:rsidRDefault="00A03DDF" w:rsidP="0054363B">
            <w:pPr>
              <w:rPr>
                <w:rFonts w:ascii="Book Antiqua" w:hAnsi="Book Antiqua"/>
              </w:rPr>
            </w:pPr>
            <w:r w:rsidRPr="00AB75D3">
              <w:rPr>
                <w:rFonts w:ascii="Book Antiqua" w:hAnsi="Book Antiqua" w:cs="Calibri"/>
                <w:color w:val="000000"/>
              </w:rPr>
              <w:t>0,002</w:t>
            </w:r>
          </w:p>
        </w:tc>
        <w:tc>
          <w:tcPr>
            <w:tcW w:w="1239" w:type="dxa"/>
            <w:vAlign w:val="bottom"/>
          </w:tcPr>
          <w:p w14:paraId="284A69DA" w14:textId="77777777" w:rsidR="00A03DDF" w:rsidRPr="00AB75D3" w:rsidRDefault="00A03DDF" w:rsidP="0054363B">
            <w:pPr>
              <w:rPr>
                <w:rFonts w:ascii="Book Antiqua" w:hAnsi="Book Antiqua"/>
              </w:rPr>
            </w:pPr>
            <w:r w:rsidRPr="00AB75D3">
              <w:rPr>
                <w:rFonts w:ascii="Book Antiqua" w:hAnsi="Book Antiqua" w:cs="Calibri"/>
                <w:color w:val="000000"/>
              </w:rPr>
              <w:t>15,74</w:t>
            </w:r>
          </w:p>
        </w:tc>
        <w:tc>
          <w:tcPr>
            <w:tcW w:w="1083" w:type="dxa"/>
            <w:vAlign w:val="bottom"/>
          </w:tcPr>
          <w:p w14:paraId="49CB9D25"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946" w:type="dxa"/>
            <w:vAlign w:val="bottom"/>
          </w:tcPr>
          <w:p w14:paraId="23588330"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087" w:type="dxa"/>
            <w:vAlign w:val="bottom"/>
          </w:tcPr>
          <w:p w14:paraId="15AD8DC0" w14:textId="77777777" w:rsidR="00A03DDF" w:rsidRPr="00AB75D3" w:rsidRDefault="00A03DDF" w:rsidP="0054363B">
            <w:pPr>
              <w:rPr>
                <w:rFonts w:ascii="Book Antiqua" w:hAnsi="Book Antiqua"/>
              </w:rPr>
            </w:pPr>
            <w:r w:rsidRPr="00AB75D3">
              <w:rPr>
                <w:rFonts w:ascii="Book Antiqua" w:hAnsi="Book Antiqua" w:cs="Calibri"/>
                <w:b/>
                <w:bCs/>
                <w:color w:val="000000"/>
              </w:rPr>
              <w:t>3 423,83</w:t>
            </w:r>
          </w:p>
        </w:tc>
      </w:tr>
      <w:tr w:rsidR="00A03DDF" w:rsidRPr="00AB75D3" w14:paraId="76A6BE7D" w14:textId="77777777" w:rsidTr="0054363B">
        <w:trPr>
          <w:trHeight w:val="272"/>
          <w:jc w:val="center"/>
        </w:trPr>
        <w:tc>
          <w:tcPr>
            <w:tcW w:w="1176" w:type="dxa"/>
          </w:tcPr>
          <w:p w14:paraId="7A930B93" w14:textId="77777777" w:rsidR="00A03DDF" w:rsidRPr="00AB75D3" w:rsidRDefault="00A03DDF" w:rsidP="0054363B">
            <w:pPr>
              <w:rPr>
                <w:rFonts w:ascii="Book Antiqua" w:hAnsi="Book Antiqua"/>
                <w:b/>
                <w:bCs/>
              </w:rPr>
            </w:pPr>
            <w:r w:rsidRPr="00AB75D3">
              <w:rPr>
                <w:rFonts w:ascii="Book Antiqua" w:hAnsi="Book Antiqua"/>
                <w:b/>
                <w:bCs/>
              </w:rPr>
              <w:t>NMVOC</w:t>
            </w:r>
          </w:p>
        </w:tc>
        <w:tc>
          <w:tcPr>
            <w:tcW w:w="1096" w:type="dxa"/>
            <w:vAlign w:val="bottom"/>
          </w:tcPr>
          <w:p w14:paraId="7630076D" w14:textId="77777777" w:rsidR="00A03DDF" w:rsidRPr="00AB75D3" w:rsidRDefault="00A03DDF" w:rsidP="0054363B">
            <w:pPr>
              <w:rPr>
                <w:rFonts w:ascii="Book Antiqua" w:hAnsi="Book Antiqua"/>
              </w:rPr>
            </w:pPr>
            <w:r w:rsidRPr="00AB75D3">
              <w:rPr>
                <w:rFonts w:ascii="Book Antiqua" w:hAnsi="Book Antiqua" w:cs="Calibri"/>
                <w:color w:val="000000"/>
              </w:rPr>
              <w:t>494,18</w:t>
            </w:r>
          </w:p>
        </w:tc>
        <w:tc>
          <w:tcPr>
            <w:tcW w:w="1376" w:type="dxa"/>
            <w:vAlign w:val="bottom"/>
          </w:tcPr>
          <w:p w14:paraId="2B99D8B6" w14:textId="77777777" w:rsidR="00A03DDF" w:rsidRPr="00AB75D3" w:rsidRDefault="00A03DDF" w:rsidP="0054363B">
            <w:pPr>
              <w:rPr>
                <w:rFonts w:ascii="Book Antiqua" w:hAnsi="Book Antiqua"/>
              </w:rPr>
            </w:pPr>
            <w:r w:rsidRPr="00AB75D3">
              <w:rPr>
                <w:rFonts w:ascii="Book Antiqua" w:hAnsi="Book Antiqua" w:cs="Calibri"/>
                <w:color w:val="000000"/>
              </w:rPr>
              <w:t>18,16</w:t>
            </w:r>
          </w:p>
        </w:tc>
        <w:tc>
          <w:tcPr>
            <w:tcW w:w="1348" w:type="dxa"/>
            <w:vAlign w:val="bottom"/>
          </w:tcPr>
          <w:p w14:paraId="481B7830" w14:textId="77777777" w:rsidR="00A03DDF" w:rsidRPr="00AB75D3" w:rsidRDefault="00A03DDF" w:rsidP="0054363B">
            <w:pPr>
              <w:rPr>
                <w:rFonts w:ascii="Book Antiqua" w:hAnsi="Book Antiqua"/>
              </w:rPr>
            </w:pPr>
            <w:r w:rsidRPr="00AB75D3">
              <w:rPr>
                <w:rFonts w:ascii="Book Antiqua" w:hAnsi="Book Antiqua" w:cs="Calibri"/>
                <w:color w:val="000000"/>
              </w:rPr>
              <w:t> 0</w:t>
            </w:r>
          </w:p>
        </w:tc>
        <w:tc>
          <w:tcPr>
            <w:tcW w:w="1239" w:type="dxa"/>
            <w:vAlign w:val="bottom"/>
          </w:tcPr>
          <w:p w14:paraId="60DE9A82" w14:textId="77777777" w:rsidR="00A03DDF" w:rsidRPr="00AB75D3" w:rsidRDefault="00A03DDF" w:rsidP="0054363B">
            <w:pPr>
              <w:rPr>
                <w:rFonts w:ascii="Book Antiqua" w:hAnsi="Book Antiqua"/>
              </w:rPr>
            </w:pPr>
            <w:r w:rsidRPr="00AB75D3">
              <w:rPr>
                <w:rFonts w:ascii="Book Antiqua" w:hAnsi="Book Antiqua" w:cs="Calibri"/>
                <w:color w:val="000000"/>
              </w:rPr>
              <w:t>12,88</w:t>
            </w:r>
          </w:p>
        </w:tc>
        <w:tc>
          <w:tcPr>
            <w:tcW w:w="1083" w:type="dxa"/>
            <w:vAlign w:val="bottom"/>
          </w:tcPr>
          <w:p w14:paraId="56DA5B98" w14:textId="77777777" w:rsidR="00A03DDF" w:rsidRPr="00AB75D3" w:rsidRDefault="00A03DDF" w:rsidP="0054363B">
            <w:pPr>
              <w:rPr>
                <w:rFonts w:ascii="Book Antiqua" w:hAnsi="Book Antiqua"/>
              </w:rPr>
            </w:pPr>
            <w:r w:rsidRPr="00AB75D3">
              <w:rPr>
                <w:rFonts w:ascii="Book Antiqua" w:hAnsi="Book Antiqua"/>
              </w:rPr>
              <w:t>0</w:t>
            </w:r>
          </w:p>
        </w:tc>
        <w:tc>
          <w:tcPr>
            <w:tcW w:w="946" w:type="dxa"/>
            <w:vAlign w:val="bottom"/>
          </w:tcPr>
          <w:p w14:paraId="11F8C56A" w14:textId="77777777" w:rsidR="00A03DDF" w:rsidRPr="00AB75D3" w:rsidRDefault="00A03DDF" w:rsidP="0054363B">
            <w:pPr>
              <w:rPr>
                <w:rFonts w:ascii="Book Antiqua" w:hAnsi="Book Antiqua"/>
              </w:rPr>
            </w:pPr>
            <w:r w:rsidRPr="00AB75D3">
              <w:rPr>
                <w:rFonts w:ascii="Book Antiqua" w:hAnsi="Book Antiqua" w:cs="Calibri"/>
                <w:color w:val="000000"/>
              </w:rPr>
              <w:t>129,50</w:t>
            </w:r>
          </w:p>
        </w:tc>
        <w:tc>
          <w:tcPr>
            <w:tcW w:w="1087" w:type="dxa"/>
            <w:vAlign w:val="bottom"/>
          </w:tcPr>
          <w:p w14:paraId="0FBA3C44" w14:textId="77777777" w:rsidR="00A03DDF" w:rsidRPr="00AB75D3" w:rsidRDefault="00A03DDF" w:rsidP="0054363B">
            <w:pPr>
              <w:rPr>
                <w:rFonts w:ascii="Book Antiqua" w:hAnsi="Book Antiqua"/>
              </w:rPr>
            </w:pPr>
            <w:r w:rsidRPr="00AB75D3">
              <w:rPr>
                <w:rFonts w:ascii="Book Antiqua" w:hAnsi="Book Antiqua" w:cs="Calibri"/>
                <w:b/>
                <w:bCs/>
                <w:color w:val="000000"/>
              </w:rPr>
              <w:t>654,73</w:t>
            </w:r>
          </w:p>
        </w:tc>
      </w:tr>
    </w:tbl>
    <w:p w14:paraId="75E6ADAE" w14:textId="77777777" w:rsidR="00A03DDF" w:rsidRPr="00AB75D3" w:rsidRDefault="00A03DDF" w:rsidP="00A03DDF">
      <w:pPr>
        <w:spacing w:line="276" w:lineRule="auto"/>
        <w:jc w:val="both"/>
        <w:rPr>
          <w:rFonts w:ascii="Book Antiqua" w:hAnsi="Book Antiqua"/>
          <w:sz w:val="24"/>
          <w:szCs w:val="24"/>
        </w:rPr>
      </w:pPr>
    </w:p>
    <w:p w14:paraId="2DA1D82F" w14:textId="2A74CD66"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N</w:t>
      </w:r>
      <w:r w:rsidR="00561388">
        <w:rPr>
          <w:rFonts w:ascii="Book Antiqua" w:hAnsi="Book Antiqua"/>
          <w:sz w:val="24"/>
          <w:szCs w:val="24"/>
        </w:rPr>
        <w:t>ë</w:t>
      </w:r>
      <w:r w:rsidRPr="00AB75D3">
        <w:rPr>
          <w:rFonts w:ascii="Book Antiqua" w:hAnsi="Book Antiqua"/>
          <w:sz w:val="24"/>
          <w:szCs w:val="24"/>
        </w:rPr>
        <w:t xml:space="preserve"> kuad</w:t>
      </w:r>
      <w:r w:rsidR="00561388">
        <w:rPr>
          <w:rFonts w:ascii="Book Antiqua" w:hAnsi="Book Antiqua"/>
          <w:sz w:val="24"/>
          <w:szCs w:val="24"/>
        </w:rPr>
        <w:t>ë</w:t>
      </w:r>
      <w:r w:rsidRPr="00AB75D3">
        <w:rPr>
          <w:rFonts w:ascii="Book Antiqua" w:hAnsi="Book Antiqua"/>
          <w:sz w:val="24"/>
          <w:szCs w:val="24"/>
        </w:rPr>
        <w:t>r t</w:t>
      </w:r>
      <w:r w:rsidR="00561388">
        <w:rPr>
          <w:rFonts w:ascii="Book Antiqua" w:hAnsi="Book Antiqua"/>
          <w:sz w:val="24"/>
          <w:szCs w:val="24"/>
        </w:rPr>
        <w:t>ë</w:t>
      </w:r>
      <w:r w:rsidRPr="00AB75D3">
        <w:rPr>
          <w:rFonts w:ascii="Book Antiqua" w:hAnsi="Book Antiqua"/>
          <w:sz w:val="24"/>
          <w:szCs w:val="24"/>
        </w:rPr>
        <w:t xml:space="preserve"> k</w:t>
      </w:r>
      <w:r w:rsidR="00561388">
        <w:rPr>
          <w:rFonts w:ascii="Book Antiqua" w:hAnsi="Book Antiqua"/>
          <w:sz w:val="24"/>
          <w:szCs w:val="24"/>
        </w:rPr>
        <w:t>ë</w:t>
      </w:r>
      <w:r w:rsidRPr="00AB75D3">
        <w:rPr>
          <w:rFonts w:ascii="Book Antiqua" w:hAnsi="Book Antiqua"/>
          <w:sz w:val="24"/>
          <w:szCs w:val="24"/>
        </w:rPr>
        <w:t xml:space="preserve">tij projekti </w:t>
      </w:r>
      <w:r w:rsidR="00561388">
        <w:rPr>
          <w:rFonts w:ascii="Book Antiqua" w:hAnsi="Book Antiqua"/>
          <w:sz w:val="24"/>
          <w:szCs w:val="24"/>
        </w:rPr>
        <w:t>ë</w:t>
      </w:r>
      <w:r w:rsidRPr="00AB75D3">
        <w:rPr>
          <w:rFonts w:ascii="Book Antiqua" w:hAnsi="Book Antiqua"/>
          <w:sz w:val="24"/>
          <w:szCs w:val="24"/>
        </w:rPr>
        <w:t>sht</w:t>
      </w:r>
      <w:r w:rsidR="00561388">
        <w:rPr>
          <w:rFonts w:ascii="Book Antiqua" w:hAnsi="Book Antiqua"/>
          <w:sz w:val="24"/>
          <w:szCs w:val="24"/>
        </w:rPr>
        <w:t>ë</w:t>
      </w:r>
      <w:r w:rsidRPr="00AB75D3">
        <w:rPr>
          <w:rFonts w:ascii="Book Antiqua" w:hAnsi="Book Antiqua"/>
          <w:sz w:val="24"/>
          <w:szCs w:val="24"/>
        </w:rPr>
        <w:t xml:space="preserve"> b</w:t>
      </w:r>
      <w:r w:rsidR="00561388">
        <w:rPr>
          <w:rFonts w:ascii="Book Antiqua" w:hAnsi="Book Antiqua"/>
          <w:sz w:val="24"/>
          <w:szCs w:val="24"/>
        </w:rPr>
        <w:t>ë</w:t>
      </w:r>
      <w:r w:rsidRPr="00AB75D3">
        <w:rPr>
          <w:rFonts w:ascii="Book Antiqua" w:hAnsi="Book Antiqua"/>
          <w:sz w:val="24"/>
          <w:szCs w:val="24"/>
        </w:rPr>
        <w:t>r</w:t>
      </w:r>
      <w:r w:rsidR="00561388">
        <w:rPr>
          <w:rFonts w:ascii="Book Antiqua" w:hAnsi="Book Antiqua"/>
          <w:sz w:val="24"/>
          <w:szCs w:val="24"/>
        </w:rPr>
        <w:t>ë</w:t>
      </w:r>
      <w:r w:rsidRPr="00AB75D3">
        <w:rPr>
          <w:rFonts w:ascii="Book Antiqua" w:hAnsi="Book Antiqua"/>
          <w:sz w:val="24"/>
          <w:szCs w:val="24"/>
        </w:rPr>
        <w:t xml:space="preserve"> vler</w:t>
      </w:r>
      <w:r w:rsidR="00561388">
        <w:rPr>
          <w:rFonts w:ascii="Book Antiqua" w:hAnsi="Book Antiqua"/>
          <w:sz w:val="24"/>
          <w:szCs w:val="24"/>
        </w:rPr>
        <w:t>ë</w:t>
      </w:r>
      <w:r w:rsidRPr="00AB75D3">
        <w:rPr>
          <w:rFonts w:ascii="Book Antiqua" w:hAnsi="Book Antiqua"/>
          <w:sz w:val="24"/>
          <w:szCs w:val="24"/>
        </w:rPr>
        <w:t>simi edhe p</w:t>
      </w:r>
      <w:r w:rsidR="00561388">
        <w:rPr>
          <w:rFonts w:ascii="Book Antiqua" w:hAnsi="Book Antiqua"/>
          <w:sz w:val="24"/>
          <w:szCs w:val="24"/>
        </w:rPr>
        <w:t>ë</w:t>
      </w:r>
      <w:r w:rsidRPr="00AB75D3">
        <w:rPr>
          <w:rFonts w:ascii="Book Antiqua" w:hAnsi="Book Antiqua"/>
          <w:sz w:val="24"/>
          <w:szCs w:val="24"/>
        </w:rPr>
        <w:t>r emetimet e metaleve t</w:t>
      </w:r>
      <w:r w:rsidR="00561388">
        <w:rPr>
          <w:rFonts w:ascii="Book Antiqua" w:hAnsi="Book Antiqua"/>
          <w:sz w:val="24"/>
          <w:szCs w:val="24"/>
        </w:rPr>
        <w:t>ë</w:t>
      </w:r>
      <w:r w:rsidRPr="00AB75D3">
        <w:rPr>
          <w:rFonts w:ascii="Book Antiqua" w:hAnsi="Book Antiqua"/>
          <w:sz w:val="24"/>
          <w:szCs w:val="24"/>
        </w:rPr>
        <w:t xml:space="preserve"> r</w:t>
      </w:r>
      <w:r w:rsidR="00561388">
        <w:rPr>
          <w:rFonts w:ascii="Book Antiqua" w:hAnsi="Book Antiqua"/>
          <w:sz w:val="24"/>
          <w:szCs w:val="24"/>
        </w:rPr>
        <w:t>ë</w:t>
      </w:r>
      <w:r w:rsidRPr="00AB75D3">
        <w:rPr>
          <w:rFonts w:ascii="Book Antiqua" w:hAnsi="Book Antiqua"/>
          <w:sz w:val="24"/>
          <w:szCs w:val="24"/>
        </w:rPr>
        <w:t>nda n</w:t>
      </w:r>
      <w:r w:rsidR="00561388">
        <w:rPr>
          <w:rFonts w:ascii="Book Antiqua" w:hAnsi="Book Antiqua"/>
          <w:sz w:val="24"/>
          <w:szCs w:val="24"/>
        </w:rPr>
        <w:t>ë</w:t>
      </w:r>
      <w:r w:rsidRPr="00AB75D3">
        <w:rPr>
          <w:rFonts w:ascii="Book Antiqua" w:hAnsi="Book Antiqua"/>
          <w:sz w:val="24"/>
          <w:szCs w:val="24"/>
        </w:rPr>
        <w:t xml:space="preserve"> aj</w:t>
      </w:r>
      <w:r w:rsidR="00561388">
        <w:rPr>
          <w:rFonts w:ascii="Book Antiqua" w:hAnsi="Book Antiqua"/>
          <w:sz w:val="24"/>
          <w:szCs w:val="24"/>
        </w:rPr>
        <w:t>ë</w:t>
      </w:r>
      <w:r w:rsidRPr="00AB75D3">
        <w:rPr>
          <w:rFonts w:ascii="Book Antiqua" w:hAnsi="Book Antiqua"/>
          <w:sz w:val="24"/>
          <w:szCs w:val="24"/>
        </w:rPr>
        <w:t>r p</w:t>
      </w:r>
      <w:r w:rsidR="00561388">
        <w:rPr>
          <w:rFonts w:ascii="Book Antiqua" w:hAnsi="Book Antiqua"/>
          <w:sz w:val="24"/>
          <w:szCs w:val="24"/>
        </w:rPr>
        <w:t>ë</w:t>
      </w:r>
      <w:r w:rsidRPr="00AB75D3">
        <w:rPr>
          <w:rFonts w:ascii="Book Antiqua" w:hAnsi="Book Antiqua"/>
          <w:sz w:val="24"/>
          <w:szCs w:val="24"/>
        </w:rPr>
        <w:t>r sektorin e djeg</w:t>
      </w:r>
      <w:r w:rsidR="00A71F3D">
        <w:rPr>
          <w:rFonts w:ascii="Book Antiqua" w:hAnsi="Book Antiqua"/>
          <w:sz w:val="24"/>
          <w:szCs w:val="24"/>
        </w:rPr>
        <w:t>i</w:t>
      </w:r>
      <w:r w:rsidRPr="00AB75D3">
        <w:rPr>
          <w:rFonts w:ascii="Book Antiqua" w:hAnsi="Book Antiqua"/>
          <w:sz w:val="24"/>
          <w:szCs w:val="24"/>
        </w:rPr>
        <w:t>eve t</w:t>
      </w:r>
      <w:r w:rsidR="00561388">
        <w:rPr>
          <w:rFonts w:ascii="Book Antiqua" w:hAnsi="Book Antiqua"/>
          <w:sz w:val="24"/>
          <w:szCs w:val="24"/>
        </w:rPr>
        <w:t>ë</w:t>
      </w:r>
      <w:r w:rsidRPr="00AB75D3">
        <w:rPr>
          <w:rFonts w:ascii="Book Antiqua" w:hAnsi="Book Antiqua"/>
          <w:sz w:val="24"/>
          <w:szCs w:val="24"/>
        </w:rPr>
        <w:t xml:space="preserve"> vogla p</w:t>
      </w:r>
      <w:r w:rsidR="00561388">
        <w:rPr>
          <w:rFonts w:ascii="Book Antiqua" w:hAnsi="Book Antiqua"/>
          <w:sz w:val="24"/>
          <w:szCs w:val="24"/>
        </w:rPr>
        <w:t>ë</w:t>
      </w:r>
      <w:r w:rsidRPr="00AB75D3">
        <w:rPr>
          <w:rFonts w:ascii="Book Antiqua" w:hAnsi="Book Antiqua"/>
          <w:sz w:val="24"/>
          <w:szCs w:val="24"/>
        </w:rPr>
        <w:t>r sektorin e dj</w:t>
      </w:r>
      <w:r w:rsidR="001D17DA">
        <w:rPr>
          <w:rFonts w:ascii="Book Antiqua" w:hAnsi="Book Antiqua"/>
          <w:sz w:val="24"/>
          <w:szCs w:val="24"/>
        </w:rPr>
        <w:t>e</w:t>
      </w:r>
      <w:r w:rsidRPr="00AB75D3">
        <w:rPr>
          <w:rFonts w:ascii="Book Antiqua" w:hAnsi="Book Antiqua"/>
          <w:sz w:val="24"/>
          <w:szCs w:val="24"/>
        </w:rPr>
        <w:t>g</w:t>
      </w:r>
      <w:r w:rsidR="001D17DA">
        <w:rPr>
          <w:rFonts w:ascii="Book Antiqua" w:hAnsi="Book Antiqua"/>
          <w:sz w:val="24"/>
          <w:szCs w:val="24"/>
        </w:rPr>
        <w:t>i</w:t>
      </w:r>
      <w:r w:rsidRPr="00AB75D3">
        <w:rPr>
          <w:rFonts w:ascii="Book Antiqua" w:hAnsi="Book Antiqua"/>
          <w:sz w:val="24"/>
          <w:szCs w:val="24"/>
        </w:rPr>
        <w:t>eve t</w:t>
      </w:r>
      <w:r w:rsidR="00561388">
        <w:rPr>
          <w:rFonts w:ascii="Book Antiqua" w:hAnsi="Book Antiqua"/>
          <w:sz w:val="24"/>
          <w:szCs w:val="24"/>
        </w:rPr>
        <w:t>ë</w:t>
      </w:r>
      <w:r w:rsidRPr="00AB75D3">
        <w:rPr>
          <w:rFonts w:ascii="Book Antiqua" w:hAnsi="Book Antiqua"/>
          <w:sz w:val="24"/>
          <w:szCs w:val="24"/>
        </w:rPr>
        <w:t xml:space="preserve"> vogla dhe at</w:t>
      </w:r>
      <w:r w:rsidR="00561388">
        <w:rPr>
          <w:rFonts w:ascii="Book Antiqua" w:hAnsi="Book Antiqua"/>
          <w:sz w:val="24"/>
          <w:szCs w:val="24"/>
        </w:rPr>
        <w:t>ë</w:t>
      </w:r>
      <w:r w:rsidRPr="00AB75D3">
        <w:rPr>
          <w:rFonts w:ascii="Book Antiqua" w:hAnsi="Book Antiqua"/>
          <w:sz w:val="24"/>
          <w:szCs w:val="24"/>
        </w:rPr>
        <w:t xml:space="preserve"> t</w:t>
      </w:r>
      <w:r w:rsidR="00561388">
        <w:rPr>
          <w:rFonts w:ascii="Book Antiqua" w:hAnsi="Book Antiqua"/>
          <w:sz w:val="24"/>
          <w:szCs w:val="24"/>
        </w:rPr>
        <w:t>ë</w:t>
      </w:r>
      <w:r w:rsidRPr="00AB75D3">
        <w:rPr>
          <w:rFonts w:ascii="Book Antiqua" w:hAnsi="Book Antiqua"/>
          <w:sz w:val="24"/>
          <w:szCs w:val="24"/>
        </w:rPr>
        <w:t xml:space="preserve"> transportit rrugor. Sikurse </w:t>
      </w:r>
      <w:r w:rsidR="00561388">
        <w:rPr>
          <w:rFonts w:ascii="Book Antiqua" w:hAnsi="Book Antiqua"/>
          <w:sz w:val="24"/>
          <w:szCs w:val="24"/>
        </w:rPr>
        <w:t>ë</w:t>
      </w:r>
      <w:r w:rsidRPr="00AB75D3">
        <w:rPr>
          <w:rFonts w:ascii="Book Antiqua" w:hAnsi="Book Antiqua"/>
          <w:sz w:val="24"/>
          <w:szCs w:val="24"/>
        </w:rPr>
        <w:t>sht</w:t>
      </w:r>
      <w:r w:rsidR="00561388">
        <w:rPr>
          <w:rFonts w:ascii="Book Antiqua" w:hAnsi="Book Antiqua"/>
          <w:sz w:val="24"/>
          <w:szCs w:val="24"/>
        </w:rPr>
        <w:t>ë</w:t>
      </w:r>
      <w:r w:rsidRPr="00AB75D3">
        <w:rPr>
          <w:rFonts w:ascii="Book Antiqua" w:hAnsi="Book Antiqua"/>
          <w:sz w:val="24"/>
          <w:szCs w:val="24"/>
        </w:rPr>
        <w:t xml:space="preserve"> prezantuar edhe n</w:t>
      </w:r>
      <w:r w:rsidR="00561388">
        <w:rPr>
          <w:rFonts w:ascii="Book Antiqua" w:hAnsi="Book Antiqua"/>
          <w:sz w:val="24"/>
          <w:szCs w:val="24"/>
        </w:rPr>
        <w:t>ë</w:t>
      </w:r>
      <w:r w:rsidRPr="00AB75D3">
        <w:rPr>
          <w:rFonts w:ascii="Book Antiqua" w:hAnsi="Book Antiqua"/>
          <w:sz w:val="24"/>
          <w:szCs w:val="24"/>
        </w:rPr>
        <w:t xml:space="preserve"> tabel</w:t>
      </w:r>
      <w:r w:rsidR="00561388">
        <w:rPr>
          <w:rFonts w:ascii="Book Antiqua" w:hAnsi="Book Antiqua"/>
          <w:sz w:val="24"/>
          <w:szCs w:val="24"/>
        </w:rPr>
        <w:t>ë</w:t>
      </w:r>
      <w:r w:rsidRPr="00AB75D3">
        <w:rPr>
          <w:rFonts w:ascii="Book Antiqua" w:hAnsi="Book Antiqua"/>
          <w:sz w:val="24"/>
          <w:szCs w:val="24"/>
        </w:rPr>
        <w:t>n 13, emisionet m</w:t>
      </w:r>
      <w:r w:rsidR="00561388">
        <w:rPr>
          <w:rFonts w:ascii="Book Antiqua" w:hAnsi="Book Antiqua"/>
          <w:sz w:val="24"/>
          <w:szCs w:val="24"/>
        </w:rPr>
        <w:t>ë</w:t>
      </w:r>
      <w:r w:rsidRPr="00AB75D3">
        <w:rPr>
          <w:rFonts w:ascii="Book Antiqua" w:hAnsi="Book Antiqua"/>
          <w:sz w:val="24"/>
          <w:szCs w:val="24"/>
        </w:rPr>
        <w:t xml:space="preserve"> t</w:t>
      </w:r>
      <w:r w:rsidR="00561388">
        <w:rPr>
          <w:rFonts w:ascii="Book Antiqua" w:hAnsi="Book Antiqua"/>
          <w:sz w:val="24"/>
          <w:szCs w:val="24"/>
        </w:rPr>
        <w:t>ë</w:t>
      </w:r>
      <w:r w:rsidRPr="00AB75D3">
        <w:rPr>
          <w:rFonts w:ascii="Book Antiqua" w:hAnsi="Book Antiqua"/>
          <w:sz w:val="24"/>
          <w:szCs w:val="24"/>
        </w:rPr>
        <w:t xml:space="preserve"> larta jan</w:t>
      </w:r>
      <w:r w:rsidR="00561388">
        <w:rPr>
          <w:rFonts w:ascii="Book Antiqua" w:hAnsi="Book Antiqua"/>
          <w:sz w:val="24"/>
          <w:szCs w:val="24"/>
        </w:rPr>
        <w:t>ë</w:t>
      </w:r>
      <w:r w:rsidRPr="00AB75D3">
        <w:rPr>
          <w:rFonts w:ascii="Book Antiqua" w:hAnsi="Book Antiqua"/>
          <w:sz w:val="24"/>
          <w:szCs w:val="24"/>
        </w:rPr>
        <w:t xml:space="preserve"> vler</w:t>
      </w:r>
      <w:r w:rsidR="00561388">
        <w:rPr>
          <w:rFonts w:ascii="Book Antiqua" w:hAnsi="Book Antiqua"/>
          <w:sz w:val="24"/>
          <w:szCs w:val="24"/>
        </w:rPr>
        <w:t>ë</w:t>
      </w:r>
      <w:r w:rsidRPr="00AB75D3">
        <w:rPr>
          <w:rFonts w:ascii="Book Antiqua" w:hAnsi="Book Antiqua"/>
          <w:sz w:val="24"/>
          <w:szCs w:val="24"/>
        </w:rPr>
        <w:t>suar p</w:t>
      </w:r>
      <w:r w:rsidR="00561388">
        <w:rPr>
          <w:rFonts w:ascii="Book Antiqua" w:hAnsi="Book Antiqua"/>
          <w:sz w:val="24"/>
          <w:szCs w:val="24"/>
        </w:rPr>
        <w:t>ë</w:t>
      </w:r>
      <w:r w:rsidRPr="00AB75D3">
        <w:rPr>
          <w:rFonts w:ascii="Book Antiqua" w:hAnsi="Book Antiqua"/>
          <w:sz w:val="24"/>
          <w:szCs w:val="24"/>
        </w:rPr>
        <w:t>r Plumbin (5.32 kg/vit) dhe Kadmiumin (12,53 kg/vit).</w:t>
      </w:r>
    </w:p>
    <w:p w14:paraId="34EF532C" w14:textId="4EF3A33B" w:rsidR="00A03DDF" w:rsidRPr="00C47A11" w:rsidRDefault="00A03DDF" w:rsidP="00A03DDF">
      <w:pPr>
        <w:pStyle w:val="NoSpacing"/>
        <w:jc w:val="center"/>
        <w:rPr>
          <w:rFonts w:ascii="Book Antiqua" w:hAnsi="Book Antiqua"/>
          <w:bCs/>
          <w:lang w:val="sq-AL"/>
        </w:rPr>
      </w:pPr>
      <w:r w:rsidRPr="00C47A11">
        <w:rPr>
          <w:rFonts w:ascii="Book Antiqua" w:hAnsi="Book Antiqua"/>
          <w:bCs/>
          <w:lang w:val="sq-AL"/>
        </w:rPr>
        <w:t>Tabela 1</w:t>
      </w:r>
      <w:r w:rsidR="00C47A11" w:rsidRPr="00C47A11">
        <w:rPr>
          <w:rFonts w:ascii="Book Antiqua" w:hAnsi="Book Antiqua"/>
          <w:bCs/>
          <w:lang w:val="sq-AL"/>
        </w:rPr>
        <w:t>4</w:t>
      </w:r>
      <w:r w:rsidRPr="00C47A11">
        <w:rPr>
          <w:rFonts w:ascii="Book Antiqua" w:hAnsi="Book Antiqua"/>
          <w:bCs/>
          <w:lang w:val="sq-AL"/>
        </w:rPr>
        <w:t>: Emetimet në ajër për territorin e komunës së Rahovecit p</w:t>
      </w:r>
      <w:r w:rsidR="00561388" w:rsidRPr="00C47A11">
        <w:rPr>
          <w:rFonts w:ascii="Book Antiqua" w:hAnsi="Book Antiqua"/>
          <w:bCs/>
          <w:lang w:val="sq-AL"/>
        </w:rPr>
        <w:t>ë</w:t>
      </w:r>
      <w:r w:rsidRPr="00C47A11">
        <w:rPr>
          <w:rFonts w:ascii="Book Antiqua" w:hAnsi="Book Antiqua"/>
          <w:bCs/>
          <w:lang w:val="sq-AL"/>
        </w:rPr>
        <w:t>r metalet e r</w:t>
      </w:r>
      <w:r w:rsidR="00561388" w:rsidRPr="00C47A11">
        <w:rPr>
          <w:rFonts w:ascii="Book Antiqua" w:hAnsi="Book Antiqua"/>
          <w:bCs/>
          <w:lang w:val="sq-AL"/>
        </w:rPr>
        <w:t>ë</w:t>
      </w:r>
      <w:r w:rsidRPr="00C47A11">
        <w:rPr>
          <w:rFonts w:ascii="Book Antiqua" w:hAnsi="Book Antiqua"/>
          <w:bCs/>
          <w:lang w:val="sq-AL"/>
        </w:rPr>
        <w:t>nda (kg/vit]</w:t>
      </w:r>
      <w:r w:rsidRPr="00C47A11">
        <w:rPr>
          <w:rStyle w:val="FootnoteReference"/>
          <w:rFonts w:ascii="Book Antiqua" w:hAnsi="Book Antiqua"/>
          <w:bCs/>
          <w:lang w:val="sq-AL"/>
        </w:rPr>
        <w:footnoteReference w:id="8"/>
      </w:r>
    </w:p>
    <w:tbl>
      <w:tblPr>
        <w:tblStyle w:val="TableGrid"/>
        <w:tblW w:w="9511" w:type="dxa"/>
        <w:jc w:val="center"/>
        <w:tblLook w:val="04A0" w:firstRow="1" w:lastRow="0" w:firstColumn="1" w:lastColumn="0" w:noHBand="0" w:noVBand="1"/>
      </w:tblPr>
      <w:tblGrid>
        <w:gridCol w:w="2362"/>
        <w:gridCol w:w="2202"/>
        <w:gridCol w:w="2764"/>
        <w:gridCol w:w="2183"/>
      </w:tblGrid>
      <w:tr w:rsidR="00A03DDF" w:rsidRPr="00AB75D3" w14:paraId="744EEECD" w14:textId="77777777" w:rsidTr="0054363B">
        <w:trPr>
          <w:trHeight w:val="542"/>
          <w:jc w:val="center"/>
        </w:trPr>
        <w:tc>
          <w:tcPr>
            <w:tcW w:w="2362" w:type="dxa"/>
          </w:tcPr>
          <w:p w14:paraId="5C569F7E" w14:textId="4D230208" w:rsidR="00A03DDF" w:rsidRPr="00AB75D3" w:rsidRDefault="00A03DDF" w:rsidP="0054363B">
            <w:pPr>
              <w:jc w:val="center"/>
              <w:rPr>
                <w:rFonts w:ascii="Book Antiqua" w:hAnsi="Book Antiqua"/>
                <w:b/>
                <w:bCs/>
              </w:rPr>
            </w:pPr>
            <w:r w:rsidRPr="00AB75D3">
              <w:rPr>
                <w:rFonts w:ascii="Book Antiqua" w:hAnsi="Book Antiqua"/>
                <w:b/>
                <w:bCs/>
              </w:rPr>
              <w:t>Metalet e r</w:t>
            </w:r>
            <w:r w:rsidR="00561388">
              <w:rPr>
                <w:rFonts w:ascii="Book Antiqua" w:hAnsi="Book Antiqua"/>
                <w:b/>
                <w:bCs/>
              </w:rPr>
              <w:t>ë</w:t>
            </w:r>
            <w:r w:rsidRPr="00AB75D3">
              <w:rPr>
                <w:rFonts w:ascii="Book Antiqua" w:hAnsi="Book Antiqua"/>
                <w:b/>
                <w:bCs/>
              </w:rPr>
              <w:t>nda</w:t>
            </w:r>
          </w:p>
        </w:tc>
        <w:tc>
          <w:tcPr>
            <w:tcW w:w="2202" w:type="dxa"/>
          </w:tcPr>
          <w:p w14:paraId="02317CD1" w14:textId="77777777" w:rsidR="00A03DDF" w:rsidRPr="00AB75D3" w:rsidRDefault="00A03DDF" w:rsidP="0054363B">
            <w:pPr>
              <w:jc w:val="center"/>
              <w:rPr>
                <w:rFonts w:ascii="Book Antiqua" w:hAnsi="Book Antiqua"/>
                <w:b/>
              </w:rPr>
            </w:pPr>
            <w:r w:rsidRPr="00AB75D3">
              <w:rPr>
                <w:rFonts w:ascii="Book Antiqua" w:hAnsi="Book Antiqua"/>
                <w:b/>
              </w:rPr>
              <w:t>Djegjet e vogla</w:t>
            </w:r>
          </w:p>
        </w:tc>
        <w:tc>
          <w:tcPr>
            <w:tcW w:w="2764" w:type="dxa"/>
          </w:tcPr>
          <w:p w14:paraId="3F8E21D0" w14:textId="77777777" w:rsidR="00A03DDF" w:rsidRPr="00AB75D3" w:rsidRDefault="00A03DDF" w:rsidP="0054363B">
            <w:pPr>
              <w:jc w:val="center"/>
              <w:rPr>
                <w:rFonts w:ascii="Book Antiqua" w:hAnsi="Book Antiqua"/>
                <w:b/>
              </w:rPr>
            </w:pPr>
            <w:r w:rsidRPr="00AB75D3">
              <w:rPr>
                <w:rFonts w:ascii="Book Antiqua" w:hAnsi="Book Antiqua"/>
                <w:b/>
              </w:rPr>
              <w:t>Transporti rrugor</w:t>
            </w:r>
          </w:p>
        </w:tc>
        <w:tc>
          <w:tcPr>
            <w:tcW w:w="2183" w:type="dxa"/>
          </w:tcPr>
          <w:p w14:paraId="4AB3F1C5" w14:textId="77777777" w:rsidR="00A03DDF" w:rsidRPr="00AB75D3" w:rsidRDefault="00A03DDF" w:rsidP="0054363B">
            <w:pPr>
              <w:jc w:val="center"/>
              <w:rPr>
                <w:rFonts w:ascii="Book Antiqua" w:hAnsi="Book Antiqua"/>
                <w:b/>
              </w:rPr>
            </w:pPr>
            <w:r w:rsidRPr="00AB75D3">
              <w:rPr>
                <w:rFonts w:ascii="Book Antiqua" w:hAnsi="Book Antiqua"/>
                <w:b/>
              </w:rPr>
              <w:t>Total</w:t>
            </w:r>
          </w:p>
        </w:tc>
      </w:tr>
      <w:tr w:rsidR="00A03DDF" w:rsidRPr="00AB75D3" w14:paraId="2A1A2EB3" w14:textId="77777777" w:rsidTr="0054363B">
        <w:trPr>
          <w:trHeight w:val="259"/>
          <w:jc w:val="center"/>
        </w:trPr>
        <w:tc>
          <w:tcPr>
            <w:tcW w:w="2362" w:type="dxa"/>
          </w:tcPr>
          <w:p w14:paraId="132C1F51" w14:textId="77777777" w:rsidR="00A03DDF" w:rsidRPr="00AB75D3" w:rsidRDefault="00A03DDF" w:rsidP="00561388">
            <w:pPr>
              <w:rPr>
                <w:rFonts w:ascii="Book Antiqua" w:hAnsi="Book Antiqua"/>
              </w:rPr>
            </w:pPr>
            <w:r w:rsidRPr="00AB75D3">
              <w:rPr>
                <w:rFonts w:ascii="Book Antiqua" w:hAnsi="Book Antiqua"/>
              </w:rPr>
              <w:t>Arseni (As)</w:t>
            </w:r>
          </w:p>
        </w:tc>
        <w:tc>
          <w:tcPr>
            <w:tcW w:w="2202" w:type="dxa"/>
            <w:vAlign w:val="bottom"/>
          </w:tcPr>
          <w:p w14:paraId="1EBA2F2F" w14:textId="77777777" w:rsidR="00A03DDF" w:rsidRPr="00AB75D3" w:rsidRDefault="00A03DDF" w:rsidP="0054363B">
            <w:pPr>
              <w:jc w:val="center"/>
              <w:rPr>
                <w:rFonts w:ascii="Book Antiqua" w:hAnsi="Book Antiqua"/>
              </w:rPr>
            </w:pPr>
            <w:r w:rsidRPr="00AB75D3">
              <w:rPr>
                <w:rFonts w:ascii="Book Antiqua" w:hAnsi="Book Antiqua" w:cs="Calibri"/>
                <w:color w:val="000000"/>
              </w:rPr>
              <w:t>0,226</w:t>
            </w:r>
          </w:p>
        </w:tc>
        <w:tc>
          <w:tcPr>
            <w:tcW w:w="2764" w:type="dxa"/>
            <w:vAlign w:val="bottom"/>
          </w:tcPr>
          <w:p w14:paraId="67B0DFDC" w14:textId="77777777" w:rsidR="00A03DDF" w:rsidRPr="00AB75D3" w:rsidRDefault="00A03DDF" w:rsidP="0054363B">
            <w:pPr>
              <w:jc w:val="center"/>
              <w:rPr>
                <w:rFonts w:ascii="Book Antiqua" w:hAnsi="Book Antiqua"/>
              </w:rPr>
            </w:pPr>
            <w:r w:rsidRPr="00AB75D3">
              <w:rPr>
                <w:rFonts w:ascii="Book Antiqua" w:hAnsi="Book Antiqua" w:cs="Calibri"/>
                <w:color w:val="000000"/>
              </w:rPr>
              <w:t>0,002</w:t>
            </w:r>
          </w:p>
        </w:tc>
        <w:tc>
          <w:tcPr>
            <w:tcW w:w="2183" w:type="dxa"/>
            <w:vAlign w:val="bottom"/>
          </w:tcPr>
          <w:p w14:paraId="0788E732" w14:textId="77777777" w:rsidR="00A03DDF" w:rsidRPr="00AB75D3" w:rsidRDefault="00A03DDF" w:rsidP="0054363B">
            <w:pPr>
              <w:jc w:val="center"/>
              <w:rPr>
                <w:rFonts w:ascii="Book Antiqua" w:hAnsi="Book Antiqua"/>
              </w:rPr>
            </w:pPr>
            <w:r w:rsidRPr="00AB75D3">
              <w:rPr>
                <w:rFonts w:ascii="Book Antiqua" w:hAnsi="Book Antiqua" w:cs="Calibri"/>
                <w:b/>
                <w:bCs/>
                <w:color w:val="000000"/>
              </w:rPr>
              <w:t>0,227</w:t>
            </w:r>
          </w:p>
        </w:tc>
      </w:tr>
      <w:tr w:rsidR="00A03DDF" w:rsidRPr="00AB75D3" w14:paraId="484DE549" w14:textId="77777777" w:rsidTr="0054363B">
        <w:trPr>
          <w:trHeight w:val="259"/>
          <w:jc w:val="center"/>
        </w:trPr>
        <w:tc>
          <w:tcPr>
            <w:tcW w:w="2362" w:type="dxa"/>
          </w:tcPr>
          <w:p w14:paraId="497E5215" w14:textId="77777777" w:rsidR="00A03DDF" w:rsidRPr="00AB75D3" w:rsidRDefault="00A03DDF" w:rsidP="00561388">
            <w:pPr>
              <w:rPr>
                <w:rFonts w:ascii="Book Antiqua" w:hAnsi="Book Antiqua"/>
              </w:rPr>
            </w:pPr>
            <w:r w:rsidRPr="00AB75D3">
              <w:rPr>
                <w:rFonts w:ascii="Book Antiqua" w:hAnsi="Book Antiqua"/>
              </w:rPr>
              <w:t>Kadmiumi (Cd)</w:t>
            </w:r>
          </w:p>
        </w:tc>
        <w:tc>
          <w:tcPr>
            <w:tcW w:w="2202" w:type="dxa"/>
            <w:vAlign w:val="bottom"/>
          </w:tcPr>
          <w:p w14:paraId="0E1FCD4B" w14:textId="77777777" w:rsidR="00A03DDF" w:rsidRPr="00AB75D3" w:rsidRDefault="00A03DDF" w:rsidP="0054363B">
            <w:pPr>
              <w:jc w:val="center"/>
              <w:rPr>
                <w:rFonts w:ascii="Book Antiqua" w:hAnsi="Book Antiqua"/>
              </w:rPr>
            </w:pPr>
            <w:r w:rsidRPr="00AB75D3">
              <w:rPr>
                <w:rFonts w:ascii="Book Antiqua" w:hAnsi="Book Antiqua" w:cs="Calibri"/>
                <w:color w:val="000000"/>
              </w:rPr>
              <w:t>12,53</w:t>
            </w:r>
          </w:p>
        </w:tc>
        <w:tc>
          <w:tcPr>
            <w:tcW w:w="2764" w:type="dxa"/>
            <w:vAlign w:val="bottom"/>
          </w:tcPr>
          <w:p w14:paraId="75136BAB" w14:textId="77777777" w:rsidR="00A03DDF" w:rsidRPr="00AB75D3" w:rsidRDefault="00A03DDF" w:rsidP="0054363B">
            <w:pPr>
              <w:jc w:val="center"/>
              <w:rPr>
                <w:rFonts w:ascii="Book Antiqua" w:hAnsi="Book Antiqua"/>
              </w:rPr>
            </w:pPr>
            <w:r w:rsidRPr="00AB75D3">
              <w:rPr>
                <w:rFonts w:ascii="Book Antiqua" w:hAnsi="Book Antiqua" w:cs="Calibri"/>
                <w:color w:val="000000"/>
              </w:rPr>
              <w:t>0,001</w:t>
            </w:r>
          </w:p>
        </w:tc>
        <w:tc>
          <w:tcPr>
            <w:tcW w:w="2183" w:type="dxa"/>
            <w:vAlign w:val="bottom"/>
          </w:tcPr>
          <w:p w14:paraId="05166C85" w14:textId="77777777" w:rsidR="00A03DDF" w:rsidRPr="00AB75D3" w:rsidRDefault="00A03DDF" w:rsidP="0054363B">
            <w:pPr>
              <w:jc w:val="center"/>
              <w:rPr>
                <w:rFonts w:ascii="Book Antiqua" w:hAnsi="Book Antiqua"/>
              </w:rPr>
            </w:pPr>
            <w:r w:rsidRPr="00AB75D3">
              <w:rPr>
                <w:rFonts w:ascii="Book Antiqua" w:hAnsi="Book Antiqua" w:cs="Calibri"/>
                <w:b/>
                <w:bCs/>
                <w:color w:val="000000"/>
              </w:rPr>
              <w:t>12,53</w:t>
            </w:r>
          </w:p>
        </w:tc>
      </w:tr>
      <w:tr w:rsidR="00A03DDF" w:rsidRPr="00AB75D3" w14:paraId="7D85EA78" w14:textId="77777777" w:rsidTr="0054363B">
        <w:trPr>
          <w:trHeight w:val="278"/>
          <w:jc w:val="center"/>
        </w:trPr>
        <w:tc>
          <w:tcPr>
            <w:tcW w:w="2362" w:type="dxa"/>
          </w:tcPr>
          <w:p w14:paraId="6F61F97C" w14:textId="77777777" w:rsidR="00A03DDF" w:rsidRPr="00AB75D3" w:rsidRDefault="00A03DDF" w:rsidP="00561388">
            <w:pPr>
              <w:rPr>
                <w:rFonts w:ascii="Book Antiqua" w:hAnsi="Book Antiqua"/>
              </w:rPr>
            </w:pPr>
            <w:r w:rsidRPr="00AB75D3">
              <w:rPr>
                <w:rFonts w:ascii="Book Antiqua" w:hAnsi="Book Antiqua"/>
              </w:rPr>
              <w:t>Merkuri (Hg)</w:t>
            </w:r>
          </w:p>
        </w:tc>
        <w:tc>
          <w:tcPr>
            <w:tcW w:w="2202" w:type="dxa"/>
            <w:vAlign w:val="bottom"/>
          </w:tcPr>
          <w:p w14:paraId="1CACED54" w14:textId="77777777" w:rsidR="00A03DDF" w:rsidRPr="00AB75D3" w:rsidRDefault="00A03DDF" w:rsidP="0054363B">
            <w:pPr>
              <w:jc w:val="center"/>
              <w:rPr>
                <w:rFonts w:ascii="Book Antiqua" w:hAnsi="Book Antiqua"/>
              </w:rPr>
            </w:pPr>
            <w:r w:rsidRPr="00AB75D3">
              <w:rPr>
                <w:rFonts w:ascii="Book Antiqua" w:hAnsi="Book Antiqua" w:cs="Calibri"/>
                <w:color w:val="000000"/>
              </w:rPr>
              <w:t>0,615</w:t>
            </w:r>
          </w:p>
        </w:tc>
        <w:tc>
          <w:tcPr>
            <w:tcW w:w="2764" w:type="dxa"/>
            <w:vAlign w:val="bottom"/>
          </w:tcPr>
          <w:p w14:paraId="31197CEB" w14:textId="77777777" w:rsidR="00A03DDF" w:rsidRPr="00AB75D3" w:rsidRDefault="00A03DDF" w:rsidP="0054363B">
            <w:pPr>
              <w:jc w:val="center"/>
              <w:rPr>
                <w:rFonts w:ascii="Book Antiqua" w:hAnsi="Book Antiqua"/>
              </w:rPr>
            </w:pPr>
            <w:r w:rsidRPr="00AB75D3">
              <w:rPr>
                <w:rFonts w:ascii="Book Antiqua" w:hAnsi="Book Antiqua" w:cs="Calibri"/>
                <w:color w:val="000000"/>
              </w:rPr>
              <w:t>0,084</w:t>
            </w:r>
          </w:p>
        </w:tc>
        <w:tc>
          <w:tcPr>
            <w:tcW w:w="2183" w:type="dxa"/>
            <w:vAlign w:val="bottom"/>
          </w:tcPr>
          <w:p w14:paraId="39DA0F33" w14:textId="77777777" w:rsidR="00A03DDF" w:rsidRPr="00AB75D3" w:rsidRDefault="00A03DDF" w:rsidP="0054363B">
            <w:pPr>
              <w:jc w:val="center"/>
              <w:rPr>
                <w:rFonts w:ascii="Book Antiqua" w:hAnsi="Book Antiqua"/>
              </w:rPr>
            </w:pPr>
            <w:r w:rsidRPr="00AB75D3">
              <w:rPr>
                <w:rFonts w:ascii="Book Antiqua" w:hAnsi="Book Antiqua" w:cs="Calibri"/>
                <w:b/>
                <w:bCs/>
                <w:color w:val="000000"/>
              </w:rPr>
              <w:t>0,699</w:t>
            </w:r>
          </w:p>
        </w:tc>
      </w:tr>
      <w:tr w:rsidR="00A03DDF" w:rsidRPr="00AB75D3" w14:paraId="5D5A060A" w14:textId="77777777" w:rsidTr="0054363B">
        <w:trPr>
          <w:trHeight w:val="278"/>
          <w:jc w:val="center"/>
        </w:trPr>
        <w:tc>
          <w:tcPr>
            <w:tcW w:w="2362" w:type="dxa"/>
          </w:tcPr>
          <w:p w14:paraId="158100B9" w14:textId="77777777" w:rsidR="00A03DDF" w:rsidRPr="00AB75D3" w:rsidRDefault="00A03DDF" w:rsidP="00561388">
            <w:pPr>
              <w:rPr>
                <w:rFonts w:ascii="Book Antiqua" w:hAnsi="Book Antiqua"/>
              </w:rPr>
            </w:pPr>
            <w:r w:rsidRPr="00AB75D3">
              <w:rPr>
                <w:rFonts w:ascii="Book Antiqua" w:hAnsi="Book Antiqua"/>
              </w:rPr>
              <w:t>Plumbi (Pb)</w:t>
            </w:r>
          </w:p>
        </w:tc>
        <w:tc>
          <w:tcPr>
            <w:tcW w:w="2202" w:type="dxa"/>
            <w:vAlign w:val="bottom"/>
          </w:tcPr>
          <w:p w14:paraId="110567E4" w14:textId="77777777" w:rsidR="00A03DDF" w:rsidRPr="00AB75D3" w:rsidRDefault="00A03DDF" w:rsidP="0054363B">
            <w:pPr>
              <w:jc w:val="center"/>
              <w:rPr>
                <w:rFonts w:ascii="Book Antiqua" w:hAnsi="Book Antiqua"/>
              </w:rPr>
            </w:pPr>
            <w:r w:rsidRPr="00AB75D3">
              <w:rPr>
                <w:rFonts w:ascii="Book Antiqua" w:hAnsi="Book Antiqua" w:cs="Calibri"/>
                <w:color w:val="000000"/>
              </w:rPr>
              <w:t>5,31</w:t>
            </w:r>
          </w:p>
        </w:tc>
        <w:tc>
          <w:tcPr>
            <w:tcW w:w="2764" w:type="dxa"/>
            <w:vAlign w:val="bottom"/>
          </w:tcPr>
          <w:p w14:paraId="176F4F87" w14:textId="77777777" w:rsidR="00A03DDF" w:rsidRPr="00AB75D3" w:rsidRDefault="00A03DDF" w:rsidP="0054363B">
            <w:pPr>
              <w:jc w:val="center"/>
              <w:rPr>
                <w:rFonts w:ascii="Book Antiqua" w:hAnsi="Book Antiqua"/>
              </w:rPr>
            </w:pPr>
            <w:r w:rsidRPr="00AB75D3">
              <w:rPr>
                <w:rFonts w:ascii="Book Antiqua" w:hAnsi="Book Antiqua" w:cs="Calibri"/>
                <w:color w:val="000000"/>
              </w:rPr>
              <w:t>0,009</w:t>
            </w:r>
          </w:p>
        </w:tc>
        <w:tc>
          <w:tcPr>
            <w:tcW w:w="2183" w:type="dxa"/>
            <w:vAlign w:val="bottom"/>
          </w:tcPr>
          <w:p w14:paraId="244A9C47" w14:textId="77777777" w:rsidR="00A03DDF" w:rsidRPr="00AB75D3" w:rsidRDefault="00A03DDF" w:rsidP="0054363B">
            <w:pPr>
              <w:jc w:val="center"/>
              <w:rPr>
                <w:rFonts w:ascii="Book Antiqua" w:hAnsi="Book Antiqua"/>
              </w:rPr>
            </w:pPr>
            <w:r w:rsidRPr="00AB75D3">
              <w:rPr>
                <w:rFonts w:ascii="Book Antiqua" w:hAnsi="Book Antiqua" w:cs="Calibri"/>
                <w:b/>
                <w:bCs/>
                <w:color w:val="000000"/>
              </w:rPr>
              <w:t>5,32</w:t>
            </w:r>
          </w:p>
        </w:tc>
      </w:tr>
    </w:tbl>
    <w:p w14:paraId="61A69AF4" w14:textId="77777777" w:rsidR="00A03DDF" w:rsidRPr="00AB75D3" w:rsidRDefault="00A03DDF" w:rsidP="00A03DDF">
      <w:pPr>
        <w:spacing w:line="276" w:lineRule="auto"/>
        <w:jc w:val="both"/>
        <w:rPr>
          <w:rFonts w:ascii="Book Antiqua" w:hAnsi="Book Antiqua"/>
          <w:sz w:val="24"/>
          <w:szCs w:val="24"/>
        </w:rPr>
      </w:pPr>
    </w:p>
    <w:p w14:paraId="4F935D01" w14:textId="77777777" w:rsidR="00A03DDF" w:rsidRPr="00AB75D3" w:rsidRDefault="00A03DDF" w:rsidP="00A03DDF">
      <w:pPr>
        <w:spacing w:line="276" w:lineRule="auto"/>
        <w:jc w:val="both"/>
        <w:rPr>
          <w:rFonts w:ascii="Book Antiqua" w:hAnsi="Book Antiqua"/>
          <w:sz w:val="24"/>
          <w:szCs w:val="24"/>
        </w:rPr>
      </w:pPr>
    </w:p>
    <w:p w14:paraId="6363CB73" w14:textId="77777777" w:rsidR="00A03DDF" w:rsidRPr="00AB75D3" w:rsidRDefault="00A03DDF" w:rsidP="00A03DDF">
      <w:pPr>
        <w:spacing w:line="276" w:lineRule="auto"/>
        <w:jc w:val="both"/>
        <w:rPr>
          <w:rFonts w:ascii="Book Antiqua" w:hAnsi="Book Antiqua"/>
          <w:sz w:val="24"/>
          <w:szCs w:val="24"/>
        </w:rPr>
      </w:pPr>
    </w:p>
    <w:p w14:paraId="0680DDB0" w14:textId="77777777" w:rsidR="00A03DDF" w:rsidRPr="00AB75D3" w:rsidRDefault="00A03DDF" w:rsidP="00A03DDF">
      <w:pPr>
        <w:spacing w:line="276" w:lineRule="auto"/>
        <w:jc w:val="both"/>
        <w:rPr>
          <w:rFonts w:ascii="Book Antiqua" w:hAnsi="Book Antiqua"/>
          <w:sz w:val="24"/>
          <w:szCs w:val="24"/>
        </w:rPr>
      </w:pPr>
    </w:p>
    <w:p w14:paraId="18C5536D" w14:textId="77777777" w:rsidR="00A03DDF" w:rsidRPr="00AB75D3" w:rsidRDefault="00A03DDF" w:rsidP="00A03DDF">
      <w:pPr>
        <w:spacing w:line="276" w:lineRule="auto"/>
        <w:jc w:val="both"/>
        <w:rPr>
          <w:rFonts w:ascii="Book Antiqua" w:hAnsi="Book Antiqua"/>
          <w:sz w:val="24"/>
          <w:szCs w:val="24"/>
        </w:rPr>
      </w:pPr>
    </w:p>
    <w:p w14:paraId="651E2FB2" w14:textId="77777777" w:rsidR="00A03DDF" w:rsidRPr="00AB75D3" w:rsidRDefault="00A03DDF" w:rsidP="00A03DDF">
      <w:pPr>
        <w:spacing w:line="276" w:lineRule="auto"/>
        <w:jc w:val="both"/>
        <w:rPr>
          <w:rFonts w:ascii="Book Antiqua" w:hAnsi="Book Antiqua"/>
          <w:sz w:val="24"/>
          <w:szCs w:val="24"/>
        </w:rPr>
      </w:pPr>
    </w:p>
    <w:p w14:paraId="5218BB38" w14:textId="77777777" w:rsidR="00A03DDF" w:rsidRPr="00AB75D3" w:rsidRDefault="00A03DDF" w:rsidP="00A03DDF">
      <w:pPr>
        <w:spacing w:line="276" w:lineRule="auto"/>
        <w:jc w:val="both"/>
        <w:rPr>
          <w:rFonts w:ascii="Book Antiqua" w:hAnsi="Book Antiqua"/>
          <w:sz w:val="24"/>
          <w:szCs w:val="24"/>
        </w:rPr>
      </w:pPr>
    </w:p>
    <w:p w14:paraId="19D34157" w14:textId="77777777" w:rsidR="00A03DDF" w:rsidRPr="00AB75D3" w:rsidRDefault="00A03DDF" w:rsidP="00A03DDF">
      <w:pPr>
        <w:spacing w:line="276" w:lineRule="auto"/>
        <w:jc w:val="both"/>
        <w:rPr>
          <w:rFonts w:ascii="Book Antiqua" w:hAnsi="Book Antiqua"/>
          <w:sz w:val="24"/>
          <w:szCs w:val="24"/>
        </w:rPr>
      </w:pPr>
    </w:p>
    <w:p w14:paraId="587E72F5" w14:textId="77777777" w:rsidR="00A03DDF" w:rsidRPr="00AB75D3" w:rsidRDefault="00A03DDF" w:rsidP="00A03DDF">
      <w:pPr>
        <w:spacing w:line="276" w:lineRule="auto"/>
        <w:jc w:val="both"/>
        <w:rPr>
          <w:rFonts w:ascii="Book Antiqua" w:hAnsi="Book Antiqua"/>
          <w:sz w:val="24"/>
          <w:szCs w:val="24"/>
        </w:rPr>
      </w:pPr>
    </w:p>
    <w:p w14:paraId="060CFE5E" w14:textId="77777777" w:rsidR="00A03DDF" w:rsidRPr="00AB75D3" w:rsidRDefault="00A03DDF" w:rsidP="00A03DDF">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Problemet kryesore që ndërlidhen me ndotjen e ajrit në komunën e Rahovecit</w:t>
      </w:r>
    </w:p>
    <w:p w14:paraId="3B871C10" w14:textId="77777777" w:rsidR="00A03DDF" w:rsidRPr="00AB75D3" w:rsidRDefault="00A03DDF" w:rsidP="00A03DDF">
      <w:pPr>
        <w:spacing w:line="276" w:lineRule="auto"/>
        <w:jc w:val="both"/>
        <w:rPr>
          <w:rFonts w:ascii="Book Antiqua" w:hAnsi="Book Antiqua"/>
        </w:rPr>
      </w:pPr>
    </w:p>
    <w:p w14:paraId="494C6954" w14:textId="77777777" w:rsidR="00A03DDF" w:rsidRPr="00AB75D3" w:rsidRDefault="00A03DDF" w:rsidP="00A03DDF">
      <w:pPr>
        <w:spacing w:line="276" w:lineRule="auto"/>
        <w:jc w:val="both"/>
        <w:rPr>
          <w:rFonts w:ascii="Book Antiqua" w:hAnsi="Book Antiqua"/>
          <w:sz w:val="24"/>
          <w:szCs w:val="24"/>
        </w:rPr>
      </w:pPr>
      <w:r w:rsidRPr="00AB75D3">
        <w:rPr>
          <w:rFonts w:ascii="Book Antiqua" w:hAnsi="Book Antiqua"/>
          <w:sz w:val="24"/>
          <w:szCs w:val="24"/>
        </w:rPr>
        <w:t>Bazuar në të dhënat dhe të gjeturat kryesore të prezantuara më lartë mundë të kosntatohet se problemet kryesore që ndërlidhen me menaxhimin e cilësisë së ajrit dhe mbrojtjen e ajrit nga ndotja në komunën e Rahovecit janë:</w:t>
      </w:r>
    </w:p>
    <w:p w14:paraId="13719B5A"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Mungesa e monitorimit të cilësisë së ajrit në territorin e komunës nga institucionet qëndrore dhe lokale.</w:t>
      </w:r>
    </w:p>
    <w:p w14:paraId="08618B63"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Cilësia jo e mirë e ajrit në zonën urbane gjatë sezonës së dimrit; </w:t>
      </w:r>
    </w:p>
    <w:p w14:paraId="212D1794"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Tejkalimet e normave të cilësisë së ajrit kryesisht për parametrin PM10 dhe PM2.5.</w:t>
      </w:r>
    </w:p>
    <w:p w14:paraId="59EE4E99"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Djegjet e vogla janë burimi kryesor i emetimeve në ajër sa i përket parametrit PM10 dhe PM2.5.</w:t>
      </w:r>
    </w:p>
    <w:p w14:paraId="264A2883"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Mungese e një inventari të detajuar të ndotësve të ajrit për territorin e Komunës së Rahovecit;</w:t>
      </w:r>
    </w:p>
    <w:p w14:paraId="0600F6C5" w14:textId="014F2B53"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Komuna ka përgaditur një draft të Planit Lokal për Energji dhe Klim</w:t>
      </w:r>
      <w:r w:rsidR="00561388">
        <w:rPr>
          <w:rFonts w:ascii="Book Antiqua" w:hAnsi="Book Antiqua" w:cs="Arial"/>
          <w:sz w:val="24"/>
          <w:szCs w:val="24"/>
        </w:rPr>
        <w:t>ë</w:t>
      </w:r>
      <w:r w:rsidRPr="00AB75D3">
        <w:rPr>
          <w:rFonts w:ascii="Book Antiqua" w:hAnsi="Book Antiqua" w:cs="Arial"/>
          <w:sz w:val="24"/>
          <w:szCs w:val="24"/>
        </w:rPr>
        <w:t xml:space="preserve">, për territorin e saj por që ende nuk është aprovuar; </w:t>
      </w:r>
    </w:p>
    <w:p w14:paraId="34BE8CB8" w14:textId="33F6569B"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Komuna e Rahovecit </w:t>
      </w:r>
      <w:r w:rsidR="00C47A11">
        <w:rPr>
          <w:rFonts w:ascii="Book Antiqua" w:hAnsi="Book Antiqua" w:cs="Arial"/>
          <w:sz w:val="24"/>
          <w:szCs w:val="24"/>
        </w:rPr>
        <w:t xml:space="preserve">nuk </w:t>
      </w:r>
      <w:r w:rsidRPr="00AB75D3">
        <w:rPr>
          <w:rFonts w:ascii="Book Antiqua" w:hAnsi="Book Antiqua" w:cs="Arial"/>
          <w:sz w:val="24"/>
          <w:szCs w:val="24"/>
        </w:rPr>
        <w:t>e ka të organizuar transportin urban në zonën e qytetit</w:t>
      </w:r>
      <w:r w:rsidR="00C47A11">
        <w:rPr>
          <w:rFonts w:ascii="Book Antiqua" w:hAnsi="Book Antiqua" w:cs="Arial"/>
          <w:sz w:val="24"/>
          <w:szCs w:val="24"/>
        </w:rPr>
        <w:t>;</w:t>
      </w:r>
    </w:p>
    <w:p w14:paraId="0D294A7C"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Zbatimi jo efikas i ligjit për mbrojtjen e ajrit nga ndotja;</w:t>
      </w:r>
    </w:p>
    <w:p w14:paraId="041B3025" w14:textId="35E2D19B"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Të dh</w:t>
      </w:r>
      <w:r w:rsidR="00561388">
        <w:rPr>
          <w:rFonts w:ascii="Book Antiqua" w:hAnsi="Book Antiqua" w:cs="Arial"/>
          <w:sz w:val="24"/>
          <w:szCs w:val="24"/>
        </w:rPr>
        <w:t>ë</w:t>
      </w:r>
      <w:r w:rsidRPr="00AB75D3">
        <w:rPr>
          <w:rFonts w:ascii="Book Antiqua" w:hAnsi="Book Antiqua" w:cs="Arial"/>
          <w:sz w:val="24"/>
          <w:szCs w:val="24"/>
        </w:rPr>
        <w:t xml:space="preserve">nat flasin për një </w:t>
      </w:r>
      <w:r w:rsidR="00C47A11">
        <w:rPr>
          <w:rFonts w:ascii="Book Antiqua" w:hAnsi="Book Antiqua" w:cs="Arial"/>
          <w:sz w:val="24"/>
          <w:szCs w:val="24"/>
        </w:rPr>
        <w:t xml:space="preserve">trend në rritje të sëmundjeve që janë të ndërlidhura me ndotjen e ajrit. </w:t>
      </w:r>
    </w:p>
    <w:p w14:paraId="2212BEA7"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Mungesa e akteve nënligjore komunale për mbrojtjen e ajrit nga ndotja; </w:t>
      </w:r>
    </w:p>
    <w:p w14:paraId="4428E3E2"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Kapacitetet e kufizuara të komunës për menaxhimin e cilësisë së ajrit;</w:t>
      </w:r>
    </w:p>
    <w:p w14:paraId="6FBB3F6C"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Mungesa e planit të veprimit në rastet e emergjecave të tejkalimeve të normave të cilësisë së ajrit.</w:t>
      </w:r>
    </w:p>
    <w:p w14:paraId="7D7D08C4"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Vetëdija e ulët për mënyrat e parandalimit të ndotjes së ajrit dhe mbrojtes së shëndetit nga ndotja e ajrit.</w:t>
      </w:r>
    </w:p>
    <w:p w14:paraId="40C65531" w14:textId="77777777" w:rsidR="00A03DDF" w:rsidRPr="00AB75D3" w:rsidRDefault="00A03DDF" w:rsidP="00A03DDF">
      <w:pPr>
        <w:spacing w:line="276" w:lineRule="auto"/>
        <w:rPr>
          <w:rFonts w:ascii="Book Antiqua" w:hAnsi="Book Antiqua"/>
          <w:sz w:val="24"/>
          <w:szCs w:val="24"/>
        </w:rPr>
      </w:pPr>
    </w:p>
    <w:p w14:paraId="13BF1ABC" w14:textId="77777777" w:rsidR="00A03DDF" w:rsidRPr="00AB75D3" w:rsidRDefault="00A03DDF" w:rsidP="00A03DDF">
      <w:pPr>
        <w:spacing w:line="276" w:lineRule="auto"/>
        <w:rPr>
          <w:rFonts w:ascii="Book Antiqua" w:hAnsi="Book Antiqua"/>
          <w:sz w:val="24"/>
          <w:szCs w:val="24"/>
        </w:rPr>
      </w:pPr>
    </w:p>
    <w:p w14:paraId="25716149" w14:textId="77777777" w:rsidR="00A03DDF" w:rsidRPr="00AB75D3" w:rsidRDefault="00A03DDF" w:rsidP="00A03DDF">
      <w:pPr>
        <w:spacing w:line="276" w:lineRule="auto"/>
        <w:rPr>
          <w:rFonts w:ascii="Book Antiqua" w:hAnsi="Book Antiqua"/>
          <w:sz w:val="24"/>
          <w:szCs w:val="24"/>
        </w:rPr>
      </w:pPr>
    </w:p>
    <w:p w14:paraId="09ADEFD6" w14:textId="77777777" w:rsidR="00A03DDF" w:rsidRDefault="00A03DDF" w:rsidP="00A03DDF">
      <w:pPr>
        <w:spacing w:line="276" w:lineRule="auto"/>
        <w:rPr>
          <w:rFonts w:ascii="Book Antiqua" w:hAnsi="Book Antiqua"/>
          <w:sz w:val="24"/>
          <w:szCs w:val="24"/>
        </w:rPr>
      </w:pPr>
    </w:p>
    <w:p w14:paraId="02163CAC" w14:textId="77777777" w:rsidR="00C47A11" w:rsidRPr="00AB75D3" w:rsidRDefault="00C47A11" w:rsidP="00A03DDF">
      <w:pPr>
        <w:spacing w:line="276" w:lineRule="auto"/>
        <w:rPr>
          <w:rFonts w:ascii="Book Antiqua" w:hAnsi="Book Antiqua"/>
          <w:sz w:val="24"/>
          <w:szCs w:val="24"/>
        </w:rPr>
      </w:pPr>
    </w:p>
    <w:p w14:paraId="70D68EB3" w14:textId="77777777" w:rsidR="00A03DDF" w:rsidRPr="00AB75D3" w:rsidRDefault="00A03DDF" w:rsidP="00A03DDF">
      <w:pPr>
        <w:spacing w:line="276" w:lineRule="auto"/>
        <w:rPr>
          <w:rFonts w:ascii="Book Antiqua" w:hAnsi="Book Antiqua"/>
          <w:sz w:val="24"/>
          <w:szCs w:val="24"/>
        </w:rPr>
      </w:pPr>
    </w:p>
    <w:p w14:paraId="722D5E70" w14:textId="77777777" w:rsidR="00A03DDF" w:rsidRPr="00AB75D3" w:rsidRDefault="00A03DDF" w:rsidP="00A03DDF">
      <w:pPr>
        <w:spacing w:line="276" w:lineRule="auto"/>
        <w:rPr>
          <w:rFonts w:ascii="Book Antiqua" w:hAnsi="Book Antiqua"/>
          <w:sz w:val="24"/>
          <w:szCs w:val="24"/>
        </w:rPr>
      </w:pPr>
    </w:p>
    <w:p w14:paraId="518CE0CD" w14:textId="2ACC0542" w:rsidR="00A03DDF" w:rsidRPr="00AB75D3" w:rsidRDefault="00A03DDF" w:rsidP="00A03DDF">
      <w:pPr>
        <w:pStyle w:val="ListParagraph"/>
        <w:numPr>
          <w:ilvl w:val="0"/>
          <w:numId w:val="27"/>
        </w:numPr>
        <w:shd w:val="clear" w:color="auto" w:fill="A8D08D" w:themeFill="accent6" w:themeFillTint="99"/>
        <w:rPr>
          <w:rFonts w:ascii="Book Antiqua" w:hAnsi="Book Antiqua"/>
          <w:b/>
          <w:sz w:val="24"/>
          <w:szCs w:val="24"/>
        </w:rPr>
      </w:pPr>
      <w:r w:rsidRPr="00AB75D3">
        <w:rPr>
          <w:rFonts w:ascii="Book Antiqua" w:hAnsi="Book Antiqua"/>
          <w:b/>
          <w:sz w:val="24"/>
          <w:szCs w:val="24"/>
        </w:rPr>
        <w:lastRenderedPageBreak/>
        <w:t>Prioritetet kryesore për mbrojtjen e ajrit nga ndotja për periudhën 202</w:t>
      </w:r>
      <w:r w:rsidR="00C47A11">
        <w:rPr>
          <w:rFonts w:ascii="Book Antiqua" w:hAnsi="Book Antiqua"/>
          <w:b/>
          <w:sz w:val="24"/>
          <w:szCs w:val="24"/>
        </w:rPr>
        <w:t>3</w:t>
      </w:r>
      <w:r w:rsidRPr="00AB75D3">
        <w:rPr>
          <w:rFonts w:ascii="Book Antiqua" w:hAnsi="Book Antiqua"/>
          <w:b/>
          <w:sz w:val="24"/>
          <w:szCs w:val="24"/>
        </w:rPr>
        <w:t>-202</w:t>
      </w:r>
      <w:r w:rsidR="001E4FA1">
        <w:rPr>
          <w:rFonts w:ascii="Book Antiqua" w:hAnsi="Book Antiqua"/>
          <w:b/>
          <w:sz w:val="24"/>
          <w:szCs w:val="24"/>
        </w:rPr>
        <w:t>7</w:t>
      </w:r>
    </w:p>
    <w:p w14:paraId="24990AE4" w14:textId="77777777" w:rsidR="00A03DDF" w:rsidRPr="00AB75D3" w:rsidRDefault="00A03DDF" w:rsidP="00A03DDF">
      <w:pPr>
        <w:spacing w:line="276" w:lineRule="auto"/>
        <w:rPr>
          <w:rFonts w:ascii="Book Antiqua" w:hAnsi="Book Antiqua"/>
          <w:color w:val="FF0000"/>
          <w:sz w:val="24"/>
          <w:szCs w:val="24"/>
        </w:rPr>
      </w:pPr>
    </w:p>
    <w:p w14:paraId="1E438E51" w14:textId="77777777" w:rsidR="00A03DDF" w:rsidRPr="00AB75D3" w:rsidRDefault="00A03DDF" w:rsidP="00A03DDF">
      <w:pPr>
        <w:spacing w:line="276" w:lineRule="auto"/>
        <w:rPr>
          <w:rFonts w:ascii="Book Antiqua" w:hAnsi="Book Antiqua"/>
          <w:sz w:val="24"/>
          <w:szCs w:val="24"/>
        </w:rPr>
      </w:pPr>
      <w:r w:rsidRPr="00AB75D3">
        <w:rPr>
          <w:rFonts w:ascii="Book Antiqua" w:hAnsi="Book Antiqua"/>
          <w:sz w:val="24"/>
          <w:szCs w:val="24"/>
        </w:rPr>
        <w:t>Për të përmirësuar cilësinë e ajrit në territorin e komunës për periudhën 5 vjecare janë përcaktuar këto prioritete:</w:t>
      </w:r>
    </w:p>
    <w:p w14:paraId="20B789D3"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Fuqizimi i monitorimit të cilësisë së ajrit në territorin e komunës nga institucionet qëndrore dhe lokale.</w:t>
      </w:r>
    </w:p>
    <w:p w14:paraId="3C2F39AC"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Marrja e masave për përmrësimin e cilësisë së ajrit në zonën urbane, dhe përmrësimin e normave të cilësisë së ajrit me theks të vecantë për  gjatë sezonës së dimrit parametrin PM10 dhe PM2.5.</w:t>
      </w:r>
    </w:p>
    <w:p w14:paraId="7AC4430A"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Reduktimi i ndotjes së ajrit nga djegjet e vogla me theks të vecantë për  parametrat PM10 dhe PM2.5. </w:t>
      </w:r>
    </w:p>
    <w:p w14:paraId="564CC261" w14:textId="3A125FD2"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Zbatimi i projekteve nga Plani Lokal p</w:t>
      </w:r>
      <w:r w:rsidR="00561388">
        <w:rPr>
          <w:rFonts w:ascii="Book Antiqua" w:hAnsi="Book Antiqua" w:cs="Arial"/>
          <w:sz w:val="24"/>
          <w:szCs w:val="24"/>
        </w:rPr>
        <w:t>ë</w:t>
      </w:r>
      <w:r w:rsidRPr="00AB75D3">
        <w:rPr>
          <w:rFonts w:ascii="Book Antiqua" w:hAnsi="Book Antiqua" w:cs="Arial"/>
          <w:sz w:val="24"/>
          <w:szCs w:val="24"/>
        </w:rPr>
        <w:t>r Energji dhe Klim</w:t>
      </w:r>
      <w:r w:rsidR="00561388">
        <w:rPr>
          <w:rFonts w:ascii="Book Antiqua" w:hAnsi="Book Antiqua" w:cs="Arial"/>
          <w:sz w:val="24"/>
          <w:szCs w:val="24"/>
        </w:rPr>
        <w:t>ë</w:t>
      </w:r>
      <w:r w:rsidRPr="00AB75D3">
        <w:rPr>
          <w:rFonts w:ascii="Book Antiqua" w:hAnsi="Book Antiqua" w:cs="Arial"/>
          <w:sz w:val="24"/>
          <w:szCs w:val="24"/>
        </w:rPr>
        <w:t xml:space="preserve"> në funksion të reduktimit të ndotjes nga sektori i amvisërisë;</w:t>
      </w:r>
    </w:p>
    <w:p w14:paraId="59C9E4DE" w14:textId="77777777" w:rsidR="00A03DDF" w:rsidRPr="00AB75D3" w:rsidRDefault="00A03DDF" w:rsidP="00A03DDF">
      <w:pPr>
        <w:pStyle w:val="ListParagraph"/>
        <w:numPr>
          <w:ilvl w:val="0"/>
          <w:numId w:val="12"/>
        </w:numPr>
        <w:spacing w:line="276" w:lineRule="auto"/>
        <w:rPr>
          <w:rFonts w:ascii="Book Antiqua" w:hAnsi="Book Antiqua"/>
          <w:sz w:val="24"/>
          <w:szCs w:val="24"/>
        </w:rPr>
      </w:pPr>
      <w:r w:rsidRPr="00AB75D3">
        <w:rPr>
          <w:rFonts w:ascii="Book Antiqua" w:hAnsi="Book Antiqua"/>
          <w:sz w:val="24"/>
          <w:szCs w:val="24"/>
        </w:rPr>
        <w:t>Zgjerimi i rrjetit të sistemeve të ngrohjes dhe përmirësimi i kapaciteteve ekzistuese të ngrohjes qendrore;</w:t>
      </w:r>
    </w:p>
    <w:p w14:paraId="315E0C7D"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Reduktimi i ndotjes së ajrit nga transporti me theks të vecantë për  parametrin NOx.</w:t>
      </w:r>
    </w:p>
    <w:p w14:paraId="0011EA36" w14:textId="10C872D4"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Përgaditja e inventari të detajuar të ndotësve të ajrit për territorin e Komunës së </w:t>
      </w:r>
      <w:r w:rsidR="00BB6C11">
        <w:rPr>
          <w:rFonts w:ascii="Book Antiqua" w:hAnsi="Book Antiqua" w:cs="Arial"/>
          <w:sz w:val="24"/>
          <w:szCs w:val="24"/>
        </w:rPr>
        <w:t>Rahovecit</w:t>
      </w:r>
      <w:r w:rsidRPr="00AB75D3">
        <w:rPr>
          <w:rFonts w:ascii="Book Antiqua" w:hAnsi="Book Antiqua" w:cs="Arial"/>
          <w:sz w:val="24"/>
          <w:szCs w:val="24"/>
        </w:rPr>
        <w:t>;</w:t>
      </w:r>
    </w:p>
    <w:p w14:paraId="4A52C214"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Zbatimi i Planit të Mobilitetit për territorin e komunës me qëllim të fuqizimit të menaxhimit të transportit dhe uljes së ndotjes nga ky sektor.</w:t>
      </w:r>
    </w:p>
    <w:p w14:paraId="63EC5667"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Fuqizimi i transportin urban në zonën e qytetit, përmes shtimit të linjave të transportit dhe riorganizimit të tyre. </w:t>
      </w:r>
    </w:p>
    <w:p w14:paraId="7CBB8C6C"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Fuqizimi i zbatimi të ligjit për mbrojtjen e ajrit nga ndotja;</w:t>
      </w:r>
    </w:p>
    <w:p w14:paraId="420717BA"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Mbledhja e të dhënëve më të detajuara për shkaqet e vdekjes me qëllim të vlerësimit të ndikimit të ndotjes së ajrit në shëndetin publik. </w:t>
      </w:r>
    </w:p>
    <w:p w14:paraId="2526043A"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 xml:space="preserve">Përgaditja e akteve nënligjore dhe rregulloreve komunale për mbrojtjen e ajrit nga ndotja; </w:t>
      </w:r>
    </w:p>
    <w:p w14:paraId="3E7CEDC0"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Fuqizimi i kapaciteteve të komunës për menaxhimin e cilësisë së ajrit;</w:t>
      </w:r>
    </w:p>
    <w:p w14:paraId="59B9BFEE"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Hartimi i planit të veprimit për rastet e emergjecave të tejkalimeve të normave të cilësisë së ajrit.</w:t>
      </w:r>
    </w:p>
    <w:p w14:paraId="4604FDDA" w14:textId="77777777" w:rsidR="00A03DDF" w:rsidRPr="00AB75D3" w:rsidRDefault="00A03DDF" w:rsidP="00A03DDF">
      <w:pPr>
        <w:pStyle w:val="ListParagraph"/>
        <w:numPr>
          <w:ilvl w:val="0"/>
          <w:numId w:val="12"/>
        </w:numPr>
        <w:autoSpaceDE w:val="0"/>
        <w:autoSpaceDN w:val="0"/>
        <w:adjustRightInd w:val="0"/>
        <w:spacing w:after="60" w:line="276" w:lineRule="auto"/>
        <w:jc w:val="both"/>
        <w:rPr>
          <w:rFonts w:ascii="Book Antiqua" w:hAnsi="Book Antiqua" w:cs="Arial"/>
          <w:sz w:val="24"/>
          <w:szCs w:val="24"/>
        </w:rPr>
      </w:pPr>
      <w:r w:rsidRPr="00AB75D3">
        <w:rPr>
          <w:rFonts w:ascii="Book Antiqua" w:hAnsi="Book Antiqua" w:cs="Arial"/>
          <w:sz w:val="24"/>
          <w:szCs w:val="24"/>
        </w:rPr>
        <w:t>Ngritja e vetëdijës për mënyrat e parandalimit të ndotjes së ajrit dhe mbrojtes së shëndetit nga ndotja e ajrit.</w:t>
      </w:r>
    </w:p>
    <w:p w14:paraId="488B7FB8" w14:textId="77777777" w:rsidR="00A03DDF" w:rsidRPr="00AB75D3" w:rsidRDefault="00A03DDF" w:rsidP="00A03DDF">
      <w:pPr>
        <w:pStyle w:val="ListParagraph"/>
        <w:numPr>
          <w:ilvl w:val="0"/>
          <w:numId w:val="12"/>
        </w:numPr>
        <w:spacing w:line="276" w:lineRule="auto"/>
        <w:rPr>
          <w:rFonts w:ascii="Book Antiqua" w:eastAsia="Times New Roman" w:hAnsi="Book Antiqua"/>
          <w:sz w:val="24"/>
          <w:szCs w:val="24"/>
          <w:lang w:eastAsia="sq-AL"/>
        </w:rPr>
      </w:pPr>
      <w:r w:rsidRPr="00AB75D3">
        <w:rPr>
          <w:rFonts w:ascii="Book Antiqua" w:eastAsia="Times New Roman" w:hAnsi="Book Antiqua"/>
          <w:sz w:val="24"/>
          <w:szCs w:val="24"/>
          <w:lang w:eastAsia="sq-AL"/>
        </w:rPr>
        <w:t>Përmirësimi i informimit të publikut për mbrojtje nga ndotja e ajrit;</w:t>
      </w:r>
    </w:p>
    <w:p w14:paraId="2AAF826C" w14:textId="77777777" w:rsidR="00A03DDF" w:rsidRPr="00AB75D3" w:rsidRDefault="00A03DDF" w:rsidP="00A03DDF">
      <w:pPr>
        <w:pStyle w:val="ListParagraph"/>
        <w:autoSpaceDE w:val="0"/>
        <w:autoSpaceDN w:val="0"/>
        <w:adjustRightInd w:val="0"/>
        <w:spacing w:after="60" w:line="276" w:lineRule="auto"/>
        <w:ind w:left="360"/>
        <w:jc w:val="both"/>
        <w:rPr>
          <w:rFonts w:ascii="Book Antiqua" w:hAnsi="Book Antiqua" w:cs="Arial"/>
          <w:color w:val="FF0000"/>
          <w:sz w:val="24"/>
          <w:szCs w:val="24"/>
        </w:rPr>
      </w:pPr>
    </w:p>
    <w:p w14:paraId="2A2B3523" w14:textId="77777777" w:rsidR="00A03DDF" w:rsidRPr="00AB75D3" w:rsidRDefault="00A03DDF" w:rsidP="00A03DDF">
      <w:pPr>
        <w:spacing w:line="276" w:lineRule="auto"/>
        <w:rPr>
          <w:rFonts w:ascii="Book Antiqua" w:hAnsi="Book Antiqua"/>
          <w:sz w:val="24"/>
          <w:szCs w:val="24"/>
        </w:rPr>
      </w:pPr>
    </w:p>
    <w:p w14:paraId="56A259A1" w14:textId="77777777" w:rsidR="00A03DDF" w:rsidRPr="00AB75D3" w:rsidRDefault="00A03DDF" w:rsidP="00A03DDF">
      <w:pPr>
        <w:spacing w:line="276" w:lineRule="auto"/>
        <w:rPr>
          <w:rFonts w:ascii="Book Antiqua" w:hAnsi="Book Antiqua"/>
          <w:sz w:val="24"/>
          <w:szCs w:val="24"/>
        </w:rPr>
      </w:pPr>
      <w:r w:rsidRPr="00AB75D3">
        <w:rPr>
          <w:rFonts w:ascii="Book Antiqua" w:hAnsi="Book Antiqua"/>
          <w:sz w:val="24"/>
          <w:szCs w:val="24"/>
        </w:rPr>
        <w:lastRenderedPageBreak/>
        <w:t>Përmbushja e këtyre priroteteve do të realizohet përmes 5 objektiva kryesore si vijon:</w:t>
      </w:r>
    </w:p>
    <w:p w14:paraId="2D554E21" w14:textId="77777777" w:rsidR="00A03DDF" w:rsidRPr="00AB75D3" w:rsidRDefault="00A03DDF" w:rsidP="00A03DDF">
      <w:pPr>
        <w:pStyle w:val="ListParagraph"/>
        <w:numPr>
          <w:ilvl w:val="0"/>
          <w:numId w:val="35"/>
        </w:numPr>
        <w:spacing w:line="276" w:lineRule="auto"/>
        <w:rPr>
          <w:rFonts w:ascii="Book Antiqua" w:hAnsi="Book Antiqua"/>
          <w:bCs/>
          <w:sz w:val="24"/>
          <w:szCs w:val="24"/>
          <w:lang w:eastAsia="et-EE"/>
        </w:rPr>
      </w:pPr>
      <w:r w:rsidRPr="00AB75D3">
        <w:rPr>
          <w:rFonts w:ascii="Book Antiqua" w:hAnsi="Book Antiqua"/>
          <w:bCs/>
          <w:sz w:val="24"/>
          <w:szCs w:val="24"/>
          <w:lang w:eastAsia="et-EE"/>
        </w:rPr>
        <w:t>Plotësimi i bazës rregullative dhe programore për menaxhimin e cilësisë së ajrit;</w:t>
      </w:r>
    </w:p>
    <w:p w14:paraId="3CA31D42" w14:textId="77777777" w:rsidR="00A03DDF" w:rsidRPr="00AB75D3" w:rsidRDefault="00A03DDF" w:rsidP="00A03DDF">
      <w:pPr>
        <w:pStyle w:val="ListParagraph"/>
        <w:numPr>
          <w:ilvl w:val="0"/>
          <w:numId w:val="35"/>
        </w:numPr>
        <w:spacing w:line="276" w:lineRule="auto"/>
        <w:rPr>
          <w:rFonts w:ascii="Book Antiqua" w:hAnsi="Book Antiqua"/>
          <w:bCs/>
          <w:sz w:val="24"/>
          <w:szCs w:val="24"/>
          <w:lang w:eastAsia="et-EE"/>
        </w:rPr>
      </w:pPr>
      <w:r w:rsidRPr="00AB75D3">
        <w:rPr>
          <w:rFonts w:ascii="Book Antiqua" w:eastAsia="Times New Roman" w:hAnsi="Book Antiqua" w:cstheme="minorHAnsi"/>
          <w:bCs/>
          <w:sz w:val="24"/>
          <w:szCs w:val="24"/>
          <w:lang w:eastAsia="sq-AL"/>
        </w:rPr>
        <w:t xml:space="preserve">Fuqizimi institucional </w:t>
      </w:r>
      <w:r w:rsidRPr="00AB75D3">
        <w:rPr>
          <w:rFonts w:ascii="Book Antiqua" w:hAnsi="Book Antiqua" w:cstheme="minorHAnsi"/>
          <w:bCs/>
          <w:sz w:val="24"/>
          <w:szCs w:val="24"/>
          <w:lang w:eastAsia="et-EE"/>
        </w:rPr>
        <w:t>për menaxhimin e ndotjes së ajrit dhe zbatimin e ligjit;</w:t>
      </w:r>
    </w:p>
    <w:p w14:paraId="58A63B93" w14:textId="77777777" w:rsidR="00A03DDF" w:rsidRPr="00AB75D3" w:rsidRDefault="00A03DDF" w:rsidP="00A03DDF">
      <w:pPr>
        <w:pStyle w:val="ListParagraph"/>
        <w:numPr>
          <w:ilvl w:val="0"/>
          <w:numId w:val="35"/>
        </w:numPr>
        <w:spacing w:line="276" w:lineRule="auto"/>
        <w:rPr>
          <w:rFonts w:ascii="Book Antiqua" w:hAnsi="Book Antiqua"/>
          <w:bCs/>
          <w:sz w:val="24"/>
          <w:szCs w:val="24"/>
          <w:lang w:eastAsia="et-EE"/>
        </w:rPr>
      </w:pPr>
      <w:r w:rsidRPr="00AB75D3">
        <w:rPr>
          <w:rFonts w:ascii="Book Antiqua" w:hAnsi="Book Antiqua" w:cstheme="minorHAnsi"/>
          <w:bCs/>
          <w:sz w:val="24"/>
          <w:szCs w:val="24"/>
          <w:lang w:eastAsia="et-EE"/>
        </w:rPr>
        <w:t>Përmirësimi i cilësisë së ajrit përmes reduktimit të ndotjes;</w:t>
      </w:r>
    </w:p>
    <w:p w14:paraId="7C4864FE" w14:textId="77777777" w:rsidR="00A03DDF" w:rsidRPr="00AB75D3" w:rsidRDefault="00A03DDF" w:rsidP="00A03DDF">
      <w:pPr>
        <w:pStyle w:val="ListParagraph"/>
        <w:numPr>
          <w:ilvl w:val="0"/>
          <w:numId w:val="35"/>
        </w:numPr>
        <w:spacing w:line="276" w:lineRule="auto"/>
        <w:rPr>
          <w:rFonts w:ascii="Book Antiqua" w:hAnsi="Book Antiqua"/>
          <w:bCs/>
          <w:sz w:val="24"/>
          <w:szCs w:val="24"/>
          <w:lang w:eastAsia="et-EE"/>
        </w:rPr>
      </w:pPr>
      <w:r w:rsidRPr="00AB75D3">
        <w:rPr>
          <w:rFonts w:ascii="Book Antiqua" w:hAnsi="Book Antiqua" w:cstheme="minorHAnsi"/>
          <w:bCs/>
          <w:sz w:val="24"/>
          <w:szCs w:val="24"/>
        </w:rPr>
        <w:t xml:space="preserve">Përmirësimi i monitorimit dhe informimit </w:t>
      </w:r>
      <w:r w:rsidRPr="00AB75D3">
        <w:rPr>
          <w:rFonts w:ascii="Book Antiqua" w:eastAsia="Times New Roman" w:hAnsi="Book Antiqua" w:cstheme="minorHAnsi"/>
          <w:bCs/>
          <w:sz w:val="24"/>
          <w:szCs w:val="24"/>
          <w:lang w:eastAsia="sq-AL"/>
        </w:rPr>
        <w:t>për cilësinë e ajrit dhe për mbrotje nga ndotja e ajrit;</w:t>
      </w:r>
    </w:p>
    <w:p w14:paraId="00576860" w14:textId="77777777" w:rsidR="00A03DDF" w:rsidRPr="00AB75D3" w:rsidRDefault="00A03DDF" w:rsidP="00A03DDF">
      <w:pPr>
        <w:pStyle w:val="ListParagraph"/>
        <w:numPr>
          <w:ilvl w:val="0"/>
          <w:numId w:val="35"/>
        </w:numPr>
        <w:spacing w:line="276" w:lineRule="auto"/>
        <w:rPr>
          <w:rFonts w:ascii="Book Antiqua" w:hAnsi="Book Antiqua"/>
          <w:bCs/>
          <w:sz w:val="24"/>
          <w:szCs w:val="24"/>
          <w:lang w:eastAsia="et-EE"/>
        </w:rPr>
      </w:pPr>
      <w:r w:rsidRPr="00AB75D3">
        <w:rPr>
          <w:rFonts w:ascii="Book Antiqua" w:hAnsi="Book Antiqua" w:cstheme="minorHAnsi"/>
          <w:bCs/>
          <w:sz w:val="24"/>
          <w:szCs w:val="24"/>
        </w:rPr>
        <w:t>Ngritja e vetëdijes për parandalimin e ndojtes dhe për mbrojtje të shëndetit nga ndotja e ajrit;</w:t>
      </w:r>
    </w:p>
    <w:p w14:paraId="344BE758" w14:textId="77777777" w:rsidR="00A03DDF" w:rsidRPr="00AB75D3" w:rsidRDefault="00A03DDF" w:rsidP="00A03DDF">
      <w:pPr>
        <w:spacing w:line="276" w:lineRule="auto"/>
        <w:rPr>
          <w:rFonts w:ascii="Book Antiqua" w:hAnsi="Book Antiqua"/>
          <w:b/>
          <w:lang w:eastAsia="et-EE"/>
        </w:rPr>
      </w:pPr>
    </w:p>
    <w:p w14:paraId="5EF6E4D9" w14:textId="77777777" w:rsidR="00A03DDF" w:rsidRPr="00AB75D3" w:rsidRDefault="00A03DDF" w:rsidP="00A03DDF">
      <w:pPr>
        <w:spacing w:line="276" w:lineRule="auto"/>
        <w:rPr>
          <w:rFonts w:ascii="Book Antiqua" w:hAnsi="Book Antiqua"/>
          <w:b/>
          <w:lang w:eastAsia="et-EE"/>
        </w:rPr>
      </w:pPr>
    </w:p>
    <w:p w14:paraId="40B644CE" w14:textId="77777777" w:rsidR="00A03DDF" w:rsidRPr="00AB75D3" w:rsidRDefault="00A03DDF" w:rsidP="00A03DDF">
      <w:pPr>
        <w:spacing w:line="276" w:lineRule="auto"/>
        <w:rPr>
          <w:rFonts w:ascii="Book Antiqua" w:hAnsi="Book Antiqua"/>
          <w:b/>
          <w:lang w:eastAsia="et-EE"/>
        </w:rPr>
      </w:pPr>
    </w:p>
    <w:p w14:paraId="2B7A62DC" w14:textId="77777777" w:rsidR="00A03DDF" w:rsidRPr="00AB75D3" w:rsidRDefault="00A03DDF" w:rsidP="00A03DDF">
      <w:pPr>
        <w:spacing w:line="276" w:lineRule="auto"/>
        <w:rPr>
          <w:rFonts w:ascii="Book Antiqua" w:hAnsi="Book Antiqua"/>
          <w:b/>
          <w:lang w:eastAsia="et-EE"/>
        </w:rPr>
      </w:pPr>
    </w:p>
    <w:p w14:paraId="112F6B77" w14:textId="77777777" w:rsidR="00A03DDF" w:rsidRPr="00AB75D3" w:rsidRDefault="00A03DDF" w:rsidP="00A03DDF">
      <w:pPr>
        <w:spacing w:line="276" w:lineRule="auto"/>
        <w:rPr>
          <w:rFonts w:ascii="Book Antiqua" w:hAnsi="Book Antiqua"/>
          <w:b/>
          <w:lang w:eastAsia="et-EE"/>
        </w:rPr>
      </w:pPr>
    </w:p>
    <w:p w14:paraId="633A6A07" w14:textId="77777777" w:rsidR="00A03DDF" w:rsidRPr="00AB75D3" w:rsidRDefault="00A03DDF" w:rsidP="00A03DDF">
      <w:pPr>
        <w:spacing w:line="276" w:lineRule="auto"/>
        <w:rPr>
          <w:rFonts w:ascii="Book Antiqua" w:hAnsi="Book Antiqua"/>
          <w:b/>
          <w:lang w:eastAsia="et-EE"/>
        </w:rPr>
      </w:pPr>
    </w:p>
    <w:p w14:paraId="5302786A" w14:textId="77777777" w:rsidR="00A03DDF" w:rsidRPr="00AB75D3" w:rsidRDefault="00A03DDF" w:rsidP="00A03DDF">
      <w:pPr>
        <w:spacing w:line="276" w:lineRule="auto"/>
        <w:rPr>
          <w:rFonts w:ascii="Book Antiqua" w:hAnsi="Book Antiqua"/>
          <w:b/>
          <w:lang w:eastAsia="et-EE"/>
        </w:rPr>
      </w:pPr>
    </w:p>
    <w:p w14:paraId="20D26D9A" w14:textId="77777777" w:rsidR="00A03DDF" w:rsidRPr="00AB75D3" w:rsidRDefault="00A03DDF" w:rsidP="00A03DDF">
      <w:pPr>
        <w:spacing w:line="276" w:lineRule="auto"/>
        <w:rPr>
          <w:rFonts w:ascii="Book Antiqua" w:hAnsi="Book Antiqua"/>
          <w:b/>
          <w:lang w:eastAsia="et-EE"/>
        </w:rPr>
      </w:pPr>
    </w:p>
    <w:p w14:paraId="43C3606C" w14:textId="77777777" w:rsidR="00A03DDF" w:rsidRPr="00AB75D3" w:rsidRDefault="00A03DDF" w:rsidP="00A03DDF">
      <w:pPr>
        <w:spacing w:line="276" w:lineRule="auto"/>
        <w:rPr>
          <w:rFonts w:ascii="Book Antiqua" w:hAnsi="Book Antiqua"/>
          <w:b/>
          <w:lang w:eastAsia="et-EE"/>
        </w:rPr>
      </w:pPr>
    </w:p>
    <w:p w14:paraId="3956E0E8" w14:textId="77777777" w:rsidR="00A03DDF" w:rsidRPr="00AB75D3" w:rsidRDefault="00A03DDF" w:rsidP="00A03DDF">
      <w:pPr>
        <w:spacing w:line="276" w:lineRule="auto"/>
        <w:rPr>
          <w:rFonts w:ascii="Book Antiqua" w:hAnsi="Book Antiqua"/>
          <w:b/>
          <w:lang w:eastAsia="et-EE"/>
        </w:rPr>
      </w:pPr>
    </w:p>
    <w:p w14:paraId="54FEFDAB" w14:textId="77777777" w:rsidR="00A03DDF" w:rsidRPr="00AB75D3" w:rsidRDefault="00A03DDF" w:rsidP="00A03DDF">
      <w:pPr>
        <w:spacing w:line="276" w:lineRule="auto"/>
        <w:rPr>
          <w:rFonts w:ascii="Book Antiqua" w:hAnsi="Book Antiqua"/>
          <w:b/>
          <w:lang w:eastAsia="et-EE"/>
        </w:rPr>
      </w:pPr>
    </w:p>
    <w:p w14:paraId="55567DB5" w14:textId="77777777" w:rsidR="00A03DDF" w:rsidRPr="00AB75D3" w:rsidRDefault="00A03DDF" w:rsidP="00A03DDF">
      <w:pPr>
        <w:spacing w:line="276" w:lineRule="auto"/>
        <w:rPr>
          <w:rFonts w:ascii="Book Antiqua" w:hAnsi="Book Antiqua"/>
          <w:b/>
          <w:lang w:eastAsia="et-EE"/>
        </w:rPr>
      </w:pPr>
    </w:p>
    <w:p w14:paraId="72217ADE" w14:textId="77777777" w:rsidR="00A03DDF" w:rsidRPr="00AB75D3" w:rsidRDefault="00A03DDF" w:rsidP="00A03DDF">
      <w:pPr>
        <w:spacing w:line="276" w:lineRule="auto"/>
        <w:rPr>
          <w:rFonts w:ascii="Book Antiqua" w:hAnsi="Book Antiqua"/>
          <w:b/>
          <w:lang w:eastAsia="et-EE"/>
        </w:rPr>
      </w:pPr>
    </w:p>
    <w:p w14:paraId="097388FE" w14:textId="77777777" w:rsidR="00A03DDF" w:rsidRPr="00AB75D3" w:rsidRDefault="00A03DDF" w:rsidP="00A03DDF">
      <w:pPr>
        <w:spacing w:line="276" w:lineRule="auto"/>
        <w:rPr>
          <w:rFonts w:ascii="Book Antiqua" w:hAnsi="Book Antiqua"/>
          <w:b/>
          <w:lang w:eastAsia="et-EE"/>
        </w:rPr>
      </w:pPr>
    </w:p>
    <w:p w14:paraId="305B32F2" w14:textId="77777777" w:rsidR="00A03DDF" w:rsidRPr="00AB75D3" w:rsidRDefault="00A03DDF" w:rsidP="00A03DDF">
      <w:pPr>
        <w:spacing w:line="276" w:lineRule="auto"/>
        <w:rPr>
          <w:rFonts w:ascii="Book Antiqua" w:hAnsi="Book Antiqua"/>
          <w:b/>
          <w:lang w:eastAsia="et-EE"/>
        </w:rPr>
      </w:pPr>
    </w:p>
    <w:p w14:paraId="35BE2A02" w14:textId="77777777" w:rsidR="00A03DDF" w:rsidRPr="00AB75D3" w:rsidRDefault="00A03DDF" w:rsidP="00A03DDF">
      <w:pPr>
        <w:spacing w:line="276" w:lineRule="auto"/>
        <w:rPr>
          <w:rFonts w:ascii="Book Antiqua" w:hAnsi="Book Antiqua"/>
          <w:b/>
          <w:lang w:eastAsia="et-EE"/>
        </w:rPr>
      </w:pPr>
    </w:p>
    <w:p w14:paraId="5B5E5C20" w14:textId="77777777" w:rsidR="00A03DDF" w:rsidRPr="00AB75D3" w:rsidRDefault="00A03DDF" w:rsidP="00A03DDF">
      <w:pPr>
        <w:spacing w:line="276" w:lineRule="auto"/>
        <w:rPr>
          <w:rFonts w:ascii="Book Antiqua" w:hAnsi="Book Antiqua"/>
          <w:b/>
          <w:lang w:eastAsia="et-EE"/>
        </w:rPr>
      </w:pPr>
    </w:p>
    <w:p w14:paraId="4E0129D1" w14:textId="77777777" w:rsidR="00A03DDF" w:rsidRPr="00AB75D3" w:rsidRDefault="00A03DDF" w:rsidP="00A03DDF">
      <w:pPr>
        <w:spacing w:line="276" w:lineRule="auto"/>
        <w:rPr>
          <w:rFonts w:ascii="Book Antiqua" w:hAnsi="Book Antiqua"/>
          <w:b/>
          <w:lang w:eastAsia="et-EE"/>
        </w:rPr>
      </w:pPr>
    </w:p>
    <w:p w14:paraId="1DAE09E0" w14:textId="77777777" w:rsidR="00A03DDF" w:rsidRPr="00AB75D3" w:rsidRDefault="00A03DDF" w:rsidP="00A03DDF">
      <w:pPr>
        <w:spacing w:line="276" w:lineRule="auto"/>
        <w:rPr>
          <w:rFonts w:ascii="Book Antiqua" w:hAnsi="Book Antiqua"/>
          <w:b/>
          <w:lang w:eastAsia="et-EE"/>
        </w:rPr>
      </w:pPr>
    </w:p>
    <w:p w14:paraId="38BD8CC6" w14:textId="77777777" w:rsidR="00A03DDF" w:rsidRPr="00AB75D3" w:rsidRDefault="00A03DDF" w:rsidP="00A03DDF">
      <w:pPr>
        <w:spacing w:line="276" w:lineRule="auto"/>
        <w:rPr>
          <w:rFonts w:ascii="Book Antiqua" w:hAnsi="Book Antiqua"/>
          <w:sz w:val="24"/>
          <w:szCs w:val="24"/>
        </w:rPr>
      </w:pPr>
    </w:p>
    <w:p w14:paraId="3A7F6FAB" w14:textId="26FC14E0" w:rsidR="00D97EC3" w:rsidRPr="00561388" w:rsidRDefault="00A03DDF" w:rsidP="00561388">
      <w:pPr>
        <w:rPr>
          <w:rFonts w:ascii="Book Antiqua" w:hAnsi="Book Antiqua"/>
          <w:sz w:val="24"/>
          <w:szCs w:val="24"/>
        </w:rPr>
      </w:pPr>
      <w:r w:rsidRPr="00AB75D3">
        <w:rPr>
          <w:rFonts w:ascii="Book Antiqua" w:hAnsi="Book Antiqua"/>
          <w:sz w:val="24"/>
          <w:szCs w:val="24"/>
        </w:rPr>
        <w:br w:type="page"/>
      </w:r>
    </w:p>
    <w:p w14:paraId="639309CC" w14:textId="77777777" w:rsidR="00DA4F8F" w:rsidRPr="00AB75D3" w:rsidRDefault="00DA4F8F" w:rsidP="005F3682">
      <w:pPr>
        <w:spacing w:line="276" w:lineRule="auto"/>
        <w:rPr>
          <w:rFonts w:ascii="Book Antiqua" w:hAnsi="Book Antiqua"/>
          <w:sz w:val="24"/>
          <w:szCs w:val="24"/>
        </w:rPr>
        <w:sectPr w:rsidR="00DA4F8F" w:rsidRPr="00AB75D3">
          <w:headerReference w:type="default" r:id="rId18"/>
          <w:footerReference w:type="default" r:id="rId19"/>
          <w:pgSz w:w="12240" w:h="15840"/>
          <w:pgMar w:top="1440" w:right="1440" w:bottom="1440" w:left="1440" w:header="720" w:footer="720" w:gutter="0"/>
          <w:cols w:space="720"/>
          <w:docGrid w:linePitch="360"/>
        </w:sectPr>
      </w:pPr>
    </w:p>
    <w:p w14:paraId="1AEBC40F" w14:textId="7DCD9835" w:rsidR="00BC4D74" w:rsidRPr="00AB75D3" w:rsidRDefault="00BC4D74" w:rsidP="00EC0139">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Plani i aktivite</w:t>
      </w:r>
      <w:r w:rsidR="00DE047D" w:rsidRPr="00AB75D3">
        <w:rPr>
          <w:rFonts w:ascii="Book Antiqua" w:hAnsi="Book Antiqua"/>
          <w:b/>
          <w:sz w:val="24"/>
          <w:szCs w:val="24"/>
        </w:rPr>
        <w:t xml:space="preserve">teve dhe veprimeve </w:t>
      </w:r>
      <w:r w:rsidR="004725D9" w:rsidRPr="00AB75D3">
        <w:rPr>
          <w:rFonts w:ascii="Book Antiqua" w:hAnsi="Book Antiqua"/>
          <w:b/>
          <w:sz w:val="24"/>
          <w:szCs w:val="24"/>
        </w:rPr>
        <w:t>p</w:t>
      </w:r>
      <w:r w:rsidR="006A1CF5" w:rsidRPr="00AB75D3">
        <w:rPr>
          <w:rFonts w:ascii="Book Antiqua" w:hAnsi="Book Antiqua"/>
          <w:b/>
          <w:sz w:val="24"/>
          <w:szCs w:val="24"/>
        </w:rPr>
        <w:t>ë</w:t>
      </w:r>
      <w:r w:rsidR="004725D9" w:rsidRPr="00AB75D3">
        <w:rPr>
          <w:rFonts w:ascii="Book Antiqua" w:hAnsi="Book Antiqua"/>
          <w:b/>
          <w:sz w:val="24"/>
          <w:szCs w:val="24"/>
        </w:rPr>
        <w:t>r periudh</w:t>
      </w:r>
      <w:r w:rsidR="006A1CF5" w:rsidRPr="00AB75D3">
        <w:rPr>
          <w:rFonts w:ascii="Book Antiqua" w:hAnsi="Book Antiqua"/>
          <w:b/>
          <w:sz w:val="24"/>
          <w:szCs w:val="24"/>
        </w:rPr>
        <w:t>ë</w:t>
      </w:r>
      <w:r w:rsidR="00086AAD" w:rsidRPr="00AB75D3">
        <w:rPr>
          <w:rFonts w:ascii="Book Antiqua" w:hAnsi="Book Antiqua"/>
          <w:b/>
          <w:sz w:val="24"/>
          <w:szCs w:val="24"/>
        </w:rPr>
        <w:t xml:space="preserve">n </w:t>
      </w:r>
      <w:r w:rsidR="00086AAD" w:rsidRPr="001E4FA1">
        <w:rPr>
          <w:rFonts w:ascii="Book Antiqua" w:hAnsi="Book Antiqua"/>
          <w:b/>
          <w:color w:val="FF0000"/>
          <w:sz w:val="24"/>
          <w:szCs w:val="24"/>
        </w:rPr>
        <w:t>202</w:t>
      </w:r>
      <w:r w:rsidR="00257395" w:rsidRPr="001E4FA1">
        <w:rPr>
          <w:rFonts w:ascii="Book Antiqua" w:hAnsi="Book Antiqua"/>
          <w:b/>
          <w:color w:val="FF0000"/>
          <w:sz w:val="24"/>
          <w:szCs w:val="24"/>
        </w:rPr>
        <w:t>3</w:t>
      </w:r>
      <w:r w:rsidR="00086AAD" w:rsidRPr="001E4FA1">
        <w:rPr>
          <w:rFonts w:ascii="Book Antiqua" w:hAnsi="Book Antiqua"/>
          <w:b/>
          <w:color w:val="FF0000"/>
          <w:sz w:val="24"/>
          <w:szCs w:val="24"/>
        </w:rPr>
        <w:t>-202</w:t>
      </w:r>
      <w:r w:rsidR="00257395" w:rsidRPr="001E4FA1">
        <w:rPr>
          <w:rFonts w:ascii="Book Antiqua" w:hAnsi="Book Antiqua"/>
          <w:b/>
          <w:color w:val="FF0000"/>
          <w:sz w:val="24"/>
          <w:szCs w:val="24"/>
        </w:rPr>
        <w:t>7</w:t>
      </w:r>
    </w:p>
    <w:p w14:paraId="61CD2AF8" w14:textId="77777777" w:rsidR="0059282D" w:rsidRPr="00AB75D3" w:rsidRDefault="0059282D" w:rsidP="0059282D">
      <w:pPr>
        <w:pStyle w:val="ListParagraph"/>
        <w:spacing w:line="276" w:lineRule="auto"/>
        <w:ind w:left="360"/>
        <w:rPr>
          <w:rFonts w:ascii="Book Antiqua" w:hAnsi="Book Antiqua"/>
          <w:b/>
          <w:sz w:val="24"/>
          <w:szCs w:val="24"/>
        </w:rPr>
      </w:pPr>
    </w:p>
    <w:p w14:paraId="16F65CCA" w14:textId="5A8120DE" w:rsidR="0060014A" w:rsidRPr="00AB75D3" w:rsidRDefault="0060014A" w:rsidP="0060014A">
      <w:pPr>
        <w:pStyle w:val="ListParagraph"/>
        <w:spacing w:line="240" w:lineRule="auto"/>
        <w:ind w:left="360"/>
        <w:jc w:val="center"/>
        <w:rPr>
          <w:rFonts w:ascii="Book Antiqua" w:hAnsi="Book Antiqua"/>
          <w:iCs/>
        </w:rPr>
      </w:pPr>
      <w:bookmarkStart w:id="11" w:name="_Hlk121012369"/>
      <w:r w:rsidRPr="00AB75D3">
        <w:rPr>
          <w:rFonts w:ascii="Book Antiqua" w:hAnsi="Book Antiqua"/>
          <w:b/>
          <w:iCs/>
        </w:rPr>
        <w:t>Tabela</w:t>
      </w:r>
      <w:r w:rsidR="00E238A7" w:rsidRPr="00AB75D3">
        <w:rPr>
          <w:rFonts w:ascii="Book Antiqua" w:hAnsi="Book Antiqua"/>
          <w:b/>
          <w:iCs/>
        </w:rPr>
        <w:t xml:space="preserve"> </w:t>
      </w:r>
      <w:r w:rsidR="00B53FC9" w:rsidRPr="00AB75D3">
        <w:rPr>
          <w:rFonts w:ascii="Book Antiqua" w:hAnsi="Book Antiqua"/>
          <w:b/>
          <w:iCs/>
        </w:rPr>
        <w:t>1</w:t>
      </w:r>
      <w:r w:rsidR="00BB6C11">
        <w:rPr>
          <w:rFonts w:ascii="Book Antiqua" w:hAnsi="Book Antiqua"/>
          <w:b/>
          <w:iCs/>
        </w:rPr>
        <w:t>5</w:t>
      </w:r>
      <w:r w:rsidRPr="00AB75D3">
        <w:rPr>
          <w:rFonts w:ascii="Book Antiqua" w:hAnsi="Book Antiqua"/>
          <w:b/>
          <w:iCs/>
        </w:rPr>
        <w:t>:</w:t>
      </w:r>
      <w:r w:rsidRPr="00AB75D3">
        <w:rPr>
          <w:rFonts w:ascii="Book Antiqua" w:hAnsi="Book Antiqua"/>
          <w:iCs/>
        </w:rPr>
        <w:t xml:space="preserve"> Plani i aktiviteteve </w:t>
      </w:r>
      <w:r w:rsidR="00086AAD" w:rsidRPr="00AB75D3">
        <w:rPr>
          <w:rFonts w:ascii="Book Antiqua" w:hAnsi="Book Antiqua"/>
          <w:iCs/>
        </w:rPr>
        <w:t xml:space="preserve">për periudhën </w:t>
      </w:r>
      <w:r w:rsidR="00086AAD" w:rsidRPr="00944164">
        <w:rPr>
          <w:rFonts w:ascii="Book Antiqua" w:hAnsi="Book Antiqua"/>
          <w:iCs/>
          <w:color w:val="FF0000"/>
        </w:rPr>
        <w:t>202</w:t>
      </w:r>
      <w:r w:rsidR="00257395">
        <w:rPr>
          <w:rFonts w:ascii="Book Antiqua" w:hAnsi="Book Antiqua"/>
          <w:iCs/>
          <w:color w:val="FF0000"/>
        </w:rPr>
        <w:t>3</w:t>
      </w:r>
      <w:r w:rsidR="00086AAD" w:rsidRPr="00944164">
        <w:rPr>
          <w:rFonts w:ascii="Book Antiqua" w:hAnsi="Book Antiqua"/>
          <w:iCs/>
          <w:color w:val="FF0000"/>
        </w:rPr>
        <w:t>-202</w:t>
      </w:r>
      <w:r w:rsidR="00257395">
        <w:rPr>
          <w:rFonts w:ascii="Book Antiqua" w:hAnsi="Book Antiqua"/>
          <w:iCs/>
          <w:color w:val="FF0000"/>
        </w:rPr>
        <w:t>7</w:t>
      </w:r>
      <w:r w:rsidRPr="00944164">
        <w:rPr>
          <w:rFonts w:ascii="Book Antiqua" w:hAnsi="Book Antiqua"/>
          <w:iCs/>
          <w:color w:val="FF0000"/>
        </w:rPr>
        <w:t xml:space="preserve"> </w:t>
      </w:r>
      <w:r w:rsidRPr="00AB75D3">
        <w:rPr>
          <w:rFonts w:ascii="Book Antiqua" w:hAnsi="Book Antiqua"/>
          <w:iCs/>
        </w:rPr>
        <w:t>dhe përgjegjësit për implementim</w:t>
      </w:r>
    </w:p>
    <w:tbl>
      <w:tblPr>
        <w:tblStyle w:val="TableGrid"/>
        <w:tblW w:w="15021" w:type="dxa"/>
        <w:jc w:val="center"/>
        <w:tblLayout w:type="fixed"/>
        <w:tblLook w:val="04A0" w:firstRow="1" w:lastRow="0" w:firstColumn="1" w:lastColumn="0" w:noHBand="0" w:noVBand="1"/>
      </w:tblPr>
      <w:tblGrid>
        <w:gridCol w:w="1855"/>
        <w:gridCol w:w="3942"/>
        <w:gridCol w:w="1699"/>
        <w:gridCol w:w="1753"/>
        <w:gridCol w:w="420"/>
        <w:gridCol w:w="300"/>
        <w:gridCol w:w="236"/>
        <w:gridCol w:w="300"/>
        <w:gridCol w:w="278"/>
        <w:gridCol w:w="276"/>
        <w:gridCol w:w="276"/>
        <w:gridCol w:w="288"/>
        <w:gridCol w:w="276"/>
        <w:gridCol w:w="276"/>
        <w:gridCol w:w="276"/>
        <w:gridCol w:w="281"/>
        <w:gridCol w:w="281"/>
        <w:gridCol w:w="281"/>
        <w:gridCol w:w="276"/>
        <w:gridCol w:w="288"/>
        <w:gridCol w:w="276"/>
        <w:gridCol w:w="288"/>
        <w:gridCol w:w="278"/>
        <w:gridCol w:w="321"/>
      </w:tblGrid>
      <w:tr w:rsidR="000B4D3D" w:rsidRPr="00AB75D3" w14:paraId="03598F0B" w14:textId="77777777" w:rsidTr="00944164">
        <w:trPr>
          <w:trHeight w:val="326"/>
          <w:jc w:val="center"/>
        </w:trPr>
        <w:tc>
          <w:tcPr>
            <w:tcW w:w="1858" w:type="dxa"/>
            <w:vMerge w:val="restart"/>
            <w:shd w:val="clear" w:color="auto" w:fill="D9E2F3" w:themeFill="accent5" w:themeFillTint="33"/>
            <w:noWrap/>
            <w:hideMark/>
          </w:tcPr>
          <w:bookmarkEnd w:id="11"/>
          <w:p w14:paraId="3BF7E535"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r w:rsidRPr="00AB75D3">
              <w:rPr>
                <w:rFonts w:ascii="Book Antiqua" w:eastAsia="Times New Roman" w:hAnsi="Book Antiqua" w:cstheme="minorHAnsi"/>
                <w:b/>
                <w:bCs/>
                <w:sz w:val="20"/>
                <w:szCs w:val="20"/>
                <w:lang w:eastAsia="sq-AL"/>
              </w:rPr>
              <w:t>Objektivi</w:t>
            </w:r>
          </w:p>
        </w:tc>
        <w:tc>
          <w:tcPr>
            <w:tcW w:w="3949" w:type="dxa"/>
            <w:vMerge w:val="restart"/>
            <w:shd w:val="clear" w:color="auto" w:fill="D9E2F3" w:themeFill="accent5" w:themeFillTint="33"/>
          </w:tcPr>
          <w:p w14:paraId="3020E850"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r w:rsidRPr="00AB75D3">
              <w:rPr>
                <w:rFonts w:ascii="Book Antiqua" w:eastAsia="Times New Roman" w:hAnsi="Book Antiqua" w:cstheme="minorHAnsi"/>
                <w:b/>
                <w:bCs/>
                <w:sz w:val="20"/>
                <w:szCs w:val="20"/>
                <w:lang w:eastAsia="sq-AL"/>
              </w:rPr>
              <w:t>Veprimi /Aktiviteti</w:t>
            </w:r>
          </w:p>
          <w:p w14:paraId="797D1888"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p>
        </w:tc>
        <w:tc>
          <w:tcPr>
            <w:tcW w:w="1701" w:type="dxa"/>
            <w:vMerge w:val="restart"/>
            <w:shd w:val="clear" w:color="auto" w:fill="D9E2F3" w:themeFill="accent5" w:themeFillTint="33"/>
            <w:noWrap/>
            <w:hideMark/>
          </w:tcPr>
          <w:p w14:paraId="4F230095"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r w:rsidRPr="00AB75D3">
              <w:rPr>
                <w:rFonts w:ascii="Book Antiqua" w:eastAsia="Times New Roman" w:hAnsi="Book Antiqua" w:cstheme="minorHAnsi"/>
                <w:b/>
                <w:bCs/>
                <w:sz w:val="20"/>
                <w:szCs w:val="20"/>
                <w:lang w:eastAsia="sq-AL"/>
              </w:rPr>
              <w:t>Përgjegjësi për implementim</w:t>
            </w:r>
          </w:p>
        </w:tc>
        <w:tc>
          <w:tcPr>
            <w:tcW w:w="1755" w:type="dxa"/>
            <w:vMerge w:val="restart"/>
            <w:shd w:val="clear" w:color="auto" w:fill="D9E2F3" w:themeFill="accent5" w:themeFillTint="33"/>
          </w:tcPr>
          <w:p w14:paraId="0CDA329E" w14:textId="6205E1E1" w:rsidR="00D97EC3" w:rsidRPr="00AB75D3" w:rsidRDefault="00944164" w:rsidP="0054363B">
            <w:pPr>
              <w:spacing w:line="276" w:lineRule="auto"/>
              <w:rPr>
                <w:rFonts w:ascii="Book Antiqua" w:eastAsia="Times New Roman" w:hAnsi="Book Antiqua" w:cstheme="minorHAnsi"/>
                <w:b/>
                <w:sz w:val="20"/>
                <w:szCs w:val="20"/>
                <w:lang w:eastAsia="sq-AL"/>
              </w:rPr>
            </w:pPr>
            <w:r w:rsidRPr="00257395">
              <w:rPr>
                <w:rFonts w:ascii="Book Antiqua" w:eastAsia="Times New Roman" w:hAnsi="Book Antiqua" w:cstheme="minorHAnsi"/>
                <w:b/>
                <w:sz w:val="20"/>
                <w:szCs w:val="20"/>
                <w:lang w:eastAsia="sq-AL"/>
              </w:rPr>
              <w:t xml:space="preserve">Shuma </w:t>
            </w:r>
            <w:r w:rsidR="00257395" w:rsidRPr="00257395">
              <w:rPr>
                <w:rFonts w:ascii="Book Antiqua" w:eastAsia="Times New Roman" w:hAnsi="Book Antiqua" w:cstheme="minorHAnsi"/>
                <w:b/>
                <w:sz w:val="20"/>
                <w:szCs w:val="20"/>
                <w:lang w:eastAsia="sq-AL"/>
              </w:rPr>
              <w:t xml:space="preserve">(Euro) </w:t>
            </w:r>
            <w:r w:rsidRPr="00257395">
              <w:rPr>
                <w:rFonts w:ascii="Book Antiqua" w:eastAsia="Times New Roman" w:hAnsi="Book Antiqua" w:cstheme="minorHAnsi"/>
                <w:b/>
                <w:sz w:val="20"/>
                <w:szCs w:val="20"/>
                <w:lang w:eastAsia="sq-AL"/>
              </w:rPr>
              <w:t>dhe burimi i buxhetit</w:t>
            </w:r>
          </w:p>
        </w:tc>
        <w:tc>
          <w:tcPr>
            <w:tcW w:w="1242" w:type="dxa"/>
            <w:gridSpan w:val="4"/>
            <w:shd w:val="clear" w:color="auto" w:fill="D9E2F3" w:themeFill="accent5" w:themeFillTint="33"/>
            <w:noWrap/>
            <w:hideMark/>
          </w:tcPr>
          <w:p w14:paraId="29D48CC0" w14:textId="52B66BE1"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202</w:t>
            </w:r>
            <w:r w:rsidR="00C47A11">
              <w:rPr>
                <w:rFonts w:ascii="Book Antiqua" w:eastAsia="Times New Roman" w:hAnsi="Book Antiqua" w:cstheme="minorHAnsi"/>
                <w:b/>
                <w:sz w:val="20"/>
                <w:szCs w:val="20"/>
                <w:lang w:eastAsia="sq-AL"/>
              </w:rPr>
              <w:t>4</w:t>
            </w:r>
          </w:p>
        </w:tc>
        <w:tc>
          <w:tcPr>
            <w:tcW w:w="1118" w:type="dxa"/>
            <w:gridSpan w:val="4"/>
            <w:shd w:val="clear" w:color="auto" w:fill="D9E2F3" w:themeFill="accent5" w:themeFillTint="33"/>
            <w:noWrap/>
            <w:hideMark/>
          </w:tcPr>
          <w:p w14:paraId="5A2861D0" w14:textId="58B864D5"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202</w:t>
            </w:r>
            <w:r w:rsidR="00C47A11">
              <w:rPr>
                <w:rFonts w:ascii="Book Antiqua" w:eastAsia="Times New Roman" w:hAnsi="Book Antiqua" w:cstheme="minorHAnsi"/>
                <w:b/>
                <w:sz w:val="20"/>
                <w:szCs w:val="20"/>
                <w:lang w:eastAsia="sq-AL"/>
              </w:rPr>
              <w:t>5</w:t>
            </w:r>
          </w:p>
        </w:tc>
        <w:tc>
          <w:tcPr>
            <w:tcW w:w="1109" w:type="dxa"/>
            <w:gridSpan w:val="4"/>
            <w:shd w:val="clear" w:color="auto" w:fill="D9E2F3" w:themeFill="accent5" w:themeFillTint="33"/>
            <w:noWrap/>
            <w:hideMark/>
          </w:tcPr>
          <w:p w14:paraId="5A3D4E04" w14:textId="0739BF1F"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202</w:t>
            </w:r>
            <w:r w:rsidR="00C47A11">
              <w:rPr>
                <w:rFonts w:ascii="Book Antiqua" w:eastAsia="Times New Roman" w:hAnsi="Book Antiqua" w:cstheme="minorHAnsi"/>
                <w:b/>
                <w:sz w:val="20"/>
                <w:szCs w:val="20"/>
                <w:lang w:eastAsia="sq-AL"/>
              </w:rPr>
              <w:t>6</w:t>
            </w:r>
          </w:p>
        </w:tc>
        <w:tc>
          <w:tcPr>
            <w:tcW w:w="1126" w:type="dxa"/>
            <w:gridSpan w:val="4"/>
            <w:shd w:val="clear" w:color="auto" w:fill="D9E2F3" w:themeFill="accent5" w:themeFillTint="33"/>
            <w:noWrap/>
            <w:hideMark/>
          </w:tcPr>
          <w:p w14:paraId="7CE6C70A" w14:textId="537B4C59"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202</w:t>
            </w:r>
            <w:r w:rsidR="00C47A11">
              <w:rPr>
                <w:rFonts w:ascii="Book Antiqua" w:eastAsia="Times New Roman" w:hAnsi="Book Antiqua" w:cstheme="minorHAnsi"/>
                <w:b/>
                <w:sz w:val="20"/>
                <w:szCs w:val="20"/>
                <w:lang w:eastAsia="sq-AL"/>
              </w:rPr>
              <w:t>7</w:t>
            </w:r>
          </w:p>
        </w:tc>
        <w:tc>
          <w:tcPr>
            <w:tcW w:w="1163" w:type="dxa"/>
            <w:gridSpan w:val="4"/>
            <w:shd w:val="clear" w:color="auto" w:fill="D9E2F3" w:themeFill="accent5" w:themeFillTint="33"/>
            <w:noWrap/>
            <w:hideMark/>
          </w:tcPr>
          <w:p w14:paraId="3C6ED7CC" w14:textId="1EB5793E"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202</w:t>
            </w:r>
            <w:r w:rsidR="00C47A11">
              <w:rPr>
                <w:rFonts w:ascii="Book Antiqua" w:eastAsia="Times New Roman" w:hAnsi="Book Antiqua" w:cstheme="minorHAnsi"/>
                <w:b/>
                <w:sz w:val="20"/>
                <w:szCs w:val="20"/>
                <w:lang w:eastAsia="sq-AL"/>
              </w:rPr>
              <w:t>8</w:t>
            </w:r>
            <w:r w:rsidRPr="00AB75D3">
              <w:rPr>
                <w:rFonts w:ascii="Book Antiqua" w:eastAsia="Times New Roman" w:hAnsi="Book Antiqua" w:cstheme="minorHAnsi"/>
                <w:b/>
                <w:sz w:val="20"/>
                <w:szCs w:val="20"/>
                <w:lang w:eastAsia="sq-AL"/>
              </w:rPr>
              <w:t xml:space="preserve">          </w:t>
            </w:r>
          </w:p>
        </w:tc>
      </w:tr>
      <w:tr w:rsidR="000B4D3D" w:rsidRPr="00AB75D3" w14:paraId="46D24255" w14:textId="77777777" w:rsidTr="00944164">
        <w:trPr>
          <w:trHeight w:val="240"/>
          <w:jc w:val="center"/>
        </w:trPr>
        <w:tc>
          <w:tcPr>
            <w:tcW w:w="1858" w:type="dxa"/>
            <w:vMerge/>
            <w:shd w:val="clear" w:color="auto" w:fill="D9E2F3" w:themeFill="accent5" w:themeFillTint="33"/>
            <w:noWrap/>
            <w:hideMark/>
          </w:tcPr>
          <w:p w14:paraId="1DD15BFC"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p>
        </w:tc>
        <w:tc>
          <w:tcPr>
            <w:tcW w:w="3949" w:type="dxa"/>
            <w:vMerge/>
            <w:shd w:val="clear" w:color="auto" w:fill="D9E2F3" w:themeFill="accent5" w:themeFillTint="33"/>
          </w:tcPr>
          <w:p w14:paraId="03C294DD"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p>
        </w:tc>
        <w:tc>
          <w:tcPr>
            <w:tcW w:w="1701" w:type="dxa"/>
            <w:vMerge/>
            <w:shd w:val="clear" w:color="auto" w:fill="D9E2F3" w:themeFill="accent5" w:themeFillTint="33"/>
            <w:hideMark/>
          </w:tcPr>
          <w:p w14:paraId="5AD58C3E" w14:textId="77777777" w:rsidR="00D97EC3" w:rsidRPr="00AB75D3" w:rsidRDefault="00D97EC3" w:rsidP="0054363B">
            <w:pPr>
              <w:spacing w:line="276" w:lineRule="auto"/>
              <w:rPr>
                <w:rFonts w:ascii="Book Antiqua" w:eastAsia="Times New Roman" w:hAnsi="Book Antiqua" w:cstheme="minorHAnsi"/>
                <w:b/>
                <w:bCs/>
                <w:sz w:val="20"/>
                <w:szCs w:val="20"/>
                <w:lang w:eastAsia="sq-AL"/>
              </w:rPr>
            </w:pPr>
          </w:p>
        </w:tc>
        <w:tc>
          <w:tcPr>
            <w:tcW w:w="1755" w:type="dxa"/>
            <w:vMerge/>
            <w:shd w:val="clear" w:color="auto" w:fill="D9E2F3" w:themeFill="accent5" w:themeFillTint="33"/>
          </w:tcPr>
          <w:p w14:paraId="4D721BF0"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420" w:type="dxa"/>
            <w:shd w:val="clear" w:color="auto" w:fill="D9E2F3" w:themeFill="accent5" w:themeFillTint="33"/>
            <w:noWrap/>
            <w:hideMark/>
          </w:tcPr>
          <w:p w14:paraId="2DA691DE"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1</w:t>
            </w:r>
          </w:p>
        </w:tc>
        <w:tc>
          <w:tcPr>
            <w:tcW w:w="300" w:type="dxa"/>
            <w:shd w:val="clear" w:color="auto" w:fill="D9E2F3" w:themeFill="accent5" w:themeFillTint="33"/>
            <w:noWrap/>
            <w:hideMark/>
          </w:tcPr>
          <w:p w14:paraId="6A36B6A8"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2 </w:t>
            </w:r>
          </w:p>
        </w:tc>
        <w:tc>
          <w:tcPr>
            <w:tcW w:w="236" w:type="dxa"/>
            <w:shd w:val="clear" w:color="auto" w:fill="D9E2F3" w:themeFill="accent5" w:themeFillTint="33"/>
            <w:hideMark/>
          </w:tcPr>
          <w:p w14:paraId="500A3009"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3 </w:t>
            </w:r>
          </w:p>
        </w:tc>
        <w:tc>
          <w:tcPr>
            <w:tcW w:w="286" w:type="dxa"/>
            <w:shd w:val="clear" w:color="auto" w:fill="D9E2F3" w:themeFill="accent5" w:themeFillTint="33"/>
            <w:noWrap/>
            <w:hideMark/>
          </w:tcPr>
          <w:p w14:paraId="31E19D6A"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4 </w:t>
            </w:r>
          </w:p>
        </w:tc>
        <w:tc>
          <w:tcPr>
            <w:tcW w:w="278" w:type="dxa"/>
            <w:shd w:val="clear" w:color="auto" w:fill="D9E2F3" w:themeFill="accent5" w:themeFillTint="33"/>
            <w:noWrap/>
            <w:hideMark/>
          </w:tcPr>
          <w:p w14:paraId="3760C4A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1</w:t>
            </w:r>
          </w:p>
        </w:tc>
        <w:tc>
          <w:tcPr>
            <w:tcW w:w="276" w:type="dxa"/>
            <w:shd w:val="clear" w:color="auto" w:fill="D9E2F3" w:themeFill="accent5" w:themeFillTint="33"/>
            <w:hideMark/>
          </w:tcPr>
          <w:p w14:paraId="1665DA2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2 </w:t>
            </w:r>
          </w:p>
        </w:tc>
        <w:tc>
          <w:tcPr>
            <w:tcW w:w="276" w:type="dxa"/>
            <w:shd w:val="clear" w:color="auto" w:fill="D9E2F3" w:themeFill="accent5" w:themeFillTint="33"/>
            <w:noWrap/>
            <w:hideMark/>
          </w:tcPr>
          <w:p w14:paraId="5C6F7BB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3 </w:t>
            </w:r>
          </w:p>
        </w:tc>
        <w:tc>
          <w:tcPr>
            <w:tcW w:w="288" w:type="dxa"/>
            <w:shd w:val="clear" w:color="auto" w:fill="D9E2F3" w:themeFill="accent5" w:themeFillTint="33"/>
            <w:noWrap/>
            <w:hideMark/>
          </w:tcPr>
          <w:p w14:paraId="3BEACC84"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4 </w:t>
            </w:r>
          </w:p>
        </w:tc>
        <w:tc>
          <w:tcPr>
            <w:tcW w:w="276" w:type="dxa"/>
            <w:shd w:val="clear" w:color="auto" w:fill="D9E2F3" w:themeFill="accent5" w:themeFillTint="33"/>
            <w:hideMark/>
          </w:tcPr>
          <w:p w14:paraId="39B4A90A"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1</w:t>
            </w:r>
          </w:p>
        </w:tc>
        <w:tc>
          <w:tcPr>
            <w:tcW w:w="276" w:type="dxa"/>
            <w:shd w:val="clear" w:color="auto" w:fill="D9E2F3" w:themeFill="accent5" w:themeFillTint="33"/>
            <w:noWrap/>
            <w:hideMark/>
          </w:tcPr>
          <w:p w14:paraId="62C5AA3D"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2 </w:t>
            </w:r>
          </w:p>
        </w:tc>
        <w:tc>
          <w:tcPr>
            <w:tcW w:w="276" w:type="dxa"/>
            <w:shd w:val="clear" w:color="auto" w:fill="D9E2F3" w:themeFill="accent5" w:themeFillTint="33"/>
            <w:noWrap/>
            <w:hideMark/>
          </w:tcPr>
          <w:p w14:paraId="5420DC8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3 </w:t>
            </w:r>
          </w:p>
        </w:tc>
        <w:tc>
          <w:tcPr>
            <w:tcW w:w="281" w:type="dxa"/>
            <w:shd w:val="clear" w:color="auto" w:fill="D9E2F3" w:themeFill="accent5" w:themeFillTint="33"/>
            <w:hideMark/>
          </w:tcPr>
          <w:p w14:paraId="0BB9C067"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4 </w:t>
            </w:r>
          </w:p>
        </w:tc>
        <w:tc>
          <w:tcPr>
            <w:tcW w:w="281" w:type="dxa"/>
            <w:shd w:val="clear" w:color="auto" w:fill="D9E2F3" w:themeFill="accent5" w:themeFillTint="33"/>
            <w:noWrap/>
            <w:hideMark/>
          </w:tcPr>
          <w:p w14:paraId="7016E537"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1</w:t>
            </w:r>
          </w:p>
        </w:tc>
        <w:tc>
          <w:tcPr>
            <w:tcW w:w="281" w:type="dxa"/>
            <w:shd w:val="clear" w:color="auto" w:fill="D9E2F3" w:themeFill="accent5" w:themeFillTint="33"/>
            <w:noWrap/>
            <w:hideMark/>
          </w:tcPr>
          <w:p w14:paraId="396458DB"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2 </w:t>
            </w:r>
          </w:p>
        </w:tc>
        <w:tc>
          <w:tcPr>
            <w:tcW w:w="276" w:type="dxa"/>
            <w:shd w:val="clear" w:color="auto" w:fill="D9E2F3" w:themeFill="accent5" w:themeFillTint="33"/>
            <w:hideMark/>
          </w:tcPr>
          <w:p w14:paraId="59B1965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3 </w:t>
            </w:r>
          </w:p>
        </w:tc>
        <w:tc>
          <w:tcPr>
            <w:tcW w:w="288" w:type="dxa"/>
            <w:shd w:val="clear" w:color="auto" w:fill="D9E2F3" w:themeFill="accent5" w:themeFillTint="33"/>
            <w:noWrap/>
            <w:hideMark/>
          </w:tcPr>
          <w:p w14:paraId="0CE2283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4 </w:t>
            </w:r>
          </w:p>
        </w:tc>
        <w:tc>
          <w:tcPr>
            <w:tcW w:w="276" w:type="dxa"/>
            <w:shd w:val="clear" w:color="auto" w:fill="D9E2F3" w:themeFill="accent5" w:themeFillTint="33"/>
            <w:noWrap/>
            <w:hideMark/>
          </w:tcPr>
          <w:p w14:paraId="5B2E2CFC"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1</w:t>
            </w:r>
          </w:p>
        </w:tc>
        <w:tc>
          <w:tcPr>
            <w:tcW w:w="288" w:type="dxa"/>
            <w:shd w:val="clear" w:color="auto" w:fill="D9E2F3" w:themeFill="accent5" w:themeFillTint="33"/>
            <w:hideMark/>
          </w:tcPr>
          <w:p w14:paraId="15809950"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2 </w:t>
            </w:r>
          </w:p>
        </w:tc>
        <w:tc>
          <w:tcPr>
            <w:tcW w:w="278" w:type="dxa"/>
            <w:shd w:val="clear" w:color="auto" w:fill="D9E2F3" w:themeFill="accent5" w:themeFillTint="33"/>
            <w:noWrap/>
            <w:hideMark/>
          </w:tcPr>
          <w:p w14:paraId="01865CC5"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3 </w:t>
            </w:r>
          </w:p>
        </w:tc>
        <w:tc>
          <w:tcPr>
            <w:tcW w:w="321" w:type="dxa"/>
            <w:shd w:val="clear" w:color="auto" w:fill="D9E2F3" w:themeFill="accent5" w:themeFillTint="33"/>
            <w:noWrap/>
            <w:hideMark/>
          </w:tcPr>
          <w:p w14:paraId="1AA1A8B7" w14:textId="77777777" w:rsidR="00D97EC3" w:rsidRPr="00AB75D3" w:rsidRDefault="00D97EC3" w:rsidP="00D97EC3">
            <w:pPr>
              <w:pStyle w:val="ListParagraph"/>
              <w:numPr>
                <w:ilvl w:val="0"/>
                <w:numId w:val="36"/>
              </w:numPr>
              <w:spacing w:line="276" w:lineRule="auto"/>
              <w:rPr>
                <w:rFonts w:ascii="Book Antiqua" w:eastAsia="Times New Roman" w:hAnsi="Book Antiqua" w:cstheme="minorHAnsi"/>
                <w:b/>
                <w:sz w:val="20"/>
                <w:szCs w:val="20"/>
                <w:lang w:eastAsia="sq-AL"/>
              </w:rPr>
            </w:pPr>
          </w:p>
        </w:tc>
      </w:tr>
      <w:tr w:rsidR="000B4D3D" w:rsidRPr="00AB75D3" w14:paraId="10EF6597" w14:textId="77777777" w:rsidTr="00944164">
        <w:trPr>
          <w:cantSplit/>
          <w:trHeight w:val="417"/>
          <w:jc w:val="center"/>
        </w:trPr>
        <w:tc>
          <w:tcPr>
            <w:tcW w:w="1858" w:type="dxa"/>
            <w:vMerge w:val="restart"/>
            <w:shd w:val="clear" w:color="auto" w:fill="E2EFD9" w:themeFill="accent6" w:themeFillTint="33"/>
            <w:noWrap/>
          </w:tcPr>
          <w:p w14:paraId="0B4791A8" w14:textId="77777777" w:rsidR="00D97EC3" w:rsidRPr="00AB75D3" w:rsidRDefault="00D97EC3" w:rsidP="00D97EC3">
            <w:pPr>
              <w:pStyle w:val="ListParagraph"/>
              <w:numPr>
                <w:ilvl w:val="0"/>
                <w:numId w:val="37"/>
              </w:numPr>
              <w:autoSpaceDE w:val="0"/>
              <w:autoSpaceDN w:val="0"/>
              <w:adjustRightInd w:val="0"/>
              <w:spacing w:after="60" w:line="276" w:lineRule="auto"/>
              <w:jc w:val="center"/>
              <w:rPr>
                <w:rFonts w:ascii="Book Antiqua" w:hAnsi="Book Antiqua" w:cstheme="minorHAnsi"/>
                <w:b/>
                <w:sz w:val="20"/>
                <w:szCs w:val="20"/>
                <w:lang w:eastAsia="et-EE"/>
              </w:rPr>
            </w:pPr>
          </w:p>
          <w:p w14:paraId="53ABA2DC" w14:textId="77777777" w:rsidR="00D97EC3" w:rsidRPr="00AB75D3" w:rsidRDefault="00D97EC3" w:rsidP="0054363B">
            <w:pPr>
              <w:autoSpaceDE w:val="0"/>
              <w:autoSpaceDN w:val="0"/>
              <w:adjustRightInd w:val="0"/>
              <w:spacing w:after="60" w:line="276" w:lineRule="auto"/>
              <w:jc w:val="center"/>
              <w:rPr>
                <w:rFonts w:ascii="Book Antiqua" w:hAnsi="Book Antiqua" w:cstheme="minorHAnsi"/>
                <w:b/>
                <w:sz w:val="20"/>
                <w:szCs w:val="20"/>
                <w:lang w:eastAsia="et-EE"/>
              </w:rPr>
            </w:pPr>
          </w:p>
          <w:p w14:paraId="7A93C10A" w14:textId="77777777" w:rsidR="00D97EC3" w:rsidRPr="00AB75D3" w:rsidRDefault="00D97EC3" w:rsidP="0054363B">
            <w:pPr>
              <w:autoSpaceDE w:val="0"/>
              <w:autoSpaceDN w:val="0"/>
              <w:adjustRightInd w:val="0"/>
              <w:spacing w:after="60" w:line="276" w:lineRule="auto"/>
              <w:jc w:val="center"/>
              <w:rPr>
                <w:rFonts w:ascii="Book Antiqua" w:hAnsi="Book Antiqua" w:cstheme="minorHAnsi"/>
                <w:b/>
                <w:sz w:val="20"/>
                <w:szCs w:val="20"/>
                <w:lang w:eastAsia="et-EE"/>
              </w:rPr>
            </w:pPr>
            <w:r w:rsidRPr="00AB75D3">
              <w:rPr>
                <w:rFonts w:ascii="Book Antiqua" w:hAnsi="Book Antiqua" w:cstheme="minorHAnsi"/>
                <w:b/>
                <w:sz w:val="20"/>
                <w:szCs w:val="20"/>
                <w:lang w:eastAsia="et-EE"/>
              </w:rPr>
              <w:t>Plotësimi i bazës rregullative dhe programore për menaxhimin e cilësisë së ajrit dhe reduktimin e ndotjes</w:t>
            </w:r>
          </w:p>
        </w:tc>
        <w:tc>
          <w:tcPr>
            <w:tcW w:w="3949" w:type="dxa"/>
          </w:tcPr>
          <w:p w14:paraId="116184C9" w14:textId="77777777" w:rsidR="00D97EC3" w:rsidRPr="00AB75D3" w:rsidRDefault="00D97EC3" w:rsidP="0054363B">
            <w:pPr>
              <w:spacing w:line="276" w:lineRule="auto"/>
              <w:rPr>
                <w:rFonts w:ascii="Book Antiqua" w:eastAsia="Times New Roman" w:hAnsi="Book Antiqua" w:cstheme="minorHAnsi"/>
                <w:bCs/>
                <w:sz w:val="20"/>
                <w:szCs w:val="20"/>
                <w:lang w:eastAsia="sq-AL"/>
              </w:rPr>
            </w:pPr>
            <w:r w:rsidRPr="00AB75D3">
              <w:rPr>
                <w:rFonts w:ascii="Book Antiqua" w:eastAsia="Times New Roman" w:hAnsi="Book Antiqua" w:cstheme="minorHAnsi"/>
                <w:bCs/>
                <w:sz w:val="20"/>
                <w:szCs w:val="20"/>
                <w:lang w:eastAsia="sq-AL"/>
              </w:rPr>
              <w:t>Aprovimi i Planit Lokal të Veprimit për Cilësi të Ajrit</w:t>
            </w:r>
          </w:p>
        </w:tc>
        <w:tc>
          <w:tcPr>
            <w:tcW w:w="1701" w:type="dxa"/>
          </w:tcPr>
          <w:p w14:paraId="652FD913" w14:textId="77777777" w:rsidR="00D97EC3" w:rsidRPr="00944164" w:rsidRDefault="00D97EC3" w:rsidP="0054363B">
            <w:pPr>
              <w:spacing w:line="276" w:lineRule="auto"/>
              <w:rPr>
                <w:rFonts w:ascii="Book Antiqua" w:eastAsia="Times New Roman" w:hAnsi="Book Antiqua" w:cstheme="minorHAnsi"/>
                <w:bCs/>
                <w:sz w:val="20"/>
                <w:szCs w:val="20"/>
                <w:lang w:eastAsia="sq-AL"/>
              </w:rPr>
            </w:pPr>
            <w:r w:rsidRPr="00944164">
              <w:rPr>
                <w:rFonts w:ascii="Book Antiqua" w:eastAsia="Times New Roman" w:hAnsi="Book Antiqua" w:cstheme="minorHAnsi"/>
                <w:bCs/>
                <w:sz w:val="20"/>
                <w:szCs w:val="20"/>
                <w:lang w:eastAsia="sq-AL"/>
              </w:rPr>
              <w:t>DUMM</w:t>
            </w:r>
          </w:p>
        </w:tc>
        <w:tc>
          <w:tcPr>
            <w:tcW w:w="1755" w:type="dxa"/>
            <w:shd w:val="clear" w:color="auto" w:fill="FFFFFF" w:themeFill="background1"/>
          </w:tcPr>
          <w:p w14:paraId="1BD0E283" w14:textId="2C6CC7F2" w:rsidR="0081340C" w:rsidRDefault="00D97EC3" w:rsidP="0054363B">
            <w:pPr>
              <w:spacing w:line="276" w:lineRule="auto"/>
              <w:rPr>
                <w:rFonts w:ascii="Book Antiqua" w:eastAsia="Times New Roman" w:hAnsi="Book Antiqua" w:cstheme="minorHAnsi"/>
                <w:sz w:val="20"/>
                <w:szCs w:val="20"/>
                <w:lang w:eastAsia="sq-AL"/>
              </w:rPr>
            </w:pPr>
            <w:r w:rsidRPr="00944164">
              <w:rPr>
                <w:rFonts w:ascii="Book Antiqua" w:eastAsia="Times New Roman" w:hAnsi="Book Antiqua" w:cstheme="minorHAnsi"/>
                <w:sz w:val="20"/>
                <w:szCs w:val="20"/>
                <w:lang w:eastAsia="sq-AL"/>
              </w:rPr>
              <w:t xml:space="preserve">Komuna </w:t>
            </w:r>
          </w:p>
          <w:p w14:paraId="77A7A7BC" w14:textId="6A432199" w:rsidR="00D97EC3" w:rsidRPr="00944164" w:rsidRDefault="00257395" w:rsidP="0054363B">
            <w:pPr>
              <w:spacing w:line="276" w:lineRule="auto"/>
              <w:rPr>
                <w:rFonts w:ascii="Book Antiqua" w:eastAsia="Times New Roman" w:hAnsi="Book Antiqua" w:cstheme="minorHAnsi"/>
                <w:sz w:val="20"/>
                <w:szCs w:val="20"/>
                <w:lang w:eastAsia="sq-AL"/>
              </w:rPr>
            </w:pPr>
            <w:r>
              <w:rPr>
                <w:rFonts w:ascii="Book Antiqua" w:eastAsia="Times New Roman" w:hAnsi="Book Antiqua" w:cstheme="minorHAnsi"/>
                <w:sz w:val="20"/>
                <w:szCs w:val="20"/>
                <w:lang w:eastAsia="sq-AL"/>
              </w:rPr>
              <w:t>30.000</w:t>
            </w:r>
          </w:p>
        </w:tc>
        <w:tc>
          <w:tcPr>
            <w:tcW w:w="420" w:type="dxa"/>
            <w:shd w:val="clear" w:color="auto" w:fill="0070C0"/>
            <w:noWrap/>
          </w:tcPr>
          <w:p w14:paraId="75DABE78" w14:textId="034FB443" w:rsidR="00D97EC3" w:rsidRPr="00AB75D3" w:rsidRDefault="00257395" w:rsidP="0054363B">
            <w:pPr>
              <w:spacing w:line="276" w:lineRule="auto"/>
              <w:rPr>
                <w:rFonts w:ascii="Book Antiqua" w:eastAsia="Times New Roman" w:hAnsi="Book Antiqua" w:cstheme="minorHAnsi"/>
                <w:sz w:val="20"/>
                <w:szCs w:val="20"/>
                <w:lang w:eastAsia="sq-AL"/>
              </w:rPr>
            </w:pPr>
            <w:r>
              <w:rPr>
                <w:rFonts w:ascii="Book Antiqua" w:eastAsia="Times New Roman" w:hAnsi="Book Antiqua" w:cstheme="minorHAnsi"/>
                <w:sz w:val="20"/>
                <w:szCs w:val="20"/>
                <w:lang w:eastAsia="sq-AL"/>
              </w:rPr>
              <w:t>x</w:t>
            </w:r>
          </w:p>
        </w:tc>
        <w:tc>
          <w:tcPr>
            <w:tcW w:w="300" w:type="dxa"/>
            <w:shd w:val="clear" w:color="auto" w:fill="0070C0"/>
            <w:noWrap/>
          </w:tcPr>
          <w:p w14:paraId="63CA067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36" w:type="dxa"/>
            <w:shd w:val="clear" w:color="auto" w:fill="FFFFFF" w:themeFill="background1"/>
            <w:noWrap/>
          </w:tcPr>
          <w:p w14:paraId="5865F8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5B08172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606C7B0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CB9535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CBE7A6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226BC1A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AF0E88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7155A1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792EC08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19E065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7667048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6924F08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92D3ED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67D0B45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CA35F9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3296487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4A66002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4621921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17D3ECF4" w14:textId="77777777" w:rsidTr="00944164">
        <w:trPr>
          <w:trHeight w:val="237"/>
          <w:jc w:val="center"/>
        </w:trPr>
        <w:tc>
          <w:tcPr>
            <w:tcW w:w="1858" w:type="dxa"/>
            <w:vMerge/>
            <w:shd w:val="clear" w:color="auto" w:fill="E2EFD9" w:themeFill="accent6" w:themeFillTint="33"/>
            <w:noWrap/>
          </w:tcPr>
          <w:p w14:paraId="4B18F96B" w14:textId="77777777" w:rsidR="000B4D3D" w:rsidRPr="00AB75D3" w:rsidRDefault="000B4D3D" w:rsidP="0054363B">
            <w:pPr>
              <w:spacing w:line="276" w:lineRule="auto"/>
              <w:jc w:val="center"/>
              <w:rPr>
                <w:rFonts w:ascii="Book Antiqua" w:eastAsia="Times New Roman" w:hAnsi="Book Antiqua" w:cstheme="minorHAnsi"/>
                <w:b/>
                <w:sz w:val="20"/>
                <w:szCs w:val="20"/>
                <w:lang w:eastAsia="sq-AL"/>
              </w:rPr>
            </w:pPr>
          </w:p>
        </w:tc>
        <w:tc>
          <w:tcPr>
            <w:tcW w:w="3949" w:type="dxa"/>
            <w:vMerge w:val="restart"/>
          </w:tcPr>
          <w:p w14:paraId="1825541E" w14:textId="77777777" w:rsidR="000B4D3D" w:rsidRPr="00AB75D3" w:rsidRDefault="000B4D3D"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Hartimi i rregullores për menaxhimin e cilësisë së ajrit</w:t>
            </w:r>
          </w:p>
        </w:tc>
        <w:tc>
          <w:tcPr>
            <w:tcW w:w="1701" w:type="dxa"/>
            <w:vMerge w:val="restart"/>
            <w:noWrap/>
          </w:tcPr>
          <w:p w14:paraId="6B18B8FF" w14:textId="77777777" w:rsidR="000B4D3D" w:rsidRPr="00AB75D3" w:rsidRDefault="000B4D3D"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tc>
        <w:tc>
          <w:tcPr>
            <w:tcW w:w="1755" w:type="dxa"/>
            <w:vMerge w:val="restart"/>
            <w:shd w:val="clear" w:color="auto" w:fill="FFFFFF" w:themeFill="background1"/>
          </w:tcPr>
          <w:p w14:paraId="2E7DEE06" w14:textId="328B18AD" w:rsidR="000B4D3D" w:rsidRPr="00AB75D3" w:rsidRDefault="000B4D3D"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(Kosto administra</w:t>
            </w:r>
            <w:r w:rsidR="00257395">
              <w:rPr>
                <w:rFonts w:ascii="Book Antiqua" w:eastAsia="Times New Roman" w:hAnsi="Book Antiqua" w:cstheme="minorHAnsi"/>
                <w:sz w:val="20"/>
                <w:szCs w:val="20"/>
                <w:lang w:eastAsia="sq-AL"/>
              </w:rPr>
              <w:t>t</w:t>
            </w:r>
            <w:r w:rsidR="0081340C">
              <w:rPr>
                <w:rFonts w:ascii="Book Antiqua" w:eastAsia="Times New Roman" w:hAnsi="Book Antiqua" w:cstheme="minorHAnsi"/>
                <w:sz w:val="20"/>
                <w:szCs w:val="20"/>
                <w:lang w:eastAsia="sq-AL"/>
              </w:rPr>
              <w:t>ive)</w:t>
            </w:r>
          </w:p>
        </w:tc>
        <w:tc>
          <w:tcPr>
            <w:tcW w:w="420" w:type="dxa"/>
            <w:vMerge w:val="restart"/>
            <w:shd w:val="clear" w:color="auto" w:fill="FFFFFF" w:themeFill="background1"/>
            <w:noWrap/>
          </w:tcPr>
          <w:p w14:paraId="30211880"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300" w:type="dxa"/>
            <w:vMerge w:val="restart"/>
            <w:shd w:val="clear" w:color="auto" w:fill="FFFFFF" w:themeFill="background1"/>
            <w:noWrap/>
          </w:tcPr>
          <w:p w14:paraId="00B5A272"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36" w:type="dxa"/>
            <w:vMerge w:val="restart"/>
            <w:shd w:val="clear" w:color="auto" w:fill="0070C0"/>
            <w:noWrap/>
          </w:tcPr>
          <w:p w14:paraId="5325AEE1" w14:textId="77777777" w:rsidR="000B4D3D" w:rsidRPr="00AB75D3" w:rsidRDefault="000B4D3D"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86" w:type="dxa"/>
            <w:tcBorders>
              <w:bottom w:val="nil"/>
            </w:tcBorders>
            <w:shd w:val="clear" w:color="auto" w:fill="0070C0"/>
            <w:noWrap/>
          </w:tcPr>
          <w:p w14:paraId="67B2C1CF" w14:textId="77777777" w:rsidR="000B4D3D" w:rsidRPr="00AB75D3" w:rsidRDefault="000B4D3D"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8" w:type="dxa"/>
            <w:tcBorders>
              <w:bottom w:val="nil"/>
            </w:tcBorders>
            <w:shd w:val="clear" w:color="auto" w:fill="FFFFFF" w:themeFill="background1"/>
            <w:noWrap/>
          </w:tcPr>
          <w:p w14:paraId="4FC1FFDC"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608176B5"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61B3EB26"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val="restart"/>
            <w:shd w:val="clear" w:color="auto" w:fill="FFFFFF" w:themeFill="background1"/>
            <w:noWrap/>
          </w:tcPr>
          <w:p w14:paraId="4E50F223"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126600AF"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6E34F67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00E10D1B"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val="restart"/>
            <w:shd w:val="clear" w:color="auto" w:fill="FFFFFF" w:themeFill="background1"/>
            <w:noWrap/>
          </w:tcPr>
          <w:p w14:paraId="54C0634E"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val="restart"/>
            <w:shd w:val="clear" w:color="auto" w:fill="FFFFFF" w:themeFill="background1"/>
            <w:noWrap/>
          </w:tcPr>
          <w:p w14:paraId="73AE7E67"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val="restart"/>
            <w:shd w:val="clear" w:color="auto" w:fill="FFFFFF" w:themeFill="background1"/>
            <w:noWrap/>
          </w:tcPr>
          <w:p w14:paraId="08341D46"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5253B09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val="restart"/>
            <w:shd w:val="clear" w:color="auto" w:fill="FFFFFF" w:themeFill="background1"/>
            <w:noWrap/>
          </w:tcPr>
          <w:p w14:paraId="6FAB5AF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val="restart"/>
            <w:shd w:val="clear" w:color="auto" w:fill="FFFFFF" w:themeFill="background1"/>
            <w:noWrap/>
          </w:tcPr>
          <w:p w14:paraId="1BCE8197"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val="restart"/>
            <w:shd w:val="clear" w:color="auto" w:fill="FFFFFF" w:themeFill="background1"/>
            <w:noWrap/>
          </w:tcPr>
          <w:p w14:paraId="5C4E4410"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8" w:type="dxa"/>
            <w:vMerge w:val="restart"/>
            <w:shd w:val="clear" w:color="auto" w:fill="FFFFFF" w:themeFill="background1"/>
            <w:noWrap/>
          </w:tcPr>
          <w:p w14:paraId="4195FB38"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321" w:type="dxa"/>
            <w:tcBorders>
              <w:bottom w:val="nil"/>
            </w:tcBorders>
            <w:shd w:val="clear" w:color="auto" w:fill="FFFFFF" w:themeFill="background1"/>
            <w:noWrap/>
          </w:tcPr>
          <w:p w14:paraId="31D37247"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r>
      <w:tr w:rsidR="000B4D3D" w:rsidRPr="00AB75D3" w14:paraId="7B0F98DA" w14:textId="01B54F0B" w:rsidTr="00944164">
        <w:trPr>
          <w:trHeight w:val="448"/>
          <w:jc w:val="center"/>
        </w:trPr>
        <w:tc>
          <w:tcPr>
            <w:tcW w:w="1858" w:type="dxa"/>
            <w:vMerge/>
            <w:tcBorders>
              <w:bottom w:val="single" w:sz="4" w:space="0" w:color="auto"/>
            </w:tcBorders>
            <w:shd w:val="clear" w:color="auto" w:fill="E2EFD9" w:themeFill="accent6" w:themeFillTint="33"/>
            <w:noWrap/>
          </w:tcPr>
          <w:p w14:paraId="38361A58" w14:textId="77777777" w:rsidR="000B4D3D" w:rsidRPr="00AB75D3" w:rsidRDefault="000B4D3D" w:rsidP="0054363B">
            <w:pPr>
              <w:spacing w:line="276" w:lineRule="auto"/>
              <w:jc w:val="center"/>
              <w:rPr>
                <w:rFonts w:ascii="Book Antiqua" w:eastAsia="Times New Roman" w:hAnsi="Book Antiqua" w:cstheme="minorHAnsi"/>
                <w:b/>
                <w:sz w:val="20"/>
                <w:szCs w:val="20"/>
                <w:lang w:eastAsia="sq-AL"/>
              </w:rPr>
            </w:pPr>
          </w:p>
        </w:tc>
        <w:tc>
          <w:tcPr>
            <w:tcW w:w="3949" w:type="dxa"/>
            <w:vMerge/>
            <w:tcBorders>
              <w:bottom w:val="single" w:sz="4" w:space="0" w:color="auto"/>
            </w:tcBorders>
          </w:tcPr>
          <w:p w14:paraId="311CEC57" w14:textId="2072E0CC"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1701" w:type="dxa"/>
            <w:vMerge/>
            <w:tcBorders>
              <w:bottom w:val="single" w:sz="4" w:space="0" w:color="auto"/>
            </w:tcBorders>
          </w:tcPr>
          <w:p w14:paraId="0B3EA0E9"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1755" w:type="dxa"/>
            <w:vMerge/>
            <w:tcBorders>
              <w:bottom w:val="single" w:sz="4" w:space="0" w:color="auto"/>
            </w:tcBorders>
          </w:tcPr>
          <w:p w14:paraId="26150C0E"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420" w:type="dxa"/>
            <w:vMerge/>
            <w:tcBorders>
              <w:bottom w:val="single" w:sz="4" w:space="0" w:color="auto"/>
            </w:tcBorders>
            <w:shd w:val="clear" w:color="auto" w:fill="FFFFFF" w:themeFill="background1"/>
            <w:noWrap/>
          </w:tcPr>
          <w:p w14:paraId="4726213C" w14:textId="70C3E42A"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300" w:type="dxa"/>
            <w:vMerge/>
            <w:tcBorders>
              <w:bottom w:val="single" w:sz="4" w:space="0" w:color="auto"/>
            </w:tcBorders>
            <w:shd w:val="clear" w:color="auto" w:fill="FFFFFF" w:themeFill="background1"/>
          </w:tcPr>
          <w:p w14:paraId="2C32946E"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36" w:type="dxa"/>
            <w:vMerge/>
            <w:tcBorders>
              <w:bottom w:val="single" w:sz="4" w:space="0" w:color="auto"/>
            </w:tcBorders>
            <w:shd w:val="clear" w:color="auto" w:fill="0070C0"/>
            <w:noWrap/>
          </w:tcPr>
          <w:p w14:paraId="1911DDAB" w14:textId="1696A48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300" w:type="dxa"/>
            <w:tcBorders>
              <w:top w:val="nil"/>
              <w:bottom w:val="single" w:sz="4" w:space="0" w:color="auto"/>
            </w:tcBorders>
            <w:shd w:val="clear" w:color="auto" w:fill="0070C0"/>
          </w:tcPr>
          <w:p w14:paraId="4D976C4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64" w:type="dxa"/>
            <w:tcBorders>
              <w:top w:val="nil"/>
              <w:bottom w:val="single" w:sz="4" w:space="0" w:color="auto"/>
            </w:tcBorders>
            <w:shd w:val="clear" w:color="auto" w:fill="0070C0"/>
          </w:tcPr>
          <w:p w14:paraId="12450B8E" w14:textId="2D05ABAA"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32883165"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3FD4834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tcBorders>
              <w:bottom w:val="single" w:sz="4" w:space="0" w:color="auto"/>
            </w:tcBorders>
            <w:shd w:val="clear" w:color="auto" w:fill="0070C0"/>
          </w:tcPr>
          <w:p w14:paraId="2F2C9B93"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38E316E4"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09103606"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55126B3B"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tcBorders>
              <w:bottom w:val="single" w:sz="4" w:space="0" w:color="auto"/>
            </w:tcBorders>
            <w:shd w:val="clear" w:color="auto" w:fill="0070C0"/>
          </w:tcPr>
          <w:p w14:paraId="6C4C826C"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tcBorders>
              <w:bottom w:val="single" w:sz="4" w:space="0" w:color="auto"/>
            </w:tcBorders>
            <w:shd w:val="clear" w:color="auto" w:fill="0070C0"/>
          </w:tcPr>
          <w:p w14:paraId="1CCEFED4"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1" w:type="dxa"/>
            <w:vMerge/>
            <w:tcBorders>
              <w:bottom w:val="single" w:sz="4" w:space="0" w:color="auto"/>
            </w:tcBorders>
            <w:shd w:val="clear" w:color="auto" w:fill="0070C0"/>
          </w:tcPr>
          <w:p w14:paraId="38A44ACD"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05161321" w14:textId="6D1779B0"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tcBorders>
              <w:bottom w:val="single" w:sz="4" w:space="0" w:color="auto"/>
            </w:tcBorders>
            <w:shd w:val="clear" w:color="auto" w:fill="0070C0"/>
          </w:tcPr>
          <w:p w14:paraId="7A4A6B42"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6" w:type="dxa"/>
            <w:vMerge/>
            <w:tcBorders>
              <w:bottom w:val="single" w:sz="4" w:space="0" w:color="auto"/>
            </w:tcBorders>
            <w:shd w:val="clear" w:color="auto" w:fill="0070C0"/>
          </w:tcPr>
          <w:p w14:paraId="42D5EAA6"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88" w:type="dxa"/>
            <w:vMerge/>
            <w:tcBorders>
              <w:bottom w:val="single" w:sz="4" w:space="0" w:color="auto"/>
            </w:tcBorders>
            <w:shd w:val="clear" w:color="auto" w:fill="0070C0"/>
          </w:tcPr>
          <w:p w14:paraId="2441E5D4"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278" w:type="dxa"/>
            <w:vMerge/>
            <w:tcBorders>
              <w:bottom w:val="single" w:sz="4" w:space="0" w:color="auto"/>
            </w:tcBorders>
            <w:shd w:val="clear" w:color="auto" w:fill="FFFFFF" w:themeFill="background1"/>
            <w:noWrap/>
          </w:tcPr>
          <w:p w14:paraId="6D268D82" w14:textId="44CA6999" w:rsidR="000B4D3D" w:rsidRPr="00AB75D3" w:rsidRDefault="000B4D3D" w:rsidP="0054363B">
            <w:pPr>
              <w:spacing w:line="276" w:lineRule="auto"/>
              <w:rPr>
                <w:rFonts w:ascii="Book Antiqua" w:eastAsia="Times New Roman" w:hAnsi="Book Antiqua" w:cstheme="minorHAnsi"/>
                <w:sz w:val="20"/>
                <w:szCs w:val="20"/>
                <w:lang w:eastAsia="sq-AL"/>
              </w:rPr>
            </w:pPr>
          </w:p>
        </w:tc>
        <w:tc>
          <w:tcPr>
            <w:tcW w:w="321" w:type="dxa"/>
            <w:tcBorders>
              <w:top w:val="nil"/>
              <w:bottom w:val="single" w:sz="4" w:space="0" w:color="auto"/>
            </w:tcBorders>
            <w:shd w:val="clear" w:color="auto" w:fill="FFFFFF" w:themeFill="background1"/>
          </w:tcPr>
          <w:p w14:paraId="23A619F6" w14:textId="77777777" w:rsidR="000B4D3D" w:rsidRPr="00AB75D3" w:rsidRDefault="000B4D3D" w:rsidP="0054363B">
            <w:pPr>
              <w:spacing w:line="276" w:lineRule="auto"/>
              <w:rPr>
                <w:rFonts w:ascii="Book Antiqua" w:eastAsia="Times New Roman" w:hAnsi="Book Antiqua" w:cstheme="minorHAnsi"/>
                <w:sz w:val="20"/>
                <w:szCs w:val="20"/>
                <w:lang w:eastAsia="sq-AL"/>
              </w:rPr>
            </w:pPr>
          </w:p>
        </w:tc>
      </w:tr>
      <w:tr w:rsidR="000B4D3D" w:rsidRPr="00AB75D3" w14:paraId="21208148" w14:textId="77777777" w:rsidTr="00944164">
        <w:trPr>
          <w:trHeight w:val="161"/>
          <w:jc w:val="center"/>
        </w:trPr>
        <w:tc>
          <w:tcPr>
            <w:tcW w:w="1858" w:type="dxa"/>
            <w:vMerge/>
            <w:shd w:val="clear" w:color="auto" w:fill="E2EFD9" w:themeFill="accent6" w:themeFillTint="33"/>
            <w:noWrap/>
          </w:tcPr>
          <w:p w14:paraId="3BE668C8"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114E9601" w14:textId="3D087E56" w:rsidR="00D97EC3" w:rsidRPr="00AB75D3" w:rsidRDefault="00C47A11" w:rsidP="0054363B">
            <w:pPr>
              <w:spacing w:line="276" w:lineRule="auto"/>
              <w:rPr>
                <w:rFonts w:ascii="Book Antiqua" w:eastAsia="Times New Roman" w:hAnsi="Book Antiqua" w:cstheme="minorHAnsi"/>
                <w:sz w:val="20"/>
                <w:szCs w:val="20"/>
                <w:lang w:eastAsia="sq-AL"/>
              </w:rPr>
            </w:pPr>
            <w:r>
              <w:rPr>
                <w:rFonts w:ascii="Book Antiqua" w:eastAsia="Times New Roman" w:hAnsi="Book Antiqua" w:cstheme="minorHAnsi"/>
                <w:sz w:val="20"/>
                <w:szCs w:val="20"/>
                <w:lang w:eastAsia="sq-AL"/>
              </w:rPr>
              <w:t>Aprovimi</w:t>
            </w:r>
            <w:r w:rsidR="00D97EC3" w:rsidRPr="00AB75D3">
              <w:rPr>
                <w:rFonts w:ascii="Book Antiqua" w:eastAsia="Times New Roman" w:hAnsi="Book Antiqua" w:cstheme="minorHAnsi"/>
                <w:sz w:val="20"/>
                <w:szCs w:val="20"/>
                <w:lang w:eastAsia="sq-AL"/>
              </w:rPr>
              <w:t xml:space="preserve"> i Planit lokal të Veprimit për Energji dhe Klimë</w:t>
            </w:r>
          </w:p>
        </w:tc>
        <w:tc>
          <w:tcPr>
            <w:tcW w:w="1701" w:type="dxa"/>
            <w:noWrap/>
          </w:tcPr>
          <w:p w14:paraId="0EDD5392"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DSHP</w:t>
            </w:r>
          </w:p>
        </w:tc>
        <w:tc>
          <w:tcPr>
            <w:tcW w:w="1755" w:type="dxa"/>
            <w:shd w:val="clear" w:color="auto" w:fill="FFFFFF" w:themeFill="background1"/>
          </w:tcPr>
          <w:p w14:paraId="5BDBCC26" w14:textId="320B6158"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w:t>
            </w:r>
            <w:r w:rsidR="00257395">
              <w:rPr>
                <w:rFonts w:ascii="Book Antiqua" w:eastAsia="Times New Roman" w:hAnsi="Book Antiqua" w:cstheme="minorHAnsi"/>
                <w:sz w:val="20"/>
                <w:szCs w:val="20"/>
                <w:lang w:eastAsia="sq-AL"/>
              </w:rPr>
              <w:t>(Kosto administrative)</w:t>
            </w:r>
          </w:p>
        </w:tc>
        <w:tc>
          <w:tcPr>
            <w:tcW w:w="420" w:type="dxa"/>
            <w:shd w:val="clear" w:color="auto" w:fill="FFFFFF" w:themeFill="background1"/>
            <w:noWrap/>
          </w:tcPr>
          <w:p w14:paraId="1A33ABE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4B570F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65F0923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86" w:type="dxa"/>
            <w:shd w:val="clear" w:color="auto" w:fill="0070C0"/>
            <w:noWrap/>
          </w:tcPr>
          <w:p w14:paraId="592545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5E3837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4363A6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F6C402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66E6598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FFFFFF" w:themeFill="background1"/>
            <w:noWrap/>
          </w:tcPr>
          <w:p w14:paraId="2E0695A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DA8AF5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B5B7DD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5FF8584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555FA98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51F89FE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A1B294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0F0C344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23E88A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140DF22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760F501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4480ED6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77394893" w14:textId="77777777" w:rsidTr="00944164">
        <w:trPr>
          <w:trHeight w:val="161"/>
          <w:jc w:val="center"/>
        </w:trPr>
        <w:tc>
          <w:tcPr>
            <w:tcW w:w="1858" w:type="dxa"/>
            <w:vMerge/>
            <w:shd w:val="clear" w:color="auto" w:fill="E2EFD9" w:themeFill="accent6" w:themeFillTint="33"/>
            <w:noWrap/>
          </w:tcPr>
          <w:p w14:paraId="770C5A1B"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2FE9AB6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Rishikimi i Planit Lokal te Veprimit ne Mjedis</w:t>
            </w:r>
          </w:p>
        </w:tc>
        <w:tc>
          <w:tcPr>
            <w:tcW w:w="1701" w:type="dxa"/>
            <w:noWrap/>
          </w:tcPr>
          <w:p w14:paraId="32626AE9"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04AC3F38" w14:textId="3EE81650"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 &amp; Donator</w:t>
            </w:r>
            <w:r w:rsidR="0081340C">
              <w:rPr>
                <w:rFonts w:ascii="Book Antiqua" w:eastAsia="Times New Roman" w:hAnsi="Book Antiqua" w:cstheme="minorHAnsi"/>
                <w:sz w:val="20"/>
                <w:szCs w:val="20"/>
                <w:lang w:eastAsia="sq-AL"/>
              </w:rPr>
              <w:t xml:space="preserve"> (10.000)</w:t>
            </w:r>
          </w:p>
        </w:tc>
        <w:tc>
          <w:tcPr>
            <w:tcW w:w="420" w:type="dxa"/>
            <w:shd w:val="clear" w:color="auto" w:fill="FFFFFF" w:themeFill="background1"/>
            <w:noWrap/>
          </w:tcPr>
          <w:p w14:paraId="5F02014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6AF750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FFFFFF" w:themeFill="background1"/>
            <w:noWrap/>
          </w:tcPr>
          <w:p w14:paraId="2CE5185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6BE4233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2A27CBC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3C0456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233C3F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66F2512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7920C86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79B59CF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7549A4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3B0A10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A1EDC63"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81" w:type="dxa"/>
            <w:shd w:val="clear" w:color="auto" w:fill="0070C0"/>
            <w:noWrap/>
          </w:tcPr>
          <w:p w14:paraId="0CF9C76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563F4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6A093D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FFFFFF" w:themeFill="background1"/>
            <w:noWrap/>
          </w:tcPr>
          <w:p w14:paraId="1954F68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6B8254D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01FD6DA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7263BC3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3B9071ED" w14:textId="77777777" w:rsidTr="00944164">
        <w:trPr>
          <w:trHeight w:val="161"/>
          <w:jc w:val="center"/>
        </w:trPr>
        <w:tc>
          <w:tcPr>
            <w:tcW w:w="1858" w:type="dxa"/>
            <w:vMerge/>
            <w:shd w:val="clear" w:color="auto" w:fill="E2EFD9" w:themeFill="accent6" w:themeFillTint="33"/>
            <w:noWrap/>
          </w:tcPr>
          <w:p w14:paraId="6BA22D34"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47AD2332" w14:textId="77777777" w:rsidR="00D97EC3" w:rsidRPr="00AB75D3" w:rsidRDefault="00D97EC3" w:rsidP="0054363B">
            <w:pPr>
              <w:tabs>
                <w:tab w:val="left" w:pos="2676"/>
              </w:tabs>
              <w:spacing w:line="276" w:lineRule="auto"/>
              <w:rPr>
                <w:rFonts w:ascii="Book Antiqua" w:eastAsia="Times New Roman" w:hAnsi="Book Antiqua" w:cstheme="minorHAnsi"/>
                <w:sz w:val="20"/>
                <w:szCs w:val="20"/>
                <w:lang w:eastAsia="sq-AL"/>
              </w:rPr>
            </w:pPr>
            <w:r w:rsidRPr="00AB75D3">
              <w:rPr>
                <w:rFonts w:ascii="Book Antiqua" w:hAnsi="Book Antiqua" w:cstheme="minorHAnsi"/>
                <w:sz w:val="20"/>
                <w:szCs w:val="20"/>
              </w:rPr>
              <w:t>Hartimi i Planit Afatshkurtër të Veprimit për përmirësimin e cilësisë së ajrit</w:t>
            </w:r>
          </w:p>
        </w:tc>
        <w:tc>
          <w:tcPr>
            <w:tcW w:w="1701" w:type="dxa"/>
            <w:noWrap/>
          </w:tcPr>
          <w:p w14:paraId="582C0004"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2B0984E7" w14:textId="6A91DD5F"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w:t>
            </w:r>
            <w:r w:rsidR="00257395">
              <w:rPr>
                <w:rFonts w:ascii="Book Antiqua" w:eastAsia="Times New Roman" w:hAnsi="Book Antiqua" w:cstheme="minorHAnsi"/>
                <w:sz w:val="20"/>
                <w:szCs w:val="20"/>
                <w:lang w:eastAsia="sq-AL"/>
              </w:rPr>
              <w:t>(Kosto administrative)</w:t>
            </w:r>
          </w:p>
        </w:tc>
        <w:tc>
          <w:tcPr>
            <w:tcW w:w="420" w:type="dxa"/>
            <w:shd w:val="clear" w:color="auto" w:fill="0070C0"/>
            <w:noWrap/>
          </w:tcPr>
          <w:p w14:paraId="273C5787" w14:textId="55DA4455"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0F6A61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36" w:type="dxa"/>
            <w:shd w:val="clear" w:color="auto" w:fill="FFFFFF" w:themeFill="background1"/>
            <w:noWrap/>
          </w:tcPr>
          <w:p w14:paraId="214DB3B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3CF44FA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03A0307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36F9ED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C2E847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7F9D81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86DDC0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099E7A1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FBFA39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5F4D29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6C40D8A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0EC4760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1F0D20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2EB5DDB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2085FE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6654A66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58812DD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6EC94CB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72046B06" w14:textId="77777777" w:rsidTr="00944164">
        <w:trPr>
          <w:trHeight w:val="194"/>
          <w:jc w:val="center"/>
        </w:trPr>
        <w:tc>
          <w:tcPr>
            <w:tcW w:w="1858" w:type="dxa"/>
            <w:vMerge w:val="restart"/>
            <w:shd w:val="clear" w:color="auto" w:fill="E2EFD9" w:themeFill="accent6" w:themeFillTint="33"/>
            <w:noWrap/>
          </w:tcPr>
          <w:p w14:paraId="2F6F7787" w14:textId="77777777" w:rsidR="00D97EC3" w:rsidRPr="00AB75D3" w:rsidRDefault="00D97EC3" w:rsidP="00D97EC3">
            <w:pPr>
              <w:pStyle w:val="ListParagraph"/>
              <w:numPr>
                <w:ilvl w:val="0"/>
                <w:numId w:val="37"/>
              </w:numPr>
              <w:spacing w:line="276" w:lineRule="auto"/>
              <w:jc w:val="center"/>
              <w:rPr>
                <w:rFonts w:ascii="Book Antiqua" w:eastAsia="Times New Roman" w:hAnsi="Book Antiqua" w:cstheme="minorHAnsi"/>
                <w:b/>
                <w:sz w:val="20"/>
                <w:szCs w:val="20"/>
                <w:lang w:eastAsia="sq-AL"/>
              </w:rPr>
            </w:pPr>
          </w:p>
          <w:p w14:paraId="62493521"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p w14:paraId="2D8830F2"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 xml:space="preserve">Fuqizimi institucional </w:t>
            </w:r>
            <w:r w:rsidRPr="00AB75D3">
              <w:rPr>
                <w:rFonts w:ascii="Book Antiqua" w:hAnsi="Book Antiqua" w:cstheme="minorHAnsi"/>
                <w:b/>
                <w:sz w:val="20"/>
                <w:szCs w:val="20"/>
                <w:lang w:eastAsia="et-EE"/>
              </w:rPr>
              <w:t>për menaxhimin e ndotjes së ajrit dhe zbatimin e ligjit</w:t>
            </w:r>
          </w:p>
        </w:tc>
        <w:tc>
          <w:tcPr>
            <w:tcW w:w="3949" w:type="dxa"/>
          </w:tcPr>
          <w:p w14:paraId="246A6C5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Shtimi i numrit të inspektorëve të mjedisit;</w:t>
            </w:r>
          </w:p>
          <w:p w14:paraId="5DDE82A0" w14:textId="7B9BD5EA" w:rsidR="00022453" w:rsidRPr="00AB75D3" w:rsidRDefault="00022453" w:rsidP="0054363B">
            <w:pPr>
              <w:spacing w:line="276" w:lineRule="auto"/>
              <w:rPr>
                <w:rFonts w:ascii="Book Antiqua" w:eastAsia="Times New Roman" w:hAnsi="Book Antiqua" w:cstheme="minorHAnsi"/>
                <w:sz w:val="20"/>
                <w:szCs w:val="20"/>
                <w:lang w:eastAsia="sq-AL"/>
              </w:rPr>
            </w:pPr>
          </w:p>
        </w:tc>
        <w:tc>
          <w:tcPr>
            <w:tcW w:w="1701" w:type="dxa"/>
            <w:noWrap/>
          </w:tcPr>
          <w:p w14:paraId="3C461D7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DPI</w:t>
            </w:r>
          </w:p>
        </w:tc>
        <w:tc>
          <w:tcPr>
            <w:tcW w:w="1755" w:type="dxa"/>
            <w:shd w:val="clear" w:color="auto" w:fill="FFFFFF" w:themeFill="background1"/>
          </w:tcPr>
          <w:p w14:paraId="68E593A1" w14:textId="019625C4"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(12.000)</w:t>
            </w:r>
          </w:p>
        </w:tc>
        <w:tc>
          <w:tcPr>
            <w:tcW w:w="420" w:type="dxa"/>
            <w:shd w:val="clear" w:color="auto" w:fill="0070C0"/>
            <w:noWrap/>
          </w:tcPr>
          <w:p w14:paraId="4A5D7E2D" w14:textId="0A3C9025"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7FBE536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43923BB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5C0A6074"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8" w:type="dxa"/>
            <w:shd w:val="clear" w:color="auto" w:fill="FFFFFF" w:themeFill="background1"/>
            <w:noWrap/>
          </w:tcPr>
          <w:p w14:paraId="1523351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02B8328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F77655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5276D36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39A0F3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84736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EFC23F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49FB657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4C7121D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2B2BD5C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BB4EE4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7725584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EB98B9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5F2DF9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01D4F9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626FB1C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04275AD4" w14:textId="77777777" w:rsidTr="00944164">
        <w:trPr>
          <w:trHeight w:val="494"/>
          <w:jc w:val="center"/>
        </w:trPr>
        <w:tc>
          <w:tcPr>
            <w:tcW w:w="1858" w:type="dxa"/>
            <w:vMerge/>
            <w:shd w:val="clear" w:color="auto" w:fill="E2EFD9" w:themeFill="accent6" w:themeFillTint="33"/>
            <w:noWrap/>
          </w:tcPr>
          <w:p w14:paraId="2E8AB174"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19C674C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Përmirësimi i kushteve të punës për inspektorët e mjedisit dhe zbatimi i simulimeve</w:t>
            </w:r>
          </w:p>
        </w:tc>
        <w:tc>
          <w:tcPr>
            <w:tcW w:w="1701" w:type="dxa"/>
            <w:noWrap/>
          </w:tcPr>
          <w:p w14:paraId="6D79B9C5"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DPI</w:t>
            </w:r>
          </w:p>
        </w:tc>
        <w:tc>
          <w:tcPr>
            <w:tcW w:w="1755" w:type="dxa"/>
            <w:shd w:val="clear" w:color="auto" w:fill="FFFFFF" w:themeFill="background1"/>
          </w:tcPr>
          <w:p w14:paraId="71D8BA77" w14:textId="3230C2DC"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w:t>
            </w:r>
            <w:r w:rsidR="00257395">
              <w:rPr>
                <w:rFonts w:ascii="Book Antiqua" w:eastAsia="Times New Roman" w:hAnsi="Book Antiqua" w:cstheme="minorHAnsi"/>
                <w:sz w:val="20"/>
                <w:szCs w:val="20"/>
                <w:lang w:eastAsia="sq-AL"/>
              </w:rPr>
              <w:t>5</w:t>
            </w:r>
            <w:r w:rsidR="0081340C">
              <w:rPr>
                <w:rFonts w:ascii="Book Antiqua" w:eastAsia="Times New Roman" w:hAnsi="Book Antiqua" w:cstheme="minorHAnsi"/>
                <w:sz w:val="20"/>
                <w:szCs w:val="20"/>
                <w:lang w:eastAsia="sq-AL"/>
              </w:rPr>
              <w:t>.000)</w:t>
            </w:r>
          </w:p>
        </w:tc>
        <w:tc>
          <w:tcPr>
            <w:tcW w:w="420" w:type="dxa"/>
            <w:shd w:val="clear" w:color="auto" w:fill="0070C0"/>
            <w:noWrap/>
          </w:tcPr>
          <w:p w14:paraId="227669D5" w14:textId="5834A445"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33C6DAE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6EC9D26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4F99692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B63A56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8CD4F03"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FFFFFF" w:themeFill="background1"/>
            <w:noWrap/>
          </w:tcPr>
          <w:p w14:paraId="075D03D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1668986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5ABB70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79A75C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BA5C13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0F1437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2B66E8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7BBABDE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615369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36DC24A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67821A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39AF892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1E2CE78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3BBAB1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29806643" w14:textId="77777777" w:rsidTr="00944164">
        <w:trPr>
          <w:trHeight w:val="494"/>
          <w:jc w:val="center"/>
        </w:trPr>
        <w:tc>
          <w:tcPr>
            <w:tcW w:w="1858" w:type="dxa"/>
            <w:vMerge/>
            <w:shd w:val="clear" w:color="auto" w:fill="E2EFD9" w:themeFill="accent6" w:themeFillTint="33"/>
            <w:noWrap/>
          </w:tcPr>
          <w:p w14:paraId="74D42A57"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0A6935B5"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Dizajnimi i planit të inspektimeve dhe mbikqyrjes së zbatimit të rregullativës ligjore dhe programore për përmirësimin e cilësisë së ajrit</w:t>
            </w:r>
          </w:p>
        </w:tc>
        <w:tc>
          <w:tcPr>
            <w:tcW w:w="1701" w:type="dxa"/>
            <w:noWrap/>
          </w:tcPr>
          <w:p w14:paraId="013E1C07"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sz w:val="20"/>
                <w:szCs w:val="20"/>
                <w:lang w:eastAsia="sq-AL"/>
              </w:rPr>
              <w:t>DPI</w:t>
            </w:r>
          </w:p>
        </w:tc>
        <w:tc>
          <w:tcPr>
            <w:tcW w:w="1755" w:type="dxa"/>
            <w:shd w:val="clear" w:color="auto" w:fill="FFFFFF" w:themeFill="background1"/>
          </w:tcPr>
          <w:p w14:paraId="46C5DFA8" w14:textId="3EC78B8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257395">
              <w:rPr>
                <w:rFonts w:ascii="Book Antiqua" w:eastAsia="Times New Roman" w:hAnsi="Book Antiqua" w:cstheme="minorHAnsi"/>
                <w:sz w:val="20"/>
                <w:szCs w:val="20"/>
                <w:lang w:eastAsia="sq-AL"/>
              </w:rPr>
              <w:t xml:space="preserve"> (Kosto administrative)</w:t>
            </w:r>
          </w:p>
        </w:tc>
        <w:tc>
          <w:tcPr>
            <w:tcW w:w="420" w:type="dxa"/>
            <w:shd w:val="clear" w:color="auto" w:fill="0070C0"/>
            <w:noWrap/>
          </w:tcPr>
          <w:p w14:paraId="302202D4" w14:textId="62777829"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23D3594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7E15DA7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276A7B2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8" w:type="dxa"/>
            <w:shd w:val="clear" w:color="auto" w:fill="FFFFFF" w:themeFill="background1"/>
            <w:noWrap/>
          </w:tcPr>
          <w:p w14:paraId="3B03F12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147E29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DCC07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773876C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C30F14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0CA513E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3FA2A7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1F3CCA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7A31D9E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65817CB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339A2D7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3CCEA51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EA0370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436CC37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3E92981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18E1CCF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563013C7" w14:textId="77777777" w:rsidTr="00944164">
        <w:trPr>
          <w:trHeight w:val="494"/>
          <w:jc w:val="center"/>
        </w:trPr>
        <w:tc>
          <w:tcPr>
            <w:tcW w:w="1858" w:type="dxa"/>
            <w:vMerge/>
            <w:shd w:val="clear" w:color="auto" w:fill="E2EFD9" w:themeFill="accent6" w:themeFillTint="33"/>
            <w:noWrap/>
          </w:tcPr>
          <w:p w14:paraId="3DDFE5F7"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51861576"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Trajnimi i zyrtarev të komunës nga sektori i mjedisit për menaxhimin e cilësisë së ajrit;</w:t>
            </w:r>
          </w:p>
        </w:tc>
        <w:tc>
          <w:tcPr>
            <w:tcW w:w="1701" w:type="dxa"/>
            <w:noWrap/>
          </w:tcPr>
          <w:p w14:paraId="1FF23CD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DPI</w:t>
            </w:r>
          </w:p>
          <w:p w14:paraId="2B13D573" w14:textId="77777777" w:rsidR="00D97EC3" w:rsidRPr="00AB75D3" w:rsidRDefault="00D97EC3" w:rsidP="0054363B">
            <w:pPr>
              <w:jc w:val="center"/>
              <w:rPr>
                <w:rFonts w:ascii="Book Antiqua" w:eastAsia="Times New Roman" w:hAnsi="Book Antiqua" w:cstheme="minorHAnsi"/>
                <w:b/>
                <w:sz w:val="20"/>
                <w:szCs w:val="20"/>
                <w:lang w:eastAsia="sq-AL"/>
              </w:rPr>
            </w:pPr>
          </w:p>
        </w:tc>
        <w:tc>
          <w:tcPr>
            <w:tcW w:w="1755" w:type="dxa"/>
            <w:shd w:val="clear" w:color="auto" w:fill="FFFFFF" w:themeFill="background1"/>
          </w:tcPr>
          <w:p w14:paraId="32F0671B" w14:textId="25D3FF6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(5.000)</w:t>
            </w:r>
          </w:p>
        </w:tc>
        <w:tc>
          <w:tcPr>
            <w:tcW w:w="420" w:type="dxa"/>
            <w:shd w:val="clear" w:color="auto" w:fill="0070C0"/>
            <w:noWrap/>
          </w:tcPr>
          <w:p w14:paraId="4BB057D7" w14:textId="51CBD211"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4726B59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331022B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0D1092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FC9B3A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7FD9DB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797D74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72ADDA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285B96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F26F35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45351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0B6AEBC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FE4EFD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CD0DE5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3EDCED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5262E1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4C3ADA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1E8E1F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E3095F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38F62682" w14:textId="18588F27"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590520CA" w14:textId="77777777" w:rsidTr="00944164">
        <w:trPr>
          <w:trHeight w:val="494"/>
          <w:jc w:val="center"/>
        </w:trPr>
        <w:tc>
          <w:tcPr>
            <w:tcW w:w="1858" w:type="dxa"/>
            <w:vMerge/>
            <w:shd w:val="clear" w:color="auto" w:fill="E2EFD9" w:themeFill="accent6" w:themeFillTint="33"/>
            <w:noWrap/>
          </w:tcPr>
          <w:p w14:paraId="0D73AF3C"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2A164087"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Zbatimi efikas i VNM në projektet e  nivelit lokal që kanë ndikim në ndotjen e ajrit</w:t>
            </w:r>
          </w:p>
        </w:tc>
        <w:tc>
          <w:tcPr>
            <w:tcW w:w="1701" w:type="dxa"/>
            <w:noWrap/>
          </w:tcPr>
          <w:p w14:paraId="32B64992"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1631274E" w14:textId="523070E6"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(Kosto administrative)</w:t>
            </w:r>
          </w:p>
        </w:tc>
        <w:tc>
          <w:tcPr>
            <w:tcW w:w="420" w:type="dxa"/>
            <w:shd w:val="clear" w:color="auto" w:fill="0070C0"/>
            <w:noWrap/>
          </w:tcPr>
          <w:p w14:paraId="76BD96D3" w14:textId="1AE98EF9"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6250256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37B7809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15CBEB3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B0C04E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72432C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2BC227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6829E2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BF9E1C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C56B41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548477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0EADAB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CD5EF7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65025E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BCB1D5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A32115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DD0E67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22545C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6AF3D8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7B4AAB1" w14:textId="63B5F98F"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16AEF327" w14:textId="77777777" w:rsidTr="00944164">
        <w:trPr>
          <w:trHeight w:val="494"/>
          <w:jc w:val="center"/>
        </w:trPr>
        <w:tc>
          <w:tcPr>
            <w:tcW w:w="1858" w:type="dxa"/>
            <w:vMerge/>
            <w:shd w:val="clear" w:color="auto" w:fill="E2EFD9" w:themeFill="accent6" w:themeFillTint="33"/>
            <w:noWrap/>
          </w:tcPr>
          <w:p w14:paraId="34C7D314"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70F97D1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MyriadPro-Regular" w:hAnsi="Book Antiqua" w:cstheme="minorHAnsi"/>
                <w:sz w:val="20"/>
                <w:szCs w:val="20"/>
              </w:rPr>
              <w:t>Zbatimi i VSM-së në kuadër të planeve, programeve në nivelin lokal që pritet të kenë ndikim në ndotjen e ajrit</w:t>
            </w:r>
          </w:p>
        </w:tc>
        <w:tc>
          <w:tcPr>
            <w:tcW w:w="1701" w:type="dxa"/>
            <w:noWrap/>
          </w:tcPr>
          <w:p w14:paraId="2E4162A8" w14:textId="77777777" w:rsidR="00D97EC3" w:rsidRPr="00AB75D3" w:rsidRDefault="00D97EC3" w:rsidP="0054363B">
            <w:pPr>
              <w:spacing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1D728599" w14:textId="13B0367C"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(Kosto administrative)</w:t>
            </w:r>
          </w:p>
        </w:tc>
        <w:tc>
          <w:tcPr>
            <w:tcW w:w="420" w:type="dxa"/>
            <w:shd w:val="clear" w:color="auto" w:fill="0070C0"/>
            <w:noWrap/>
          </w:tcPr>
          <w:p w14:paraId="4D7C0BC2" w14:textId="69633EBC"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2ADBEEC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52638E2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5051237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53C9858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513B5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03250B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54E5A4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9E98C8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FC0653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2F7D0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813844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5FC645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5470912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D7E650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4F6BD2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8C31B2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FF61BA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F8FF07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0090FC6" w14:textId="76E9E289"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18031E5B" w14:textId="77777777" w:rsidTr="00944164">
        <w:trPr>
          <w:trHeight w:val="494"/>
          <w:jc w:val="center"/>
        </w:trPr>
        <w:tc>
          <w:tcPr>
            <w:tcW w:w="1858" w:type="dxa"/>
            <w:vMerge/>
            <w:shd w:val="clear" w:color="auto" w:fill="E2EFD9" w:themeFill="accent6" w:themeFillTint="33"/>
            <w:noWrap/>
          </w:tcPr>
          <w:p w14:paraId="50B2D8F0"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78394ABF"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Formimi komitetit këshillëdhënës për mjedis dhe urbanizëm</w:t>
            </w:r>
          </w:p>
        </w:tc>
        <w:tc>
          <w:tcPr>
            <w:tcW w:w="1701" w:type="dxa"/>
            <w:noWrap/>
          </w:tcPr>
          <w:p w14:paraId="48F5803D"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Komuna</w:t>
            </w:r>
          </w:p>
        </w:tc>
        <w:tc>
          <w:tcPr>
            <w:tcW w:w="1755" w:type="dxa"/>
            <w:shd w:val="clear" w:color="auto" w:fill="FFFFFF" w:themeFill="background1"/>
          </w:tcPr>
          <w:p w14:paraId="0D4591EF" w14:textId="728E870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(1</w:t>
            </w:r>
            <w:r w:rsidR="00257395">
              <w:rPr>
                <w:rFonts w:ascii="Book Antiqua" w:eastAsia="Times New Roman" w:hAnsi="Book Antiqua" w:cstheme="minorHAnsi"/>
                <w:sz w:val="20"/>
                <w:szCs w:val="20"/>
                <w:lang w:eastAsia="sq-AL"/>
              </w:rPr>
              <w:t>5</w:t>
            </w:r>
            <w:r w:rsidR="0081340C">
              <w:rPr>
                <w:rFonts w:ascii="Book Antiqua" w:eastAsia="Times New Roman" w:hAnsi="Book Antiqua" w:cstheme="minorHAnsi"/>
                <w:sz w:val="20"/>
                <w:szCs w:val="20"/>
                <w:lang w:eastAsia="sq-AL"/>
              </w:rPr>
              <w:t>.000)</w:t>
            </w:r>
          </w:p>
        </w:tc>
        <w:tc>
          <w:tcPr>
            <w:tcW w:w="420" w:type="dxa"/>
            <w:shd w:val="clear" w:color="auto" w:fill="FFFFFF" w:themeFill="background1"/>
            <w:noWrap/>
          </w:tcPr>
          <w:p w14:paraId="40FC354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269481C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2A44078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86" w:type="dxa"/>
            <w:shd w:val="clear" w:color="auto" w:fill="0070C0"/>
            <w:noWrap/>
          </w:tcPr>
          <w:p w14:paraId="0EE1F4D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8" w:type="dxa"/>
            <w:shd w:val="clear" w:color="auto" w:fill="FFFFFF" w:themeFill="background1"/>
            <w:noWrap/>
          </w:tcPr>
          <w:p w14:paraId="0D7B201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78BFF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0CF30F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0795C8A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83F512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018747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53907B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07EAF04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5B11592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4395A97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5F944A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57064FE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833F19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6BC7E8D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6F3BBE9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620C96D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5417EEA7" w14:textId="77777777" w:rsidTr="00944164">
        <w:trPr>
          <w:trHeight w:val="313"/>
          <w:jc w:val="center"/>
        </w:trPr>
        <w:tc>
          <w:tcPr>
            <w:tcW w:w="1858" w:type="dxa"/>
            <w:vMerge w:val="restart"/>
            <w:shd w:val="clear" w:color="auto" w:fill="E2EFD9" w:themeFill="accent6" w:themeFillTint="33"/>
            <w:noWrap/>
          </w:tcPr>
          <w:p w14:paraId="4AB04CA5" w14:textId="77777777" w:rsidR="00D97EC3" w:rsidRPr="00AB75D3" w:rsidRDefault="00D97EC3" w:rsidP="00D97EC3">
            <w:pPr>
              <w:pStyle w:val="ListParagraph"/>
              <w:numPr>
                <w:ilvl w:val="0"/>
                <w:numId w:val="37"/>
              </w:numPr>
              <w:spacing w:line="276" w:lineRule="auto"/>
              <w:jc w:val="center"/>
              <w:rPr>
                <w:rFonts w:ascii="Book Antiqua" w:hAnsi="Book Antiqua" w:cstheme="minorHAnsi"/>
                <w:b/>
                <w:sz w:val="20"/>
                <w:szCs w:val="20"/>
                <w:lang w:eastAsia="et-EE"/>
              </w:rPr>
            </w:pPr>
          </w:p>
          <w:p w14:paraId="687929A2" w14:textId="77777777" w:rsidR="00D97EC3" w:rsidRPr="00AB75D3" w:rsidRDefault="00D97EC3" w:rsidP="0054363B">
            <w:pPr>
              <w:spacing w:line="276" w:lineRule="auto"/>
              <w:jc w:val="center"/>
              <w:rPr>
                <w:rFonts w:ascii="Book Antiqua" w:hAnsi="Book Antiqua" w:cstheme="minorHAnsi"/>
                <w:b/>
                <w:sz w:val="20"/>
                <w:szCs w:val="20"/>
                <w:lang w:eastAsia="et-EE"/>
              </w:rPr>
            </w:pPr>
          </w:p>
          <w:p w14:paraId="0B3F27F0" w14:textId="77777777" w:rsidR="00D97EC3" w:rsidRPr="00AB75D3" w:rsidRDefault="00D97EC3" w:rsidP="0054363B">
            <w:pPr>
              <w:spacing w:line="276" w:lineRule="auto"/>
              <w:jc w:val="center"/>
              <w:rPr>
                <w:rFonts w:ascii="Book Antiqua" w:hAnsi="Book Antiqua" w:cstheme="minorHAnsi"/>
                <w:b/>
                <w:sz w:val="20"/>
                <w:szCs w:val="20"/>
                <w:lang w:eastAsia="et-EE"/>
              </w:rPr>
            </w:pPr>
            <w:r w:rsidRPr="00AB75D3">
              <w:rPr>
                <w:rFonts w:ascii="Book Antiqua" w:hAnsi="Book Antiqua" w:cstheme="minorHAnsi"/>
                <w:b/>
                <w:sz w:val="20"/>
                <w:szCs w:val="20"/>
                <w:lang w:eastAsia="et-EE"/>
              </w:rPr>
              <w:t>Përmirësimi i cilësisë së ajrit përmes reduktimit të ndotjes</w:t>
            </w:r>
          </w:p>
        </w:tc>
        <w:tc>
          <w:tcPr>
            <w:tcW w:w="3949" w:type="dxa"/>
          </w:tcPr>
          <w:p w14:paraId="10EBCDE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Identifikimi i burimeve të ndotjes së ajrit përmes përgatitjes së inventarit të emisioneve në ajër;</w:t>
            </w:r>
          </w:p>
        </w:tc>
        <w:tc>
          <w:tcPr>
            <w:tcW w:w="1701" w:type="dxa"/>
            <w:noWrap/>
          </w:tcPr>
          <w:p w14:paraId="4145B9E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p w14:paraId="2AF8CCB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1755" w:type="dxa"/>
            <w:shd w:val="clear" w:color="auto" w:fill="FFFFFF" w:themeFill="background1"/>
          </w:tcPr>
          <w:p w14:paraId="25D2A2D6" w14:textId="7AE34512"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 &amp; Donator</w:t>
            </w:r>
            <w:r w:rsidR="0081340C">
              <w:rPr>
                <w:rFonts w:ascii="Book Antiqua" w:eastAsia="Times New Roman" w:hAnsi="Book Antiqua" w:cstheme="minorHAnsi"/>
                <w:sz w:val="20"/>
                <w:szCs w:val="20"/>
                <w:lang w:eastAsia="sq-AL"/>
              </w:rPr>
              <w:t xml:space="preserve"> (20.000)</w:t>
            </w:r>
          </w:p>
        </w:tc>
        <w:tc>
          <w:tcPr>
            <w:tcW w:w="420" w:type="dxa"/>
            <w:shd w:val="clear" w:color="auto" w:fill="FFFFFF" w:themeFill="background1"/>
            <w:noWrap/>
          </w:tcPr>
          <w:p w14:paraId="1CBDA61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329A6D1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FFFFFF" w:themeFill="background1"/>
            <w:noWrap/>
          </w:tcPr>
          <w:p w14:paraId="6958F5C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14D9EA5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0700395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EA587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1F4222E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4742A9E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37DBC0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9A3CEC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4C3FBD5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4450B7A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7A19EB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81" w:type="dxa"/>
            <w:shd w:val="clear" w:color="auto" w:fill="0070C0"/>
            <w:noWrap/>
          </w:tcPr>
          <w:p w14:paraId="3E51A1C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CB9037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0C7162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0AA47F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F97882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34E12B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53096DA" w14:textId="155CFC6F"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35BC8CF8" w14:textId="77777777" w:rsidTr="00944164">
        <w:trPr>
          <w:trHeight w:val="313"/>
          <w:jc w:val="center"/>
        </w:trPr>
        <w:tc>
          <w:tcPr>
            <w:tcW w:w="1858" w:type="dxa"/>
            <w:vMerge/>
            <w:shd w:val="clear" w:color="auto" w:fill="E2EFD9" w:themeFill="accent6" w:themeFillTint="33"/>
            <w:noWrap/>
          </w:tcPr>
          <w:p w14:paraId="352B651E" w14:textId="77777777" w:rsidR="00D97EC3" w:rsidRPr="00AB75D3" w:rsidRDefault="00D97EC3" w:rsidP="0054363B">
            <w:pPr>
              <w:spacing w:line="276" w:lineRule="auto"/>
              <w:rPr>
                <w:rFonts w:ascii="Book Antiqua" w:hAnsi="Book Antiqua" w:cstheme="minorHAnsi"/>
                <w:b/>
                <w:sz w:val="20"/>
                <w:szCs w:val="20"/>
                <w:lang w:eastAsia="et-EE"/>
              </w:rPr>
            </w:pPr>
          </w:p>
        </w:tc>
        <w:tc>
          <w:tcPr>
            <w:tcW w:w="3949" w:type="dxa"/>
          </w:tcPr>
          <w:p w14:paraId="5CD311AE"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 xml:space="preserve">Mbështetje për reduktimin e ndotjes së ajrit nga djegjet e vogla </w:t>
            </w:r>
            <w:r w:rsidRPr="00AB75D3">
              <w:rPr>
                <w:rFonts w:ascii="Book Antiqua" w:hAnsi="Book Antiqua" w:cstheme="minorHAnsi"/>
                <w:sz w:val="20"/>
                <w:szCs w:val="20"/>
              </w:rPr>
              <w:t>përmes zëvendësimin të shporetave ekzistuese me shporeta më të pastra dhe përmes ndryshimit të llojit të lëndëve djegëse</w:t>
            </w:r>
          </w:p>
        </w:tc>
        <w:tc>
          <w:tcPr>
            <w:tcW w:w="1701" w:type="dxa"/>
            <w:noWrap/>
          </w:tcPr>
          <w:p w14:paraId="285A1BA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p>
          <w:p w14:paraId="23E293A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ME</w:t>
            </w:r>
          </w:p>
        </w:tc>
        <w:tc>
          <w:tcPr>
            <w:tcW w:w="1755" w:type="dxa"/>
            <w:shd w:val="clear" w:color="auto" w:fill="FFFFFF" w:themeFill="background1"/>
          </w:tcPr>
          <w:p w14:paraId="464849C9"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MCC, ME, Bankat</w:t>
            </w:r>
          </w:p>
        </w:tc>
        <w:tc>
          <w:tcPr>
            <w:tcW w:w="420" w:type="dxa"/>
            <w:shd w:val="clear" w:color="auto" w:fill="0070C0"/>
            <w:noWrap/>
          </w:tcPr>
          <w:p w14:paraId="5E437A1C" w14:textId="5B5469E9"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DB079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56211C1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4F3EE6C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3B2782D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5D3F85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FEB8B0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6A409E5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C0889C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E99E33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0AEABF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8080DA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800A14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B38D48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E3DF27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98ACA4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C7E7E2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BBA63C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789299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B1091F7" w14:textId="42118987"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4AB79B73" w14:textId="77777777" w:rsidTr="00944164">
        <w:trPr>
          <w:trHeight w:val="466"/>
          <w:jc w:val="center"/>
        </w:trPr>
        <w:tc>
          <w:tcPr>
            <w:tcW w:w="1858" w:type="dxa"/>
            <w:vMerge/>
            <w:shd w:val="clear" w:color="auto" w:fill="E2EFD9" w:themeFill="accent6" w:themeFillTint="33"/>
            <w:noWrap/>
          </w:tcPr>
          <w:p w14:paraId="1D78D093"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3EE66002"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Zgjerimi i sipërfaqeve të gjelbra në zonën urbane</w:t>
            </w:r>
          </w:p>
        </w:tc>
        <w:tc>
          <w:tcPr>
            <w:tcW w:w="1701" w:type="dxa"/>
            <w:noWrap/>
          </w:tcPr>
          <w:p w14:paraId="26FE06F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DSHP</w:t>
            </w:r>
          </w:p>
        </w:tc>
        <w:tc>
          <w:tcPr>
            <w:tcW w:w="1755" w:type="dxa"/>
            <w:shd w:val="clear" w:color="auto" w:fill="FFFFFF" w:themeFill="background1"/>
          </w:tcPr>
          <w:p w14:paraId="7A5D19B3" w14:textId="66C6A7BB"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(10.000)</w:t>
            </w:r>
          </w:p>
        </w:tc>
        <w:tc>
          <w:tcPr>
            <w:tcW w:w="420" w:type="dxa"/>
            <w:shd w:val="clear" w:color="auto" w:fill="0070C0"/>
            <w:noWrap/>
          </w:tcPr>
          <w:p w14:paraId="60AFD32C" w14:textId="74CF5881"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445359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7E25F6A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1174A78F" w14:textId="77777777" w:rsidR="00D97EC3" w:rsidRPr="00AB75D3" w:rsidRDefault="00D97EC3" w:rsidP="0054363B">
            <w:pPr>
              <w:spacing w:line="276" w:lineRule="auto"/>
              <w:rPr>
                <w:rFonts w:ascii="Book Antiqua" w:eastAsia="Times New Roman" w:hAnsi="Book Antiqua" w:cstheme="minorHAnsi"/>
                <w:sz w:val="20"/>
                <w:szCs w:val="20"/>
                <w:lang w:eastAsia="sq-AL"/>
              </w:rPr>
            </w:pPr>
          </w:p>
          <w:p w14:paraId="434CDDA9" w14:textId="77777777" w:rsidR="00D97EC3" w:rsidRPr="00AB75D3" w:rsidRDefault="00D97EC3" w:rsidP="0054363B">
            <w:pPr>
              <w:rPr>
                <w:rFonts w:ascii="Book Antiqua" w:eastAsia="Times New Roman" w:hAnsi="Book Antiqua" w:cstheme="minorHAnsi"/>
                <w:sz w:val="20"/>
                <w:szCs w:val="20"/>
                <w:lang w:eastAsia="sq-AL"/>
              </w:rPr>
            </w:pPr>
          </w:p>
        </w:tc>
        <w:tc>
          <w:tcPr>
            <w:tcW w:w="278" w:type="dxa"/>
            <w:shd w:val="clear" w:color="auto" w:fill="0070C0"/>
            <w:noWrap/>
          </w:tcPr>
          <w:p w14:paraId="76E0658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9A3AA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6C97071" w14:textId="77777777" w:rsidR="00D97EC3" w:rsidRPr="00AB75D3" w:rsidRDefault="00D97EC3" w:rsidP="0054363B">
            <w:pPr>
              <w:spacing w:line="276" w:lineRule="auto"/>
              <w:rPr>
                <w:rFonts w:ascii="Book Antiqua" w:eastAsia="Times New Roman" w:hAnsi="Book Antiqua" w:cstheme="minorHAnsi"/>
                <w:sz w:val="20"/>
                <w:szCs w:val="20"/>
                <w:lang w:eastAsia="sq-AL"/>
              </w:rPr>
            </w:pPr>
          </w:p>
          <w:p w14:paraId="68EB6D6C" w14:textId="77777777" w:rsidR="00D97EC3" w:rsidRPr="00AB75D3" w:rsidRDefault="00D97EC3" w:rsidP="0054363B">
            <w:pPr>
              <w:rPr>
                <w:rFonts w:ascii="Book Antiqua" w:eastAsia="Times New Roman" w:hAnsi="Book Antiqua" w:cstheme="minorHAnsi"/>
                <w:sz w:val="20"/>
                <w:szCs w:val="20"/>
                <w:lang w:eastAsia="sq-AL"/>
              </w:rPr>
            </w:pPr>
          </w:p>
        </w:tc>
        <w:tc>
          <w:tcPr>
            <w:tcW w:w="288" w:type="dxa"/>
            <w:shd w:val="clear" w:color="auto" w:fill="0070C0"/>
            <w:noWrap/>
          </w:tcPr>
          <w:p w14:paraId="2AD1C84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CFD829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488C90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E9505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5FC536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C183EF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933FAB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A273EA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6E9AD77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548F1C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1A7061BF" w14:textId="77777777" w:rsidR="00D97EC3" w:rsidRPr="00AB75D3" w:rsidRDefault="00D97EC3" w:rsidP="0054363B">
            <w:pPr>
              <w:spacing w:line="276" w:lineRule="auto"/>
              <w:rPr>
                <w:rFonts w:ascii="Book Antiqua" w:eastAsia="Times New Roman" w:hAnsi="Book Antiqua" w:cstheme="minorHAnsi"/>
                <w:sz w:val="20"/>
                <w:szCs w:val="20"/>
                <w:lang w:eastAsia="sq-AL"/>
              </w:rPr>
            </w:pPr>
          </w:p>
          <w:p w14:paraId="646298ED" w14:textId="77777777" w:rsidR="00D97EC3" w:rsidRPr="00AB75D3" w:rsidRDefault="00D97EC3" w:rsidP="0054363B">
            <w:pPr>
              <w:rPr>
                <w:rFonts w:ascii="Book Antiqua" w:eastAsia="Times New Roman" w:hAnsi="Book Antiqua" w:cstheme="minorHAnsi"/>
                <w:sz w:val="20"/>
                <w:szCs w:val="20"/>
                <w:lang w:eastAsia="sq-AL"/>
              </w:rPr>
            </w:pPr>
          </w:p>
        </w:tc>
        <w:tc>
          <w:tcPr>
            <w:tcW w:w="278" w:type="dxa"/>
            <w:shd w:val="clear" w:color="auto" w:fill="0070C0"/>
            <w:noWrap/>
          </w:tcPr>
          <w:p w14:paraId="3591B34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3198B72A" w14:textId="6A508B09"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2E52A98C" w14:textId="77777777" w:rsidTr="00944164">
        <w:trPr>
          <w:trHeight w:val="585"/>
          <w:jc w:val="center"/>
        </w:trPr>
        <w:tc>
          <w:tcPr>
            <w:tcW w:w="1858" w:type="dxa"/>
            <w:vMerge/>
            <w:shd w:val="clear" w:color="auto" w:fill="E2EFD9" w:themeFill="accent6" w:themeFillTint="33"/>
            <w:noWrap/>
          </w:tcPr>
          <w:p w14:paraId="00D378C7"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4BCD1048"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Ndalimi i përdorimit të thëngjillit për ngrohje në zonën urbane; </w:t>
            </w:r>
          </w:p>
        </w:tc>
        <w:tc>
          <w:tcPr>
            <w:tcW w:w="1701" w:type="dxa"/>
          </w:tcPr>
          <w:p w14:paraId="14F67785"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DPI</w:t>
            </w:r>
          </w:p>
        </w:tc>
        <w:tc>
          <w:tcPr>
            <w:tcW w:w="1755" w:type="dxa"/>
            <w:shd w:val="clear" w:color="auto" w:fill="FFFFFF" w:themeFill="background1"/>
          </w:tcPr>
          <w:p w14:paraId="4E53F4B2" w14:textId="7C930379"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81340C">
              <w:rPr>
                <w:rFonts w:ascii="Book Antiqua" w:eastAsia="Times New Roman" w:hAnsi="Book Antiqua" w:cstheme="minorHAnsi"/>
                <w:sz w:val="20"/>
                <w:szCs w:val="20"/>
                <w:lang w:eastAsia="sq-AL"/>
              </w:rPr>
              <w:t xml:space="preserve"> (</w:t>
            </w:r>
            <w:r w:rsidR="00257395">
              <w:rPr>
                <w:rFonts w:ascii="Book Antiqua" w:eastAsia="Times New Roman" w:hAnsi="Book Antiqua" w:cstheme="minorHAnsi"/>
                <w:sz w:val="20"/>
                <w:szCs w:val="20"/>
                <w:lang w:eastAsia="sq-AL"/>
              </w:rPr>
              <w:t xml:space="preserve">Kosto </w:t>
            </w:r>
            <w:r w:rsidR="0081340C">
              <w:rPr>
                <w:rFonts w:ascii="Book Antiqua" w:eastAsia="Times New Roman" w:hAnsi="Book Antiqua" w:cstheme="minorHAnsi"/>
                <w:sz w:val="20"/>
                <w:szCs w:val="20"/>
                <w:lang w:eastAsia="sq-AL"/>
              </w:rPr>
              <w:t>Administrative)</w:t>
            </w:r>
          </w:p>
        </w:tc>
        <w:tc>
          <w:tcPr>
            <w:tcW w:w="420" w:type="dxa"/>
            <w:shd w:val="clear" w:color="auto" w:fill="0070C0"/>
            <w:noWrap/>
          </w:tcPr>
          <w:p w14:paraId="05DF202B" w14:textId="3205BB65"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BE1BA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7DB814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19ED9C2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B8BD0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DC0B91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5893D4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D01E20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C48263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6EDF9D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297B23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09C7F0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EC33A3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29C384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E26CFE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202DD4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2EF0EF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81EA38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A734A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03ECCBCA" w14:textId="332B655E"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444EA23D" w14:textId="77777777" w:rsidTr="00944164">
        <w:trPr>
          <w:trHeight w:val="218"/>
          <w:jc w:val="center"/>
        </w:trPr>
        <w:tc>
          <w:tcPr>
            <w:tcW w:w="1858" w:type="dxa"/>
            <w:vMerge/>
            <w:shd w:val="clear" w:color="auto" w:fill="E2EFD9" w:themeFill="accent6" w:themeFillTint="33"/>
            <w:noWrap/>
          </w:tcPr>
          <w:p w14:paraId="343F3D4C"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791F537D" w14:textId="1DED156D"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 xml:space="preserve">Përgaditja e projektit për </w:t>
            </w:r>
            <w:r w:rsidR="00BB6C11">
              <w:rPr>
                <w:rFonts w:ascii="Book Antiqua" w:hAnsi="Book Antiqua" w:cstheme="minorHAnsi"/>
                <w:sz w:val="20"/>
                <w:szCs w:val="20"/>
              </w:rPr>
              <w:t xml:space="preserve">ndertimin e </w:t>
            </w:r>
            <w:r w:rsidRPr="00AB75D3">
              <w:rPr>
                <w:rFonts w:ascii="Book Antiqua" w:hAnsi="Book Antiqua" w:cstheme="minorHAnsi"/>
                <w:sz w:val="20"/>
                <w:szCs w:val="20"/>
              </w:rPr>
              <w:t xml:space="preserve"> ngrohje</w:t>
            </w:r>
            <w:r w:rsidR="00BB6C11">
              <w:rPr>
                <w:rFonts w:ascii="Book Antiqua" w:hAnsi="Book Antiqua" w:cstheme="minorHAnsi"/>
                <w:sz w:val="20"/>
                <w:szCs w:val="20"/>
              </w:rPr>
              <w:t>s</w:t>
            </w:r>
            <w:r w:rsidRPr="00AB75D3">
              <w:rPr>
                <w:rFonts w:ascii="Book Antiqua" w:hAnsi="Book Antiqua" w:cstheme="minorHAnsi"/>
                <w:sz w:val="20"/>
                <w:szCs w:val="20"/>
              </w:rPr>
              <w:t xml:space="preserve"> qendrore për zonën urbane;</w:t>
            </w:r>
          </w:p>
        </w:tc>
        <w:tc>
          <w:tcPr>
            <w:tcW w:w="1701" w:type="dxa"/>
          </w:tcPr>
          <w:p w14:paraId="41D2DC2B" w14:textId="2BADB939" w:rsidR="00D97EC3" w:rsidRPr="00AB75D3" w:rsidRDefault="00D97EC3" w:rsidP="0054363B">
            <w:pPr>
              <w:spacing w:line="276" w:lineRule="auto"/>
              <w:rPr>
                <w:rFonts w:ascii="Book Antiqua" w:eastAsia="Times New Roman" w:hAnsi="Book Antiqua" w:cstheme="minorHAnsi"/>
                <w:bCs/>
                <w:sz w:val="20"/>
                <w:szCs w:val="20"/>
                <w:lang w:eastAsia="sq-AL"/>
              </w:rPr>
            </w:pPr>
            <w:r w:rsidRPr="00AB75D3">
              <w:rPr>
                <w:rFonts w:ascii="Book Antiqua" w:eastAsia="Times New Roman" w:hAnsi="Book Antiqua" w:cstheme="minorHAnsi"/>
                <w:bCs/>
                <w:sz w:val="20"/>
                <w:szCs w:val="20"/>
                <w:lang w:eastAsia="sq-AL"/>
              </w:rPr>
              <w:t xml:space="preserve">Komuna, </w:t>
            </w:r>
            <w:r w:rsidR="00BB6C11">
              <w:rPr>
                <w:rFonts w:ascii="Book Antiqua" w:eastAsia="Times New Roman" w:hAnsi="Book Antiqua" w:cstheme="minorHAnsi"/>
                <w:bCs/>
                <w:sz w:val="20"/>
                <w:szCs w:val="20"/>
                <w:lang w:eastAsia="sq-AL"/>
              </w:rPr>
              <w:t>ME, Donator</w:t>
            </w:r>
            <w:r w:rsidR="00257395">
              <w:rPr>
                <w:rFonts w:ascii="Book Antiqua" w:eastAsia="Times New Roman" w:hAnsi="Book Antiqua" w:cstheme="minorHAnsi"/>
                <w:bCs/>
                <w:sz w:val="20"/>
                <w:szCs w:val="20"/>
                <w:lang w:eastAsia="sq-AL"/>
              </w:rPr>
              <w:t>e</w:t>
            </w:r>
            <w:r w:rsidR="00BB6C11">
              <w:rPr>
                <w:rFonts w:ascii="Book Antiqua" w:eastAsia="Times New Roman" w:hAnsi="Book Antiqua" w:cstheme="minorHAnsi"/>
                <w:bCs/>
                <w:sz w:val="20"/>
                <w:szCs w:val="20"/>
                <w:lang w:eastAsia="sq-AL"/>
              </w:rPr>
              <w:t>t</w:t>
            </w:r>
          </w:p>
        </w:tc>
        <w:tc>
          <w:tcPr>
            <w:tcW w:w="1755" w:type="dxa"/>
            <w:shd w:val="clear" w:color="auto" w:fill="FFFFFF" w:themeFill="background1"/>
          </w:tcPr>
          <w:p w14:paraId="51553DE7" w14:textId="42A7992C" w:rsidR="00D97EC3" w:rsidRPr="00AB75D3" w:rsidRDefault="00AC1BFF" w:rsidP="0054363B">
            <w:pPr>
              <w:spacing w:line="276" w:lineRule="auto"/>
              <w:rPr>
                <w:rFonts w:ascii="Book Antiqua" w:eastAsia="Times New Roman" w:hAnsi="Book Antiqua" w:cstheme="minorHAnsi"/>
                <w:sz w:val="20"/>
                <w:szCs w:val="20"/>
                <w:lang w:eastAsia="sq-AL"/>
              </w:rPr>
            </w:pPr>
            <w:r>
              <w:rPr>
                <w:rFonts w:ascii="Book Antiqua" w:eastAsia="Times New Roman" w:hAnsi="Book Antiqua" w:cstheme="minorHAnsi"/>
                <w:sz w:val="20"/>
                <w:szCs w:val="20"/>
                <w:lang w:eastAsia="sq-AL"/>
              </w:rPr>
              <w:t>Komuna, ME</w:t>
            </w:r>
            <w:r w:rsidR="00D97EC3" w:rsidRPr="00AB75D3">
              <w:rPr>
                <w:rFonts w:ascii="Book Antiqua" w:eastAsia="Times New Roman" w:hAnsi="Book Antiqua" w:cstheme="minorHAnsi"/>
                <w:sz w:val="20"/>
                <w:szCs w:val="20"/>
                <w:lang w:eastAsia="sq-AL"/>
              </w:rPr>
              <w:t>&amp; Donator</w:t>
            </w:r>
            <w:r w:rsidR="0081340C">
              <w:rPr>
                <w:rFonts w:ascii="Book Antiqua" w:eastAsia="Times New Roman" w:hAnsi="Book Antiqua" w:cstheme="minorHAnsi"/>
                <w:sz w:val="20"/>
                <w:szCs w:val="20"/>
                <w:lang w:eastAsia="sq-AL"/>
              </w:rPr>
              <w:t xml:space="preserve"> </w:t>
            </w:r>
            <w:r w:rsidR="003248E8">
              <w:rPr>
                <w:rFonts w:ascii="Book Antiqua" w:eastAsia="Times New Roman" w:hAnsi="Book Antiqua" w:cstheme="minorHAnsi"/>
                <w:sz w:val="20"/>
                <w:szCs w:val="20"/>
                <w:lang w:eastAsia="sq-AL"/>
              </w:rPr>
              <w:t>(buxheti ne kuader te Planit per Energji dhe Klime)</w:t>
            </w:r>
          </w:p>
        </w:tc>
        <w:tc>
          <w:tcPr>
            <w:tcW w:w="420" w:type="dxa"/>
            <w:shd w:val="clear" w:color="auto" w:fill="FFFFFF" w:themeFill="background1"/>
            <w:noWrap/>
          </w:tcPr>
          <w:p w14:paraId="4E34B06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5660C91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FFFFFF" w:themeFill="background1"/>
            <w:noWrap/>
          </w:tcPr>
          <w:p w14:paraId="5A10725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43FF69C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38896F34"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0070C0"/>
            <w:noWrap/>
          </w:tcPr>
          <w:p w14:paraId="0B7BE00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A4F3B7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CA9684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A112A2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F8BF2C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6ED0AB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4EBFF8B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5B4C10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25EB0E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5B5ECC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1F4889B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CD931D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35ABE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7B3AFA7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0A71147" w14:textId="0172A59E"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4A5BCABB" w14:textId="77777777" w:rsidTr="00944164">
        <w:trPr>
          <w:trHeight w:val="218"/>
          <w:jc w:val="center"/>
        </w:trPr>
        <w:tc>
          <w:tcPr>
            <w:tcW w:w="1858" w:type="dxa"/>
            <w:vMerge/>
            <w:shd w:val="clear" w:color="auto" w:fill="E2EFD9" w:themeFill="accent6" w:themeFillTint="33"/>
            <w:noWrap/>
          </w:tcPr>
          <w:p w14:paraId="17B2E903"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45A1CC51"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Nxitja dhe mbështetja e ekonomive familjare për renovimin e objekteve dhe përmrësimin e izolimit termik;</w:t>
            </w:r>
          </w:p>
        </w:tc>
        <w:tc>
          <w:tcPr>
            <w:tcW w:w="1701" w:type="dxa"/>
          </w:tcPr>
          <w:p w14:paraId="6B280A0D"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 ME</w:t>
            </w:r>
          </w:p>
        </w:tc>
        <w:tc>
          <w:tcPr>
            <w:tcW w:w="1755" w:type="dxa"/>
            <w:shd w:val="clear" w:color="auto" w:fill="FFFFFF" w:themeFill="background1"/>
          </w:tcPr>
          <w:p w14:paraId="7A1691A0" w14:textId="00FBF9DF"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 ME &amp; Donator</w:t>
            </w:r>
            <w:r w:rsidR="003248E8">
              <w:rPr>
                <w:rFonts w:ascii="Book Antiqua" w:eastAsia="Times New Roman" w:hAnsi="Book Antiqua" w:cstheme="minorHAnsi"/>
                <w:sz w:val="20"/>
                <w:szCs w:val="20"/>
                <w:lang w:eastAsia="sq-AL"/>
              </w:rPr>
              <w:t xml:space="preserve"> (50.000)</w:t>
            </w:r>
          </w:p>
        </w:tc>
        <w:tc>
          <w:tcPr>
            <w:tcW w:w="420" w:type="dxa"/>
            <w:shd w:val="clear" w:color="auto" w:fill="0070C0"/>
            <w:noWrap/>
          </w:tcPr>
          <w:p w14:paraId="4EDD9F89" w14:textId="1F2C15A5"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273E20B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1579CD1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7CBCF50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7811881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39F36D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E08D25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37B335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86C9C1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9AD0D4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EE2237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0478916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06F2D8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433743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4FDE40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B20D08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4ECC6E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A9749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58DAA6A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57394012" w14:textId="3EE736A5"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379FF1BE" w14:textId="77777777" w:rsidTr="00944164">
        <w:trPr>
          <w:trHeight w:val="218"/>
          <w:jc w:val="center"/>
        </w:trPr>
        <w:tc>
          <w:tcPr>
            <w:tcW w:w="1858" w:type="dxa"/>
            <w:vMerge/>
            <w:shd w:val="clear" w:color="auto" w:fill="E2EFD9" w:themeFill="accent6" w:themeFillTint="33"/>
            <w:noWrap/>
          </w:tcPr>
          <w:p w14:paraId="3E7D39C1"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651D8870" w14:textId="77777777" w:rsidR="00D97EC3" w:rsidRPr="00AB75D3" w:rsidRDefault="00D97EC3" w:rsidP="0054363B">
            <w:pPr>
              <w:rPr>
                <w:rFonts w:ascii="Book Antiqua" w:hAnsi="Book Antiqua" w:cstheme="minorHAnsi"/>
                <w:sz w:val="20"/>
                <w:szCs w:val="20"/>
              </w:rPr>
            </w:pPr>
            <w:r w:rsidRPr="00AB75D3">
              <w:rPr>
                <w:rFonts w:ascii="Book Antiqua" w:hAnsi="Book Antiqua" w:cstheme="minorHAnsi"/>
                <w:sz w:val="20"/>
                <w:szCs w:val="20"/>
              </w:rPr>
              <w:t xml:space="preserve">Ndalimi i djegjes së hapur të mbeturinave, të hamullorëve dhe i djegjeve të tjera të hapura; </w:t>
            </w:r>
          </w:p>
        </w:tc>
        <w:tc>
          <w:tcPr>
            <w:tcW w:w="1701" w:type="dxa"/>
          </w:tcPr>
          <w:p w14:paraId="39081D09"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DPI, DSHP dhe DUMM</w:t>
            </w:r>
          </w:p>
          <w:p w14:paraId="074EAEC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1755" w:type="dxa"/>
            <w:shd w:val="clear" w:color="auto" w:fill="FFFFFF" w:themeFill="background1"/>
          </w:tcPr>
          <w:p w14:paraId="7093A6DC" w14:textId="32AC022E"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(Kosto administrative)</w:t>
            </w:r>
            <w:r w:rsidRPr="00AB75D3">
              <w:rPr>
                <w:rFonts w:ascii="Book Antiqua" w:eastAsia="Times New Roman" w:hAnsi="Book Antiqua" w:cstheme="minorHAnsi"/>
                <w:sz w:val="20"/>
                <w:szCs w:val="20"/>
                <w:lang w:eastAsia="sq-AL"/>
              </w:rPr>
              <w:t>, ME &amp; Donator</w:t>
            </w:r>
          </w:p>
        </w:tc>
        <w:tc>
          <w:tcPr>
            <w:tcW w:w="420" w:type="dxa"/>
            <w:shd w:val="clear" w:color="auto" w:fill="0070C0"/>
            <w:noWrap/>
          </w:tcPr>
          <w:p w14:paraId="6B754A51" w14:textId="390BED7F" w:rsidR="00D97EC3" w:rsidRPr="00AB75D3" w:rsidRDefault="0081340C"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0DB1042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5AF845D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019B6F5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30B459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2792AF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D720FC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BD3710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9A2D99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781CEA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9E2500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4A2541E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25E5CE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491F4B9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0A467E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E32E6A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1C7776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C3D538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7B983E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33073C45" w14:textId="6AB316BE"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57E0E617" w14:textId="77777777" w:rsidTr="00944164">
        <w:trPr>
          <w:trHeight w:val="218"/>
          <w:jc w:val="center"/>
        </w:trPr>
        <w:tc>
          <w:tcPr>
            <w:tcW w:w="1858" w:type="dxa"/>
            <w:vMerge/>
            <w:shd w:val="clear" w:color="auto" w:fill="E2EFD9" w:themeFill="accent6" w:themeFillTint="33"/>
            <w:noWrap/>
          </w:tcPr>
          <w:p w14:paraId="0E09D53A"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2A45C553"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Ndërtimi i shtigjeve të reja për bicikleta në zonën urbane;</w:t>
            </w:r>
          </w:p>
        </w:tc>
        <w:tc>
          <w:tcPr>
            <w:tcW w:w="1701" w:type="dxa"/>
          </w:tcPr>
          <w:p w14:paraId="51AFBDE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DSHP</w:t>
            </w:r>
          </w:p>
        </w:tc>
        <w:tc>
          <w:tcPr>
            <w:tcW w:w="1755" w:type="dxa"/>
            <w:shd w:val="clear" w:color="auto" w:fill="FFFFFF" w:themeFill="background1"/>
          </w:tcPr>
          <w:p w14:paraId="5E15C61F" w14:textId="12420A94"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(Kosto nga Plani Zhvillimor)</w:t>
            </w:r>
            <w:r w:rsidRPr="00AB75D3">
              <w:rPr>
                <w:rFonts w:ascii="Book Antiqua" w:eastAsia="Times New Roman" w:hAnsi="Book Antiqua" w:cstheme="minorHAnsi"/>
                <w:sz w:val="20"/>
                <w:szCs w:val="20"/>
                <w:lang w:eastAsia="sq-AL"/>
              </w:rPr>
              <w:t>,</w:t>
            </w:r>
            <w:r w:rsidR="00022453" w:rsidRPr="00AB75D3">
              <w:rPr>
                <w:rFonts w:ascii="Book Antiqua" w:eastAsia="Times New Roman" w:hAnsi="Book Antiqua" w:cstheme="minorHAnsi"/>
                <w:sz w:val="20"/>
                <w:szCs w:val="20"/>
                <w:lang w:eastAsia="sq-AL"/>
              </w:rPr>
              <w:t xml:space="preserve"> </w:t>
            </w:r>
            <w:r w:rsidRPr="00AB75D3">
              <w:rPr>
                <w:rFonts w:ascii="Book Antiqua" w:eastAsia="Times New Roman" w:hAnsi="Book Antiqua" w:cstheme="minorHAnsi"/>
                <w:sz w:val="20"/>
                <w:szCs w:val="20"/>
                <w:lang w:eastAsia="sq-AL"/>
              </w:rPr>
              <w:t>ME &amp; Donator</w:t>
            </w:r>
          </w:p>
        </w:tc>
        <w:tc>
          <w:tcPr>
            <w:tcW w:w="420" w:type="dxa"/>
            <w:shd w:val="clear" w:color="auto" w:fill="0070C0"/>
            <w:noWrap/>
          </w:tcPr>
          <w:p w14:paraId="045E86B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396363E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34FBDEE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3DA2D27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2A708F1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B2F70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5EB849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74B2A3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9A050A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64234F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4F6A09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047C089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563529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E653A3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C77EA8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F6D626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2652B6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E3F501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5DF10A6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0329063C" w14:textId="076FCF56"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4D94B5EC" w14:textId="77777777" w:rsidTr="00944164">
        <w:trPr>
          <w:trHeight w:val="218"/>
          <w:jc w:val="center"/>
        </w:trPr>
        <w:tc>
          <w:tcPr>
            <w:tcW w:w="1858" w:type="dxa"/>
            <w:vMerge/>
            <w:shd w:val="clear" w:color="auto" w:fill="E2EFD9" w:themeFill="accent6" w:themeFillTint="33"/>
            <w:noWrap/>
          </w:tcPr>
          <w:p w14:paraId="69E7E655"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007C43E4"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Fuqizimi i transportit publik në zonën urbane dhe përmirësimi i cilësisë së shërbimeve të tij</w:t>
            </w:r>
          </w:p>
        </w:tc>
        <w:tc>
          <w:tcPr>
            <w:tcW w:w="1701" w:type="dxa"/>
          </w:tcPr>
          <w:p w14:paraId="0E1D4BDD" w14:textId="241CB015"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Stacioni i Autobusve, Komuna</w:t>
            </w:r>
          </w:p>
        </w:tc>
        <w:tc>
          <w:tcPr>
            <w:tcW w:w="1755" w:type="dxa"/>
            <w:shd w:val="clear" w:color="auto" w:fill="FFFFFF" w:themeFill="background1"/>
          </w:tcPr>
          <w:p w14:paraId="728A16A1" w14:textId="634EC98E"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p>
        </w:tc>
        <w:tc>
          <w:tcPr>
            <w:tcW w:w="420" w:type="dxa"/>
            <w:shd w:val="clear" w:color="auto" w:fill="0070C0"/>
            <w:noWrap/>
          </w:tcPr>
          <w:p w14:paraId="369315B3"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43B44D9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77108F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516AEE9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E50F03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21BB5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C0871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B02528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324364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F43B8C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413B85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3933DD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2B92ED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546A2A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1D9E0F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E9936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6C62E6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BEFD3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1A8D0A8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FD9B22A" w14:textId="110A03E7"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235877C4" w14:textId="77777777" w:rsidTr="00944164">
        <w:trPr>
          <w:trHeight w:val="857"/>
          <w:jc w:val="center"/>
        </w:trPr>
        <w:tc>
          <w:tcPr>
            <w:tcW w:w="1858" w:type="dxa"/>
            <w:vMerge/>
            <w:shd w:val="clear" w:color="auto" w:fill="E2EFD9" w:themeFill="accent6" w:themeFillTint="33"/>
            <w:noWrap/>
          </w:tcPr>
          <w:p w14:paraId="5D13EF35" w14:textId="77777777" w:rsidR="00D97EC3" w:rsidRPr="00AB75D3" w:rsidRDefault="00D97EC3" w:rsidP="0054363B">
            <w:pPr>
              <w:spacing w:line="276" w:lineRule="auto"/>
              <w:jc w:val="center"/>
              <w:rPr>
                <w:rFonts w:ascii="Book Antiqua" w:eastAsia="Times New Roman" w:hAnsi="Book Antiqua" w:cstheme="minorHAnsi"/>
                <w:b/>
                <w:bCs/>
                <w:sz w:val="20"/>
                <w:szCs w:val="20"/>
                <w:lang w:eastAsia="sq-AL"/>
              </w:rPr>
            </w:pPr>
          </w:p>
        </w:tc>
        <w:tc>
          <w:tcPr>
            <w:tcW w:w="3949" w:type="dxa"/>
          </w:tcPr>
          <w:p w14:paraId="60CCA13D" w14:textId="77777777"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Pastrimi i rregulltë i rrugëve në zonën urbane për të parandaluar krijimin dhe shpërndarjen e pluhurit</w:t>
            </w:r>
          </w:p>
        </w:tc>
        <w:tc>
          <w:tcPr>
            <w:tcW w:w="1701" w:type="dxa"/>
          </w:tcPr>
          <w:p w14:paraId="25528AF6"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DSHP</w:t>
            </w:r>
          </w:p>
        </w:tc>
        <w:tc>
          <w:tcPr>
            <w:tcW w:w="1755" w:type="dxa"/>
            <w:shd w:val="clear" w:color="auto" w:fill="FFFFFF" w:themeFill="background1"/>
          </w:tcPr>
          <w:p w14:paraId="6AA9C520" w14:textId="76B95A5B"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(Kontrata nga Sherbimet publike)</w:t>
            </w:r>
          </w:p>
        </w:tc>
        <w:tc>
          <w:tcPr>
            <w:tcW w:w="420" w:type="dxa"/>
            <w:shd w:val="clear" w:color="auto" w:fill="0070C0"/>
            <w:noWrap/>
          </w:tcPr>
          <w:p w14:paraId="0DFC3A97"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20605DC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2BFAEB4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54217F1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2414EC2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1B4250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6FD525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F4D84F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BF1CC2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63182E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478B5F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5EA500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90BE67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5895549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3DB44A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DE68B8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084468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D91E27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60A99EA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6638927B" w14:textId="02D602D5"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6427887F" w14:textId="77777777" w:rsidTr="00944164">
        <w:trPr>
          <w:trHeight w:val="815"/>
          <w:jc w:val="center"/>
        </w:trPr>
        <w:tc>
          <w:tcPr>
            <w:tcW w:w="1858" w:type="dxa"/>
            <w:vMerge w:val="restart"/>
            <w:shd w:val="clear" w:color="auto" w:fill="E2EFD9" w:themeFill="accent6" w:themeFillTint="33"/>
            <w:noWrap/>
          </w:tcPr>
          <w:p w14:paraId="13F75014" w14:textId="77777777" w:rsidR="00D97EC3" w:rsidRPr="00AB75D3" w:rsidRDefault="00D97EC3" w:rsidP="00D97EC3">
            <w:pPr>
              <w:pStyle w:val="ListParagraph"/>
              <w:numPr>
                <w:ilvl w:val="0"/>
                <w:numId w:val="37"/>
              </w:numPr>
              <w:spacing w:line="276" w:lineRule="auto"/>
              <w:jc w:val="center"/>
              <w:rPr>
                <w:rFonts w:ascii="Book Antiqua" w:hAnsi="Book Antiqua" w:cstheme="minorHAnsi"/>
                <w:sz w:val="20"/>
                <w:szCs w:val="20"/>
              </w:rPr>
            </w:pPr>
          </w:p>
          <w:p w14:paraId="11C7D9BF" w14:textId="77777777" w:rsidR="00D97EC3" w:rsidRPr="00AB75D3" w:rsidRDefault="00D97EC3" w:rsidP="0054363B">
            <w:pPr>
              <w:spacing w:line="276" w:lineRule="auto"/>
              <w:jc w:val="center"/>
              <w:rPr>
                <w:rFonts w:ascii="Book Antiqua" w:hAnsi="Book Antiqua" w:cstheme="minorHAnsi"/>
                <w:b/>
                <w:bCs/>
                <w:sz w:val="20"/>
                <w:szCs w:val="20"/>
              </w:rPr>
            </w:pPr>
            <w:r w:rsidRPr="00AB75D3">
              <w:rPr>
                <w:rFonts w:ascii="Book Antiqua" w:hAnsi="Book Antiqua" w:cstheme="minorHAnsi"/>
                <w:b/>
                <w:bCs/>
                <w:sz w:val="20"/>
                <w:szCs w:val="20"/>
              </w:rPr>
              <w:t xml:space="preserve">Përmirësimi i monitorimit dhe informimit </w:t>
            </w:r>
            <w:r w:rsidRPr="00AB75D3">
              <w:rPr>
                <w:rFonts w:ascii="Book Antiqua" w:eastAsia="Times New Roman" w:hAnsi="Book Antiqua" w:cstheme="minorHAnsi"/>
                <w:b/>
                <w:bCs/>
                <w:sz w:val="20"/>
                <w:szCs w:val="20"/>
                <w:lang w:eastAsia="sq-AL"/>
              </w:rPr>
              <w:t>për cilësinë e ajrit dhe për mbrotje nga ndotja e ajrit;</w:t>
            </w:r>
          </w:p>
          <w:p w14:paraId="3AF93CFE"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06A5B67E" w14:textId="21CE28C0"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 xml:space="preserve">Blerja e </w:t>
            </w:r>
            <w:r w:rsidR="00BB6C11">
              <w:rPr>
                <w:rFonts w:ascii="Book Antiqua" w:hAnsi="Book Antiqua" w:cstheme="minorHAnsi"/>
                <w:sz w:val="20"/>
                <w:szCs w:val="20"/>
              </w:rPr>
              <w:t>pajisjeve</w:t>
            </w:r>
            <w:r w:rsidRPr="00AB75D3">
              <w:rPr>
                <w:rFonts w:ascii="Book Antiqua" w:hAnsi="Book Antiqua" w:cstheme="minorHAnsi"/>
                <w:sz w:val="20"/>
                <w:szCs w:val="20"/>
              </w:rPr>
              <w:t xml:space="preserve"> për monitorimin e cilësisë së ajrit në territorin e Komunës së </w:t>
            </w:r>
            <w:r w:rsidR="00BB6C11">
              <w:rPr>
                <w:rFonts w:ascii="Book Antiqua" w:hAnsi="Book Antiqua" w:cstheme="minorHAnsi"/>
                <w:sz w:val="20"/>
                <w:szCs w:val="20"/>
              </w:rPr>
              <w:t>Rahovecit</w:t>
            </w:r>
            <w:r w:rsidRPr="00AB75D3">
              <w:rPr>
                <w:rFonts w:ascii="Book Antiqua" w:hAnsi="Book Antiqua" w:cstheme="minorHAnsi"/>
                <w:sz w:val="20"/>
                <w:szCs w:val="20"/>
              </w:rPr>
              <w:t>;</w:t>
            </w:r>
          </w:p>
        </w:tc>
        <w:tc>
          <w:tcPr>
            <w:tcW w:w="1701" w:type="dxa"/>
            <w:noWrap/>
          </w:tcPr>
          <w:p w14:paraId="1E56A79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199723A1" w14:textId="214F0A53" w:rsidR="00D97EC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w:t>
            </w:r>
            <w:r w:rsidR="00257395">
              <w:rPr>
                <w:rFonts w:ascii="Book Antiqua" w:eastAsia="Times New Roman" w:hAnsi="Book Antiqua" w:cstheme="minorHAnsi"/>
                <w:sz w:val="20"/>
                <w:szCs w:val="20"/>
                <w:lang w:eastAsia="sq-AL"/>
              </w:rPr>
              <w:t>2</w:t>
            </w:r>
            <w:r w:rsidR="003248E8">
              <w:rPr>
                <w:rFonts w:ascii="Book Antiqua" w:eastAsia="Times New Roman" w:hAnsi="Book Antiqua" w:cstheme="minorHAnsi"/>
                <w:sz w:val="20"/>
                <w:szCs w:val="20"/>
                <w:lang w:eastAsia="sq-AL"/>
              </w:rPr>
              <w:t>0.000)</w:t>
            </w:r>
          </w:p>
          <w:p w14:paraId="7D670418" w14:textId="25B418BC" w:rsidR="003248E8" w:rsidRPr="00AB75D3" w:rsidRDefault="003248E8" w:rsidP="0054363B">
            <w:pPr>
              <w:spacing w:line="276" w:lineRule="auto"/>
              <w:rPr>
                <w:rFonts w:ascii="Book Antiqua" w:eastAsia="Times New Roman" w:hAnsi="Book Antiqua" w:cstheme="minorHAnsi"/>
                <w:sz w:val="20"/>
                <w:szCs w:val="20"/>
                <w:lang w:eastAsia="sq-AL"/>
              </w:rPr>
            </w:pPr>
            <w:r>
              <w:rPr>
                <w:rFonts w:ascii="Book Antiqua" w:eastAsia="Times New Roman" w:hAnsi="Book Antiqua" w:cstheme="minorHAnsi"/>
                <w:sz w:val="20"/>
                <w:szCs w:val="20"/>
                <w:lang w:eastAsia="sq-AL"/>
              </w:rPr>
              <w:t>Donator</w:t>
            </w:r>
          </w:p>
        </w:tc>
        <w:tc>
          <w:tcPr>
            <w:tcW w:w="420" w:type="dxa"/>
            <w:shd w:val="clear" w:color="auto" w:fill="FFFFFF" w:themeFill="background1"/>
            <w:noWrap/>
          </w:tcPr>
          <w:p w14:paraId="7415032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00" w:type="dxa"/>
            <w:shd w:val="clear" w:color="auto" w:fill="FFFFFF" w:themeFill="background1"/>
            <w:noWrap/>
          </w:tcPr>
          <w:p w14:paraId="6527DC4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FFFFFF" w:themeFill="background1"/>
            <w:noWrap/>
          </w:tcPr>
          <w:p w14:paraId="453B08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FFFFFF" w:themeFill="background1"/>
            <w:noWrap/>
          </w:tcPr>
          <w:p w14:paraId="04BB6B9D" w14:textId="77777777" w:rsidR="00D97EC3" w:rsidRPr="00AB75D3" w:rsidRDefault="00D97EC3" w:rsidP="0054363B">
            <w:pPr>
              <w:spacing w:line="276" w:lineRule="auto"/>
              <w:rPr>
                <w:rFonts w:ascii="Book Antiqua" w:eastAsia="Times New Roman" w:hAnsi="Book Antiqua" w:cstheme="minorHAnsi"/>
                <w:sz w:val="20"/>
                <w:szCs w:val="20"/>
                <w:lang w:eastAsia="sq-AL"/>
              </w:rPr>
            </w:pPr>
          </w:p>
          <w:p w14:paraId="251C2B7F" w14:textId="77777777" w:rsidR="00D97EC3" w:rsidRPr="00AB75D3" w:rsidRDefault="00D97EC3" w:rsidP="0054363B">
            <w:pPr>
              <w:rPr>
                <w:rFonts w:ascii="Book Antiqua" w:eastAsia="Times New Roman" w:hAnsi="Book Antiqua" w:cstheme="minorHAnsi"/>
                <w:sz w:val="20"/>
                <w:szCs w:val="20"/>
                <w:lang w:eastAsia="sq-AL"/>
              </w:rPr>
            </w:pPr>
          </w:p>
        </w:tc>
        <w:tc>
          <w:tcPr>
            <w:tcW w:w="278" w:type="dxa"/>
            <w:shd w:val="clear" w:color="auto" w:fill="0070C0"/>
            <w:noWrap/>
          </w:tcPr>
          <w:p w14:paraId="44BD6939"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0070C0"/>
            <w:noWrap/>
          </w:tcPr>
          <w:p w14:paraId="317A917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62C43D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B32C03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50480D4"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276" w:type="dxa"/>
            <w:shd w:val="clear" w:color="auto" w:fill="FFFFFF" w:themeFill="background1"/>
            <w:noWrap/>
          </w:tcPr>
          <w:p w14:paraId="28CF1B1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C4FCFB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0CDFC74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7FED43B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FFFFFF" w:themeFill="background1"/>
            <w:noWrap/>
          </w:tcPr>
          <w:p w14:paraId="4C4C8C0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2FA5488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72DB53C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FFFFFF" w:themeFill="background1"/>
            <w:noWrap/>
          </w:tcPr>
          <w:p w14:paraId="6329EE1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FFFFFF" w:themeFill="background1"/>
            <w:noWrap/>
          </w:tcPr>
          <w:p w14:paraId="5AA0628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FFFFFF" w:themeFill="background1"/>
            <w:noWrap/>
          </w:tcPr>
          <w:p w14:paraId="55F135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FFFFFF" w:themeFill="background1"/>
            <w:noWrap/>
          </w:tcPr>
          <w:p w14:paraId="218E1E2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r>
      <w:tr w:rsidR="000B4D3D" w:rsidRPr="00AB75D3" w14:paraId="0676C8A7" w14:textId="77777777" w:rsidTr="00944164">
        <w:trPr>
          <w:trHeight w:val="666"/>
          <w:jc w:val="center"/>
        </w:trPr>
        <w:tc>
          <w:tcPr>
            <w:tcW w:w="1858" w:type="dxa"/>
            <w:vMerge/>
            <w:shd w:val="clear" w:color="auto" w:fill="E2EFD9" w:themeFill="accent6" w:themeFillTint="33"/>
            <w:noWrap/>
          </w:tcPr>
          <w:p w14:paraId="5BAC512B"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7CB2C113" w14:textId="44C67925" w:rsidR="00D97EC3" w:rsidRPr="00AB75D3" w:rsidRDefault="00BB6C11" w:rsidP="0054363B">
            <w:pPr>
              <w:spacing w:line="276" w:lineRule="auto"/>
              <w:rPr>
                <w:rFonts w:ascii="Book Antiqua" w:hAnsi="Book Antiqua" w:cstheme="minorHAnsi"/>
                <w:sz w:val="20"/>
                <w:szCs w:val="20"/>
              </w:rPr>
            </w:pPr>
            <w:r>
              <w:rPr>
                <w:rFonts w:ascii="Book Antiqua" w:hAnsi="Book Antiqua" w:cstheme="minorHAnsi"/>
                <w:sz w:val="20"/>
                <w:szCs w:val="20"/>
              </w:rPr>
              <w:t>P</w:t>
            </w:r>
            <w:r w:rsidR="00257395" w:rsidRPr="00AB75D3">
              <w:rPr>
                <w:rFonts w:ascii="Book Antiqua" w:hAnsi="Book Antiqua" w:cstheme="minorHAnsi"/>
                <w:sz w:val="20"/>
                <w:szCs w:val="20"/>
              </w:rPr>
              <w:t>ë</w:t>
            </w:r>
            <w:r>
              <w:rPr>
                <w:rFonts w:ascii="Book Antiqua" w:hAnsi="Book Antiqua" w:cstheme="minorHAnsi"/>
                <w:sz w:val="20"/>
                <w:szCs w:val="20"/>
              </w:rPr>
              <w:t>rmirwsimi i i</w:t>
            </w:r>
            <w:r w:rsidR="00D97EC3" w:rsidRPr="00AB75D3">
              <w:rPr>
                <w:rFonts w:ascii="Book Antiqua" w:hAnsi="Book Antiqua" w:cstheme="minorHAnsi"/>
                <w:sz w:val="20"/>
                <w:szCs w:val="20"/>
              </w:rPr>
              <w:t xml:space="preserve">nformimit për cilësi të ajrit </w:t>
            </w:r>
          </w:p>
        </w:tc>
        <w:tc>
          <w:tcPr>
            <w:tcW w:w="1701" w:type="dxa"/>
          </w:tcPr>
          <w:p w14:paraId="70A5E9A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w:t>
            </w:r>
          </w:p>
        </w:tc>
        <w:tc>
          <w:tcPr>
            <w:tcW w:w="1755" w:type="dxa"/>
            <w:shd w:val="clear" w:color="auto" w:fill="FFFFFF" w:themeFill="background1"/>
          </w:tcPr>
          <w:p w14:paraId="28021106" w14:textId="5ED10D72"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w:t>
            </w:r>
            <w:r w:rsidR="00257395">
              <w:rPr>
                <w:rFonts w:ascii="Book Antiqua" w:eastAsia="Times New Roman" w:hAnsi="Book Antiqua" w:cstheme="minorHAnsi"/>
                <w:sz w:val="20"/>
                <w:szCs w:val="20"/>
                <w:lang w:eastAsia="sq-AL"/>
              </w:rPr>
              <w:t>5.000</w:t>
            </w:r>
            <w:r w:rsidR="003248E8">
              <w:rPr>
                <w:rFonts w:ascii="Book Antiqua" w:eastAsia="Times New Roman" w:hAnsi="Book Antiqua" w:cstheme="minorHAnsi"/>
                <w:sz w:val="20"/>
                <w:szCs w:val="20"/>
                <w:lang w:eastAsia="sq-AL"/>
              </w:rPr>
              <w:t>)</w:t>
            </w:r>
            <w:r w:rsidRPr="00AB75D3">
              <w:rPr>
                <w:rFonts w:ascii="Book Antiqua" w:eastAsia="Times New Roman" w:hAnsi="Book Antiqua" w:cstheme="minorHAnsi"/>
                <w:sz w:val="20"/>
                <w:szCs w:val="20"/>
                <w:lang w:eastAsia="sq-AL"/>
              </w:rPr>
              <w:t xml:space="preserve"> &amp; Donator</w:t>
            </w:r>
          </w:p>
        </w:tc>
        <w:tc>
          <w:tcPr>
            <w:tcW w:w="420" w:type="dxa"/>
            <w:shd w:val="clear" w:color="auto" w:fill="0070C0"/>
            <w:noWrap/>
          </w:tcPr>
          <w:p w14:paraId="7253ED2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18BE6A3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5BFE2A9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40B4651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639781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650947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C5BBE0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69683A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745D82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D82A11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769F2E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069846B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ADD6F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C1835A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7CF9B3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28177E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BE094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1A93C6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480371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45CDE27E" w14:textId="53698370"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05B35D6F" w14:textId="77777777" w:rsidTr="00944164">
        <w:trPr>
          <w:trHeight w:val="915"/>
          <w:jc w:val="center"/>
        </w:trPr>
        <w:tc>
          <w:tcPr>
            <w:tcW w:w="1858" w:type="dxa"/>
            <w:vMerge/>
            <w:shd w:val="clear" w:color="auto" w:fill="E2EFD9" w:themeFill="accent6" w:themeFillTint="33"/>
            <w:noWrap/>
          </w:tcPr>
          <w:p w14:paraId="15FC7015"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10649F10" w14:textId="704E26B5" w:rsidR="00D97EC3" w:rsidRPr="00AB75D3" w:rsidRDefault="00D97EC3" w:rsidP="0054363B">
            <w:pPr>
              <w:spacing w:line="276" w:lineRule="auto"/>
              <w:rPr>
                <w:rFonts w:ascii="Book Antiqua" w:hAnsi="Book Antiqua" w:cstheme="minorHAnsi"/>
                <w:sz w:val="20"/>
                <w:szCs w:val="20"/>
              </w:rPr>
            </w:pPr>
            <w:r w:rsidRPr="00AB75D3">
              <w:rPr>
                <w:rFonts w:ascii="Book Antiqua" w:hAnsi="Book Antiqua" w:cstheme="minorHAnsi"/>
                <w:sz w:val="20"/>
                <w:szCs w:val="20"/>
              </w:rPr>
              <w:t>Përmirësimi i mbledhjes dhe raportimit të të dhënave të morbiditetit sipas sëmundjeve specifike dhe grupmoshave</w:t>
            </w:r>
            <w:r w:rsidRPr="00AB75D3">
              <w:rPr>
                <w:rFonts w:ascii="Book Antiqua" w:eastAsia="Roboto" w:hAnsi="Book Antiqua" w:cstheme="minorHAnsi"/>
                <w:sz w:val="20"/>
                <w:szCs w:val="20"/>
              </w:rPr>
              <w:t xml:space="preserve"> në QKMF </w:t>
            </w:r>
          </w:p>
        </w:tc>
        <w:tc>
          <w:tcPr>
            <w:tcW w:w="1701" w:type="dxa"/>
          </w:tcPr>
          <w:p w14:paraId="7F36DC96"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DSHMS</w:t>
            </w:r>
          </w:p>
        </w:tc>
        <w:tc>
          <w:tcPr>
            <w:tcW w:w="1755" w:type="dxa"/>
            <w:shd w:val="clear" w:color="auto" w:fill="FFFFFF" w:themeFill="background1"/>
          </w:tcPr>
          <w:p w14:paraId="76B95409" w14:textId="702D0878"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(Kosto administrative)</w:t>
            </w:r>
          </w:p>
        </w:tc>
        <w:tc>
          <w:tcPr>
            <w:tcW w:w="420" w:type="dxa"/>
            <w:shd w:val="clear" w:color="auto" w:fill="0070C0"/>
            <w:noWrap/>
          </w:tcPr>
          <w:p w14:paraId="3ED9CCB0"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448E59A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2412FE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07B0537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127DAB0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A17265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527195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80520D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7CA7F7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E891FD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D9787F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494821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F3A986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5F64E6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52AF0A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1B5E2C3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6D286F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590241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15C584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5571B180" w14:textId="7A7A2D7B"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4F449861" w14:textId="77777777" w:rsidTr="00944164">
        <w:trPr>
          <w:trHeight w:val="915"/>
          <w:jc w:val="center"/>
        </w:trPr>
        <w:tc>
          <w:tcPr>
            <w:tcW w:w="1858" w:type="dxa"/>
            <w:vMerge/>
            <w:shd w:val="clear" w:color="auto" w:fill="E2EFD9" w:themeFill="accent6" w:themeFillTint="33"/>
            <w:noWrap/>
          </w:tcPr>
          <w:p w14:paraId="4D142E4F" w14:textId="77777777" w:rsidR="00D97EC3" w:rsidRPr="00AB75D3" w:rsidRDefault="00D97EC3" w:rsidP="0054363B">
            <w:pPr>
              <w:spacing w:line="276" w:lineRule="auto"/>
              <w:jc w:val="center"/>
              <w:rPr>
                <w:rFonts w:ascii="Book Antiqua" w:eastAsia="Times New Roman" w:hAnsi="Book Antiqua" w:cstheme="minorHAnsi"/>
                <w:b/>
                <w:sz w:val="20"/>
                <w:szCs w:val="20"/>
                <w:lang w:eastAsia="sq-AL"/>
              </w:rPr>
            </w:pPr>
          </w:p>
        </w:tc>
        <w:tc>
          <w:tcPr>
            <w:tcW w:w="3949" w:type="dxa"/>
          </w:tcPr>
          <w:p w14:paraId="1A417560" w14:textId="77777777" w:rsidR="00D97EC3" w:rsidRPr="00AB75D3" w:rsidRDefault="00D97EC3" w:rsidP="0054363B">
            <w:pPr>
              <w:spacing w:line="276" w:lineRule="auto"/>
              <w:rPr>
                <w:rFonts w:ascii="Book Antiqua" w:eastAsia="Roboto" w:hAnsi="Book Antiqua" w:cstheme="minorHAnsi"/>
                <w:sz w:val="20"/>
                <w:szCs w:val="20"/>
              </w:rPr>
            </w:pPr>
            <w:r w:rsidRPr="00AB75D3">
              <w:rPr>
                <w:rFonts w:ascii="Book Antiqua" w:eastAsia="Roboto" w:hAnsi="Book Antiqua" w:cstheme="minorHAnsi"/>
                <w:sz w:val="20"/>
                <w:szCs w:val="20"/>
              </w:rPr>
              <w:t>Përgaditja e informatave, raporteve dhe njoftimeve për informimin e publikut për cilësinë e ajrit</w:t>
            </w:r>
          </w:p>
        </w:tc>
        <w:tc>
          <w:tcPr>
            <w:tcW w:w="1701" w:type="dxa"/>
          </w:tcPr>
          <w:p w14:paraId="5C40B432"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 OJQ</w:t>
            </w:r>
          </w:p>
        </w:tc>
        <w:tc>
          <w:tcPr>
            <w:tcW w:w="1755" w:type="dxa"/>
            <w:shd w:val="clear" w:color="auto" w:fill="FFFFFF" w:themeFill="background1"/>
          </w:tcPr>
          <w:p w14:paraId="42E5E3F4" w14:textId="77777777" w:rsidR="00257395"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w:t>
            </w:r>
            <w:r w:rsidR="00257395">
              <w:rPr>
                <w:rFonts w:ascii="Book Antiqua" w:eastAsia="Times New Roman" w:hAnsi="Book Antiqua" w:cstheme="minorHAnsi"/>
                <w:sz w:val="20"/>
                <w:szCs w:val="20"/>
                <w:lang w:eastAsia="sq-AL"/>
              </w:rPr>
              <w:t>(Kosto administrative)</w:t>
            </w:r>
          </w:p>
          <w:p w14:paraId="394DD794" w14:textId="38662D55"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&amp; Donator</w:t>
            </w:r>
          </w:p>
        </w:tc>
        <w:tc>
          <w:tcPr>
            <w:tcW w:w="420" w:type="dxa"/>
            <w:shd w:val="clear" w:color="auto" w:fill="0070C0"/>
            <w:noWrap/>
          </w:tcPr>
          <w:p w14:paraId="7A541471"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06A11E6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6E18FA4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4F47AA2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0B58556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6D0BD6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0FE539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7D8718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589684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371F96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67ACD0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019284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02A898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AEBBFA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125982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A4A180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789CAD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1C37A0A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1D1BEF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53BB309B" w14:textId="0EB850F0"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60B63ED1" w14:textId="77777777" w:rsidTr="00944164">
        <w:trPr>
          <w:trHeight w:val="218"/>
          <w:jc w:val="center"/>
        </w:trPr>
        <w:tc>
          <w:tcPr>
            <w:tcW w:w="1858" w:type="dxa"/>
            <w:vMerge w:val="restart"/>
            <w:shd w:val="clear" w:color="auto" w:fill="E2EFD9" w:themeFill="accent6" w:themeFillTint="33"/>
            <w:noWrap/>
          </w:tcPr>
          <w:p w14:paraId="15969490" w14:textId="77777777" w:rsidR="00D97EC3" w:rsidRPr="00AB75D3" w:rsidRDefault="00D97EC3" w:rsidP="00D97EC3">
            <w:pPr>
              <w:pStyle w:val="ListParagraph"/>
              <w:numPr>
                <w:ilvl w:val="0"/>
                <w:numId w:val="37"/>
              </w:numPr>
              <w:spacing w:line="276" w:lineRule="auto"/>
              <w:jc w:val="center"/>
              <w:rPr>
                <w:rFonts w:ascii="Book Antiqua" w:hAnsi="Book Antiqua" w:cstheme="minorHAnsi"/>
                <w:sz w:val="20"/>
                <w:szCs w:val="20"/>
              </w:rPr>
            </w:pPr>
          </w:p>
          <w:p w14:paraId="4CCE0B30" w14:textId="77777777" w:rsidR="00D97EC3" w:rsidRPr="00AB75D3" w:rsidRDefault="00D97EC3" w:rsidP="0054363B">
            <w:pPr>
              <w:spacing w:line="276" w:lineRule="auto"/>
              <w:jc w:val="center"/>
              <w:rPr>
                <w:rFonts w:ascii="Book Antiqua" w:hAnsi="Book Antiqua" w:cstheme="minorHAnsi"/>
                <w:b/>
                <w:bCs/>
                <w:sz w:val="20"/>
                <w:szCs w:val="20"/>
              </w:rPr>
            </w:pPr>
            <w:r w:rsidRPr="00AB75D3">
              <w:rPr>
                <w:rFonts w:ascii="Book Antiqua" w:hAnsi="Book Antiqua" w:cstheme="minorHAnsi"/>
                <w:b/>
                <w:bCs/>
                <w:sz w:val="20"/>
                <w:szCs w:val="20"/>
              </w:rPr>
              <w:t xml:space="preserve">Ngritja e vetëdijes për parandalimin e ndojtes dhe për mbrojtje të </w:t>
            </w:r>
            <w:r w:rsidRPr="00AB75D3">
              <w:rPr>
                <w:rFonts w:ascii="Book Antiqua" w:hAnsi="Book Antiqua" w:cstheme="minorHAnsi"/>
                <w:b/>
                <w:bCs/>
                <w:sz w:val="20"/>
                <w:szCs w:val="20"/>
              </w:rPr>
              <w:lastRenderedPageBreak/>
              <w:t>shëndetit nga ndotja e ajrit;</w:t>
            </w:r>
          </w:p>
          <w:p w14:paraId="17901718"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0DD2A15A"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lastRenderedPageBreak/>
              <w:t>Organizimi i fushatave vetëdijesuese për cilësi të ajrit në shkollat fillore;</w:t>
            </w:r>
          </w:p>
        </w:tc>
        <w:tc>
          <w:tcPr>
            <w:tcW w:w="1701" w:type="dxa"/>
            <w:noWrap/>
          </w:tcPr>
          <w:p w14:paraId="6484C4EC"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DKA, OSHC</w:t>
            </w:r>
          </w:p>
        </w:tc>
        <w:tc>
          <w:tcPr>
            <w:tcW w:w="1755" w:type="dxa"/>
            <w:shd w:val="clear" w:color="auto" w:fill="FFFFFF" w:themeFill="background1"/>
          </w:tcPr>
          <w:p w14:paraId="548379A9" w14:textId="3FC9C7F4"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w:t>
            </w:r>
            <w:r w:rsidR="003248E8">
              <w:rPr>
                <w:rFonts w:ascii="Book Antiqua" w:eastAsia="Times New Roman" w:hAnsi="Book Antiqua" w:cstheme="minorHAnsi"/>
                <w:sz w:val="20"/>
                <w:szCs w:val="20"/>
                <w:lang w:eastAsia="sq-AL"/>
              </w:rPr>
              <w:t xml:space="preserve">(10.000) </w:t>
            </w:r>
            <w:r w:rsidRPr="00AB75D3">
              <w:rPr>
                <w:rFonts w:ascii="Book Antiqua" w:eastAsia="Times New Roman" w:hAnsi="Book Antiqua" w:cstheme="minorHAnsi"/>
                <w:sz w:val="20"/>
                <w:szCs w:val="20"/>
                <w:lang w:eastAsia="sq-AL"/>
              </w:rPr>
              <w:t>&amp; Donator</w:t>
            </w:r>
          </w:p>
        </w:tc>
        <w:tc>
          <w:tcPr>
            <w:tcW w:w="420" w:type="dxa"/>
            <w:shd w:val="clear" w:color="auto" w:fill="0070C0"/>
            <w:noWrap/>
          </w:tcPr>
          <w:p w14:paraId="52DF1FC3"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4D24DB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22FD139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61E570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3A09A28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EAC16A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AED5B0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EC935D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8244CD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3A4504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1A8D03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5449BE8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2C2013D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5A7140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5B804F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0FA463C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095C6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CE84A5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7678899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0942BF6C" w14:textId="08D96649"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10F5741A" w14:textId="77777777" w:rsidTr="00944164">
        <w:trPr>
          <w:trHeight w:val="247"/>
          <w:jc w:val="center"/>
        </w:trPr>
        <w:tc>
          <w:tcPr>
            <w:tcW w:w="1858" w:type="dxa"/>
            <w:vMerge/>
            <w:shd w:val="clear" w:color="auto" w:fill="E2EFD9" w:themeFill="accent6" w:themeFillTint="33"/>
            <w:noWrap/>
          </w:tcPr>
          <w:p w14:paraId="4A94B4B0"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45E498D5"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Bashkëpunimi me OJQ dhe shoqërin civile për menaxhimin e cilësisë së ajrit;</w:t>
            </w:r>
          </w:p>
        </w:tc>
        <w:tc>
          <w:tcPr>
            <w:tcW w:w="1701" w:type="dxa"/>
            <w:noWrap/>
          </w:tcPr>
          <w:p w14:paraId="6DC7F57F"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DKA, OSHC</w:t>
            </w:r>
          </w:p>
        </w:tc>
        <w:tc>
          <w:tcPr>
            <w:tcW w:w="1755" w:type="dxa"/>
            <w:shd w:val="clear" w:color="auto" w:fill="FFFFFF" w:themeFill="background1"/>
          </w:tcPr>
          <w:p w14:paraId="2B220C56" w14:textId="3CA5CE24"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(10.000)</w:t>
            </w:r>
            <w:r w:rsidRPr="00AB75D3">
              <w:rPr>
                <w:rFonts w:ascii="Book Antiqua" w:eastAsia="Times New Roman" w:hAnsi="Book Antiqua" w:cstheme="minorHAnsi"/>
                <w:sz w:val="20"/>
                <w:szCs w:val="20"/>
                <w:lang w:eastAsia="sq-AL"/>
              </w:rPr>
              <w:t xml:space="preserve"> &amp; Donator</w:t>
            </w:r>
          </w:p>
        </w:tc>
        <w:tc>
          <w:tcPr>
            <w:tcW w:w="420" w:type="dxa"/>
            <w:shd w:val="clear" w:color="auto" w:fill="0070C0"/>
            <w:noWrap/>
          </w:tcPr>
          <w:p w14:paraId="54401B2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3A5F88A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7E0B544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13ADE6B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1177CA2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B93EAD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4A48F9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826A0F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CFA64F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D00693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3D23FC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63E5570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047DE0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01DF83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8C7C35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29D183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FB7311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61E2951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C7EA8D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322001E5" w14:textId="0098C538"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73FC0A30" w14:textId="77777777" w:rsidTr="00944164">
        <w:trPr>
          <w:trHeight w:val="65"/>
          <w:jc w:val="center"/>
        </w:trPr>
        <w:tc>
          <w:tcPr>
            <w:tcW w:w="1858" w:type="dxa"/>
            <w:vMerge/>
            <w:shd w:val="clear" w:color="auto" w:fill="E2EFD9" w:themeFill="accent6" w:themeFillTint="33"/>
            <w:noWrap/>
          </w:tcPr>
          <w:p w14:paraId="3373CEFB"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7CD83C3C"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Organizimi i fushatave vetëdijesuese për reduktimin e ndotjes së ajrit nga djegjet e vogla;</w:t>
            </w:r>
          </w:p>
        </w:tc>
        <w:tc>
          <w:tcPr>
            <w:tcW w:w="1701" w:type="dxa"/>
            <w:noWrap/>
          </w:tcPr>
          <w:p w14:paraId="0E8BCDD3"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DUMM, DKA, OSHC</w:t>
            </w:r>
          </w:p>
        </w:tc>
        <w:tc>
          <w:tcPr>
            <w:tcW w:w="1755" w:type="dxa"/>
            <w:shd w:val="clear" w:color="auto" w:fill="FFFFFF" w:themeFill="background1"/>
          </w:tcPr>
          <w:p w14:paraId="2463CD3A" w14:textId="65D90298"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Komuna</w:t>
            </w:r>
            <w:r w:rsidR="003248E8">
              <w:rPr>
                <w:rFonts w:ascii="Book Antiqua" w:eastAsia="Times New Roman" w:hAnsi="Book Antiqua" w:cstheme="minorHAnsi"/>
                <w:sz w:val="20"/>
                <w:szCs w:val="20"/>
                <w:lang w:eastAsia="sq-AL"/>
              </w:rPr>
              <w:t xml:space="preserve"> (10.000)</w:t>
            </w:r>
            <w:r w:rsidRPr="00AB75D3">
              <w:rPr>
                <w:rFonts w:ascii="Book Antiqua" w:eastAsia="Times New Roman" w:hAnsi="Book Antiqua" w:cstheme="minorHAnsi"/>
                <w:sz w:val="20"/>
                <w:szCs w:val="20"/>
                <w:lang w:eastAsia="sq-AL"/>
              </w:rPr>
              <w:t xml:space="preserve"> &amp; Donator</w:t>
            </w:r>
          </w:p>
        </w:tc>
        <w:tc>
          <w:tcPr>
            <w:tcW w:w="420" w:type="dxa"/>
            <w:shd w:val="clear" w:color="auto" w:fill="0070C0"/>
            <w:noWrap/>
          </w:tcPr>
          <w:p w14:paraId="23C4FF0B"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5778FBB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575DC0E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42BEF9F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33888FF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906B2C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3105EFF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BD37E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BA9791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F97AA8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876770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3C0396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0670EBE"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7CAD5F4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22CC88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B15198A"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638195B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7D58FAA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599581F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57A870CB" w14:textId="50CB64A4"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7D7DEA6A" w14:textId="77777777" w:rsidTr="00944164">
        <w:trPr>
          <w:trHeight w:val="65"/>
          <w:jc w:val="center"/>
        </w:trPr>
        <w:tc>
          <w:tcPr>
            <w:tcW w:w="1858" w:type="dxa"/>
            <w:vMerge/>
            <w:shd w:val="clear" w:color="auto" w:fill="E2EFD9" w:themeFill="accent6" w:themeFillTint="33"/>
            <w:noWrap/>
          </w:tcPr>
          <w:p w14:paraId="271FC99A"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0985DDA9" w14:textId="77777777" w:rsidR="00D97EC3" w:rsidRPr="00AB75D3" w:rsidRDefault="00D97EC3" w:rsidP="0054363B">
            <w:pPr>
              <w:autoSpaceDE w:val="0"/>
              <w:autoSpaceDN w:val="0"/>
              <w:adjustRightInd w:val="0"/>
              <w:spacing w:line="276" w:lineRule="auto"/>
              <w:rPr>
                <w:rFonts w:ascii="Book Antiqua" w:hAnsi="Book Antiqua" w:cstheme="minorHAnsi"/>
                <w:sz w:val="20"/>
                <w:szCs w:val="20"/>
              </w:rPr>
            </w:pPr>
            <w:r w:rsidRPr="00AB75D3">
              <w:rPr>
                <w:rFonts w:ascii="Book Antiqua" w:hAnsi="Book Antiqua" w:cstheme="minorHAnsi"/>
                <w:sz w:val="20"/>
                <w:szCs w:val="20"/>
              </w:rPr>
              <w:t>Sensibilizimi i opinionit lidhur me përfitimet qe krijohen me aplikimin e masave efiçiente ne objektet e banimit;</w:t>
            </w:r>
          </w:p>
        </w:tc>
        <w:tc>
          <w:tcPr>
            <w:tcW w:w="1701" w:type="dxa"/>
            <w:noWrap/>
          </w:tcPr>
          <w:p w14:paraId="6F953F29"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DSHP, ME, DKA</w:t>
            </w:r>
          </w:p>
        </w:tc>
        <w:tc>
          <w:tcPr>
            <w:tcW w:w="1755" w:type="dxa"/>
            <w:shd w:val="clear" w:color="auto" w:fill="FFFFFF" w:themeFill="background1"/>
          </w:tcPr>
          <w:p w14:paraId="4BA4EC86" w14:textId="1222C6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&amp; </w:t>
            </w:r>
            <w:r w:rsidR="003248E8">
              <w:rPr>
                <w:rFonts w:ascii="Book Antiqua" w:eastAsia="Times New Roman" w:hAnsi="Book Antiqua" w:cstheme="minorHAnsi"/>
                <w:sz w:val="20"/>
                <w:szCs w:val="20"/>
                <w:lang w:eastAsia="sq-AL"/>
              </w:rPr>
              <w:t xml:space="preserve">ME (Kosto nga buxheti qendror) </w:t>
            </w:r>
            <w:r w:rsidRPr="00AB75D3">
              <w:rPr>
                <w:rFonts w:ascii="Book Antiqua" w:eastAsia="Times New Roman" w:hAnsi="Book Antiqua" w:cstheme="minorHAnsi"/>
                <w:sz w:val="20"/>
                <w:szCs w:val="20"/>
                <w:lang w:eastAsia="sq-AL"/>
              </w:rPr>
              <w:t>Donator</w:t>
            </w:r>
          </w:p>
        </w:tc>
        <w:tc>
          <w:tcPr>
            <w:tcW w:w="420" w:type="dxa"/>
            <w:shd w:val="clear" w:color="auto" w:fill="0070C0"/>
            <w:noWrap/>
          </w:tcPr>
          <w:p w14:paraId="1112A86D"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13D4059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47E80B5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2C08B28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64B579F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1142CC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E05BAE9"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5CE04B7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3BC17B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1E7324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D81BE38"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56B22B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4A1EC18F"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8F45BF3"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1783A50"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2C62026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7020BB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48777F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4C112EF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4A42BDF3" w14:textId="3BB6688B"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r w:rsidR="000B4D3D" w:rsidRPr="00AB75D3" w14:paraId="56E246AE" w14:textId="77777777" w:rsidTr="00944164">
        <w:trPr>
          <w:trHeight w:val="65"/>
          <w:jc w:val="center"/>
        </w:trPr>
        <w:tc>
          <w:tcPr>
            <w:tcW w:w="1858" w:type="dxa"/>
            <w:vMerge/>
            <w:shd w:val="clear" w:color="auto" w:fill="E2EFD9" w:themeFill="accent6" w:themeFillTint="33"/>
            <w:noWrap/>
          </w:tcPr>
          <w:p w14:paraId="6296EE39" w14:textId="77777777" w:rsidR="00D97EC3" w:rsidRPr="00AB75D3" w:rsidRDefault="00D97EC3" w:rsidP="0054363B">
            <w:pPr>
              <w:spacing w:line="276" w:lineRule="auto"/>
              <w:rPr>
                <w:rFonts w:ascii="Book Antiqua" w:eastAsia="Times New Roman" w:hAnsi="Book Antiqua" w:cstheme="minorHAnsi"/>
                <w:b/>
                <w:sz w:val="20"/>
                <w:szCs w:val="20"/>
                <w:lang w:eastAsia="sq-AL"/>
              </w:rPr>
            </w:pPr>
          </w:p>
        </w:tc>
        <w:tc>
          <w:tcPr>
            <w:tcW w:w="3949" w:type="dxa"/>
          </w:tcPr>
          <w:p w14:paraId="533DFB83" w14:textId="77777777" w:rsidR="00D97EC3" w:rsidRPr="00AB75D3" w:rsidRDefault="00D97EC3" w:rsidP="0054363B">
            <w:pPr>
              <w:autoSpaceDE w:val="0"/>
              <w:autoSpaceDN w:val="0"/>
              <w:adjustRightInd w:val="0"/>
              <w:spacing w:line="276" w:lineRule="auto"/>
              <w:rPr>
                <w:rFonts w:ascii="Book Antiqua" w:hAnsi="Book Antiqua" w:cstheme="minorHAnsi"/>
                <w:sz w:val="20"/>
                <w:szCs w:val="20"/>
              </w:rPr>
            </w:pPr>
            <w:r w:rsidRPr="00AB75D3">
              <w:rPr>
                <w:rFonts w:ascii="Book Antiqua" w:hAnsi="Book Antiqua" w:cstheme="minorHAnsi"/>
                <w:sz w:val="20"/>
                <w:szCs w:val="20"/>
              </w:rPr>
              <w:t>Fushatë vetëdijësimi për rëndësinë e mobilitetit në përmirësimin e cilësisë së ajrit;</w:t>
            </w:r>
          </w:p>
        </w:tc>
        <w:tc>
          <w:tcPr>
            <w:tcW w:w="1701" w:type="dxa"/>
            <w:noWrap/>
          </w:tcPr>
          <w:p w14:paraId="0BE6C5A2"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DSHP, DUMM, DKA, OSHC</w:t>
            </w:r>
          </w:p>
        </w:tc>
        <w:tc>
          <w:tcPr>
            <w:tcW w:w="1755" w:type="dxa"/>
            <w:shd w:val="clear" w:color="auto" w:fill="FFFFFF" w:themeFill="background1"/>
          </w:tcPr>
          <w:p w14:paraId="2F3880B0" w14:textId="7088E57A"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Komuna </w:t>
            </w:r>
            <w:r w:rsidR="003248E8">
              <w:rPr>
                <w:rFonts w:ascii="Book Antiqua" w:eastAsia="Times New Roman" w:hAnsi="Book Antiqua" w:cstheme="minorHAnsi"/>
                <w:sz w:val="20"/>
                <w:szCs w:val="20"/>
                <w:lang w:eastAsia="sq-AL"/>
              </w:rPr>
              <w:t xml:space="preserve">(10.000) </w:t>
            </w:r>
            <w:r w:rsidRPr="00AB75D3">
              <w:rPr>
                <w:rFonts w:ascii="Book Antiqua" w:eastAsia="Times New Roman" w:hAnsi="Book Antiqua" w:cstheme="minorHAnsi"/>
                <w:sz w:val="20"/>
                <w:szCs w:val="20"/>
                <w:lang w:eastAsia="sq-AL"/>
              </w:rPr>
              <w:t>&amp; Donator</w:t>
            </w:r>
          </w:p>
        </w:tc>
        <w:tc>
          <w:tcPr>
            <w:tcW w:w="420" w:type="dxa"/>
            <w:shd w:val="clear" w:color="auto" w:fill="0070C0"/>
            <w:noWrap/>
          </w:tcPr>
          <w:p w14:paraId="25ADB98E" w14:textId="77777777" w:rsidR="00D97EC3" w:rsidRPr="00AB75D3" w:rsidRDefault="00D97EC3"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c>
          <w:tcPr>
            <w:tcW w:w="300" w:type="dxa"/>
            <w:shd w:val="clear" w:color="auto" w:fill="0070C0"/>
            <w:noWrap/>
          </w:tcPr>
          <w:p w14:paraId="14B4395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36" w:type="dxa"/>
            <w:shd w:val="clear" w:color="auto" w:fill="0070C0"/>
            <w:noWrap/>
          </w:tcPr>
          <w:p w14:paraId="61091772"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6" w:type="dxa"/>
            <w:shd w:val="clear" w:color="auto" w:fill="0070C0"/>
            <w:noWrap/>
          </w:tcPr>
          <w:p w14:paraId="34D563E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7965850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6AE4D8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27E09C4B"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6ED8ACD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096B3B1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71C61DB1"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586E0EAD"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1135FAF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5EE9695C"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1" w:type="dxa"/>
            <w:shd w:val="clear" w:color="auto" w:fill="0070C0"/>
            <w:noWrap/>
          </w:tcPr>
          <w:p w14:paraId="3B7BDEE4"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1A229CF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3CEC2B76"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6" w:type="dxa"/>
            <w:shd w:val="clear" w:color="auto" w:fill="0070C0"/>
            <w:noWrap/>
          </w:tcPr>
          <w:p w14:paraId="4B4C1A2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88" w:type="dxa"/>
            <w:shd w:val="clear" w:color="auto" w:fill="0070C0"/>
            <w:noWrap/>
          </w:tcPr>
          <w:p w14:paraId="4193D3D5"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278" w:type="dxa"/>
            <w:shd w:val="clear" w:color="auto" w:fill="0070C0"/>
            <w:noWrap/>
          </w:tcPr>
          <w:p w14:paraId="5F327CC7" w14:textId="77777777" w:rsidR="00D97EC3" w:rsidRPr="00AB75D3" w:rsidRDefault="00D97EC3" w:rsidP="0054363B">
            <w:pPr>
              <w:spacing w:line="276" w:lineRule="auto"/>
              <w:rPr>
                <w:rFonts w:ascii="Book Antiqua" w:eastAsia="Times New Roman" w:hAnsi="Book Antiqua" w:cstheme="minorHAnsi"/>
                <w:sz w:val="20"/>
                <w:szCs w:val="20"/>
                <w:lang w:eastAsia="sq-AL"/>
              </w:rPr>
            </w:pPr>
          </w:p>
        </w:tc>
        <w:tc>
          <w:tcPr>
            <w:tcW w:w="321" w:type="dxa"/>
            <w:shd w:val="clear" w:color="auto" w:fill="0070C0"/>
            <w:noWrap/>
          </w:tcPr>
          <w:p w14:paraId="2EE9B570" w14:textId="1871F237" w:rsidR="00D97EC3" w:rsidRPr="00AB75D3" w:rsidRDefault="00944164" w:rsidP="0054363B">
            <w:p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X</w:t>
            </w:r>
          </w:p>
        </w:tc>
      </w:tr>
    </w:tbl>
    <w:p w14:paraId="6F71AB82" w14:textId="77777777" w:rsidR="00257395" w:rsidRDefault="00257395" w:rsidP="00257395">
      <w:pPr>
        <w:pStyle w:val="ListParagraph"/>
        <w:shd w:val="clear" w:color="auto" w:fill="FFFFFF" w:themeFill="background1"/>
        <w:spacing w:line="276" w:lineRule="auto"/>
        <w:ind w:left="360"/>
        <w:rPr>
          <w:rFonts w:ascii="Book Antiqua" w:hAnsi="Book Antiqua"/>
          <w:b/>
          <w:sz w:val="24"/>
          <w:szCs w:val="24"/>
        </w:rPr>
      </w:pPr>
    </w:p>
    <w:p w14:paraId="38C72AB3" w14:textId="0866EBD3" w:rsidR="00CB394E" w:rsidRPr="00AB75D3" w:rsidRDefault="00CB394E" w:rsidP="00522FCF">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t>Plani i monitorimit t</w:t>
      </w:r>
      <w:r w:rsidR="006A1CF5" w:rsidRPr="00AB75D3">
        <w:rPr>
          <w:rFonts w:ascii="Book Antiqua" w:hAnsi="Book Antiqua"/>
          <w:b/>
          <w:sz w:val="24"/>
          <w:szCs w:val="24"/>
        </w:rPr>
        <w:t>ë</w:t>
      </w:r>
      <w:r w:rsidR="00E8190E" w:rsidRPr="00AB75D3">
        <w:rPr>
          <w:rFonts w:ascii="Book Antiqua" w:hAnsi="Book Antiqua"/>
          <w:b/>
          <w:sz w:val="24"/>
          <w:szCs w:val="24"/>
        </w:rPr>
        <w:t xml:space="preserve"> zbatimit të</w:t>
      </w:r>
      <w:r w:rsidR="00812BA6" w:rsidRPr="00AB75D3">
        <w:rPr>
          <w:rFonts w:ascii="Book Antiqua" w:hAnsi="Book Antiqua"/>
          <w:b/>
          <w:sz w:val="24"/>
          <w:szCs w:val="24"/>
        </w:rPr>
        <w:t xml:space="preserve"> PLVCA</w:t>
      </w:r>
    </w:p>
    <w:p w14:paraId="483CF658" w14:textId="12C1F0D1" w:rsidR="00D97EC3" w:rsidRPr="00AB75D3" w:rsidRDefault="00D97EC3" w:rsidP="00D97EC3">
      <w:pPr>
        <w:spacing w:line="240" w:lineRule="auto"/>
        <w:jc w:val="center"/>
        <w:rPr>
          <w:rFonts w:ascii="Book Antiqua" w:hAnsi="Book Antiqua"/>
          <w:iCs/>
        </w:rPr>
      </w:pPr>
      <w:r w:rsidRPr="00AB75D3">
        <w:rPr>
          <w:rFonts w:ascii="Book Antiqua" w:hAnsi="Book Antiqua"/>
          <w:b/>
          <w:iCs/>
        </w:rPr>
        <w:t>Tabela 1</w:t>
      </w:r>
      <w:r w:rsidR="00BB6C11">
        <w:rPr>
          <w:rFonts w:ascii="Book Antiqua" w:hAnsi="Book Antiqua"/>
          <w:b/>
          <w:iCs/>
        </w:rPr>
        <w:t>6</w:t>
      </w:r>
      <w:r w:rsidRPr="00AB75D3">
        <w:rPr>
          <w:rFonts w:ascii="Book Antiqua" w:hAnsi="Book Antiqua"/>
          <w:b/>
          <w:iCs/>
        </w:rPr>
        <w:t>:</w:t>
      </w:r>
      <w:r w:rsidRPr="00AB75D3">
        <w:rPr>
          <w:rFonts w:ascii="Book Antiqua" w:hAnsi="Book Antiqua"/>
          <w:iCs/>
        </w:rPr>
        <w:t xml:space="preserve"> Plani i monitorimit për zbatimin e PLVCA, indikatorët e suksesit dhe rezultatet e pritshme</w:t>
      </w:r>
    </w:p>
    <w:tbl>
      <w:tblPr>
        <w:tblW w:w="1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289"/>
        <w:gridCol w:w="3825"/>
        <w:gridCol w:w="2451"/>
        <w:gridCol w:w="2764"/>
      </w:tblGrid>
      <w:tr w:rsidR="00E955E7" w:rsidRPr="00AB75D3" w14:paraId="67A65C8F" w14:textId="77777777" w:rsidTr="00E955E7">
        <w:trPr>
          <w:trHeight w:val="457"/>
          <w:jc w:val="center"/>
        </w:trPr>
        <w:tc>
          <w:tcPr>
            <w:tcW w:w="2150" w:type="dxa"/>
            <w:shd w:val="clear" w:color="auto" w:fill="D9E2F3" w:themeFill="accent5" w:themeFillTint="33"/>
          </w:tcPr>
          <w:p w14:paraId="63DEF1F9" w14:textId="77777777" w:rsidR="00E955E7" w:rsidRPr="00AB75D3" w:rsidRDefault="00E955E7" w:rsidP="0054363B">
            <w:pPr>
              <w:spacing w:after="0" w:line="276" w:lineRule="auto"/>
              <w:rPr>
                <w:rFonts w:ascii="Book Antiqua" w:eastAsia="Times New Roman" w:hAnsi="Book Antiqua"/>
                <w:b/>
                <w:bCs/>
                <w:sz w:val="20"/>
                <w:szCs w:val="20"/>
              </w:rPr>
            </w:pPr>
            <w:r w:rsidRPr="00AB75D3">
              <w:rPr>
                <w:rFonts w:ascii="Book Antiqua" w:eastAsia="Times New Roman" w:hAnsi="Book Antiqua"/>
                <w:b/>
                <w:bCs/>
                <w:sz w:val="20"/>
                <w:szCs w:val="20"/>
              </w:rPr>
              <w:t>Objektivi</w:t>
            </w:r>
          </w:p>
        </w:tc>
        <w:tc>
          <w:tcPr>
            <w:tcW w:w="3289" w:type="dxa"/>
            <w:shd w:val="clear" w:color="auto" w:fill="D9E2F3" w:themeFill="accent5" w:themeFillTint="33"/>
          </w:tcPr>
          <w:p w14:paraId="7AF5CFA5" w14:textId="77777777" w:rsidR="00E955E7" w:rsidRPr="00AB75D3" w:rsidRDefault="00E955E7" w:rsidP="0054363B">
            <w:pPr>
              <w:spacing w:after="0" w:line="276" w:lineRule="auto"/>
              <w:rPr>
                <w:rFonts w:ascii="Book Antiqua" w:eastAsia="Times New Roman" w:hAnsi="Book Antiqua"/>
                <w:b/>
                <w:sz w:val="20"/>
                <w:szCs w:val="20"/>
              </w:rPr>
            </w:pPr>
            <w:r w:rsidRPr="00AB75D3">
              <w:rPr>
                <w:rFonts w:ascii="Book Antiqua" w:eastAsia="Times New Roman" w:hAnsi="Book Antiqua"/>
                <w:b/>
                <w:sz w:val="20"/>
                <w:szCs w:val="20"/>
              </w:rPr>
              <w:t xml:space="preserve">Aktivitetet/Veprimet </w:t>
            </w:r>
          </w:p>
        </w:tc>
        <w:tc>
          <w:tcPr>
            <w:tcW w:w="3825" w:type="dxa"/>
            <w:shd w:val="clear" w:color="auto" w:fill="D9E2F3" w:themeFill="accent5" w:themeFillTint="33"/>
          </w:tcPr>
          <w:p w14:paraId="432BE640" w14:textId="77777777" w:rsidR="00E955E7" w:rsidRPr="00AB75D3" w:rsidRDefault="00E955E7" w:rsidP="0054363B">
            <w:pPr>
              <w:spacing w:after="0" w:line="276" w:lineRule="auto"/>
              <w:rPr>
                <w:rFonts w:ascii="Book Antiqua" w:eastAsia="Times New Roman" w:hAnsi="Book Antiqua"/>
                <w:sz w:val="20"/>
                <w:szCs w:val="20"/>
              </w:rPr>
            </w:pPr>
            <w:r w:rsidRPr="00AB75D3">
              <w:rPr>
                <w:rFonts w:ascii="Book Antiqua" w:eastAsia="Times New Roman" w:hAnsi="Book Antiqua"/>
                <w:b/>
                <w:bCs/>
                <w:sz w:val="20"/>
                <w:szCs w:val="20"/>
              </w:rPr>
              <w:t>Indikatorët e Suksesit për Aktivitetet</w:t>
            </w:r>
          </w:p>
        </w:tc>
        <w:tc>
          <w:tcPr>
            <w:tcW w:w="2451" w:type="dxa"/>
            <w:shd w:val="clear" w:color="auto" w:fill="D9E2F3" w:themeFill="accent5" w:themeFillTint="33"/>
          </w:tcPr>
          <w:p w14:paraId="062D0217" w14:textId="77777777" w:rsidR="00E955E7" w:rsidRPr="00AB75D3" w:rsidRDefault="00E955E7" w:rsidP="0054363B">
            <w:pPr>
              <w:spacing w:after="0" w:line="276" w:lineRule="auto"/>
              <w:rPr>
                <w:rFonts w:ascii="Book Antiqua" w:eastAsia="Times New Roman" w:hAnsi="Book Antiqua"/>
                <w:b/>
                <w:bCs/>
                <w:sz w:val="20"/>
                <w:szCs w:val="20"/>
              </w:rPr>
            </w:pPr>
            <w:r w:rsidRPr="00AB75D3">
              <w:rPr>
                <w:rFonts w:ascii="Book Antiqua" w:eastAsia="Times New Roman" w:hAnsi="Book Antiqua"/>
                <w:b/>
                <w:bCs/>
                <w:sz w:val="20"/>
                <w:szCs w:val="20"/>
              </w:rPr>
              <w:t>Frekuenca e raportimit</w:t>
            </w:r>
          </w:p>
        </w:tc>
        <w:tc>
          <w:tcPr>
            <w:tcW w:w="2764" w:type="dxa"/>
            <w:shd w:val="clear" w:color="auto" w:fill="D9E2F3" w:themeFill="accent5" w:themeFillTint="33"/>
          </w:tcPr>
          <w:p w14:paraId="07B5E1DC" w14:textId="77777777" w:rsidR="00E955E7" w:rsidRPr="00AB75D3" w:rsidRDefault="00E955E7" w:rsidP="0054363B">
            <w:pPr>
              <w:spacing w:after="0" w:line="276" w:lineRule="auto"/>
              <w:rPr>
                <w:rFonts w:ascii="Book Antiqua" w:eastAsia="Times New Roman" w:hAnsi="Book Antiqua"/>
                <w:sz w:val="20"/>
                <w:szCs w:val="20"/>
              </w:rPr>
            </w:pPr>
            <w:r w:rsidRPr="00AB75D3">
              <w:rPr>
                <w:rFonts w:ascii="Book Antiqua" w:eastAsia="Times New Roman" w:hAnsi="Book Antiqua"/>
                <w:b/>
                <w:bCs/>
                <w:sz w:val="20"/>
                <w:szCs w:val="20"/>
              </w:rPr>
              <w:t xml:space="preserve">Rezultati i pritshëm </w:t>
            </w:r>
          </w:p>
        </w:tc>
      </w:tr>
      <w:tr w:rsidR="00E955E7" w:rsidRPr="00AB75D3" w14:paraId="7C9AF151" w14:textId="77777777" w:rsidTr="00E955E7">
        <w:trPr>
          <w:trHeight w:val="339"/>
          <w:jc w:val="center"/>
        </w:trPr>
        <w:tc>
          <w:tcPr>
            <w:tcW w:w="2150" w:type="dxa"/>
          </w:tcPr>
          <w:p w14:paraId="6534783C" w14:textId="77777777" w:rsidR="00E955E7" w:rsidRPr="00AB75D3" w:rsidRDefault="00E955E7" w:rsidP="0054363B">
            <w:pPr>
              <w:autoSpaceDE w:val="0"/>
              <w:autoSpaceDN w:val="0"/>
              <w:adjustRightInd w:val="0"/>
              <w:spacing w:after="0" w:line="276" w:lineRule="auto"/>
              <w:rPr>
                <w:rFonts w:ascii="Book Antiqua" w:hAnsi="Book Antiqua"/>
                <w:b/>
                <w:sz w:val="20"/>
                <w:szCs w:val="20"/>
                <w:lang w:eastAsia="et-EE"/>
              </w:rPr>
            </w:pPr>
            <w:r w:rsidRPr="00AB75D3">
              <w:rPr>
                <w:rFonts w:ascii="Book Antiqua" w:hAnsi="Book Antiqua"/>
                <w:b/>
                <w:sz w:val="20"/>
                <w:szCs w:val="20"/>
                <w:lang w:eastAsia="et-EE"/>
              </w:rPr>
              <w:t>1.</w:t>
            </w:r>
          </w:p>
          <w:p w14:paraId="28F575A2" w14:textId="77777777" w:rsidR="00E955E7" w:rsidRPr="00AB75D3" w:rsidRDefault="00E955E7" w:rsidP="0054363B">
            <w:pPr>
              <w:autoSpaceDE w:val="0"/>
              <w:autoSpaceDN w:val="0"/>
              <w:adjustRightInd w:val="0"/>
              <w:spacing w:after="0" w:line="276" w:lineRule="auto"/>
              <w:rPr>
                <w:rFonts w:ascii="Book Antiqua" w:eastAsia="Times New Roman" w:hAnsi="Book Antiqua"/>
                <w:sz w:val="20"/>
                <w:szCs w:val="20"/>
              </w:rPr>
            </w:pPr>
            <w:r w:rsidRPr="00AB75D3">
              <w:rPr>
                <w:rFonts w:ascii="Book Antiqua" w:hAnsi="Book Antiqua"/>
                <w:b/>
                <w:sz w:val="20"/>
                <w:szCs w:val="20"/>
                <w:lang w:eastAsia="et-EE"/>
              </w:rPr>
              <w:t>Plotësimi i bazës rregullative, programore dhe institucionale per menaxhimin e ndotjes së ajrit</w:t>
            </w:r>
          </w:p>
        </w:tc>
        <w:tc>
          <w:tcPr>
            <w:tcW w:w="3289" w:type="dxa"/>
          </w:tcPr>
          <w:p w14:paraId="6BAE878A"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bCs/>
                <w:color w:val="000000"/>
                <w:sz w:val="20"/>
                <w:szCs w:val="20"/>
                <w:lang w:eastAsia="sq-AL"/>
              </w:rPr>
            </w:pPr>
            <w:r w:rsidRPr="00AB75D3">
              <w:rPr>
                <w:rFonts w:ascii="Book Antiqua" w:eastAsia="Times New Roman" w:hAnsi="Book Antiqua"/>
                <w:bCs/>
                <w:color w:val="000000"/>
                <w:sz w:val="20"/>
                <w:szCs w:val="20"/>
                <w:lang w:eastAsia="sq-AL"/>
              </w:rPr>
              <w:t>Aprovimi i Planit Lokal të Veprimit për Cilësi të Ajrit;</w:t>
            </w:r>
          </w:p>
          <w:p w14:paraId="2192A21C"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Hartimi i rregullores për menaxhimin e cilësisë së ajrit;</w:t>
            </w:r>
          </w:p>
          <w:p w14:paraId="1161D215" w14:textId="6E34390A"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rPr>
            </w:pPr>
            <w:r w:rsidRPr="00AB75D3">
              <w:rPr>
                <w:rFonts w:ascii="Book Antiqua" w:eastAsia="Times New Roman" w:hAnsi="Book Antiqua"/>
                <w:color w:val="000000"/>
                <w:sz w:val="20"/>
                <w:szCs w:val="20"/>
                <w:lang w:eastAsia="sq-AL"/>
              </w:rPr>
              <w:t>Aprovimi dhe zbatimi i Plani</w:t>
            </w:r>
            <w:r w:rsidR="00BB6C11">
              <w:rPr>
                <w:rFonts w:ascii="Book Antiqua" w:eastAsia="Times New Roman" w:hAnsi="Book Antiqua"/>
                <w:color w:val="000000"/>
                <w:sz w:val="20"/>
                <w:szCs w:val="20"/>
                <w:lang w:eastAsia="sq-AL"/>
              </w:rPr>
              <w:t>t Lokal</w:t>
            </w:r>
            <w:r w:rsidRPr="00AB75D3">
              <w:rPr>
                <w:rFonts w:ascii="Book Antiqua" w:eastAsia="Times New Roman" w:hAnsi="Book Antiqua"/>
                <w:color w:val="000000"/>
                <w:sz w:val="20"/>
                <w:szCs w:val="20"/>
                <w:lang w:eastAsia="sq-AL"/>
              </w:rPr>
              <w:t xml:space="preserve">t </w:t>
            </w:r>
            <w:r w:rsidR="00BB6C11">
              <w:rPr>
                <w:rFonts w:ascii="Book Antiqua" w:eastAsia="Times New Roman" w:hAnsi="Book Antiqua"/>
                <w:color w:val="000000"/>
                <w:sz w:val="20"/>
                <w:szCs w:val="20"/>
                <w:lang w:eastAsia="sq-AL"/>
              </w:rPr>
              <w:t>pwr Energji dhe Klimw;</w:t>
            </w:r>
          </w:p>
          <w:p w14:paraId="73F6BBCC"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rPr>
            </w:pPr>
            <w:r w:rsidRPr="00AB75D3">
              <w:rPr>
                <w:rFonts w:ascii="Book Antiqua" w:eastAsia="Times New Roman" w:hAnsi="Book Antiqua"/>
                <w:color w:val="000000"/>
                <w:sz w:val="20"/>
                <w:szCs w:val="20"/>
                <w:lang w:eastAsia="sq-AL"/>
              </w:rPr>
              <w:t>Rishikimi i Planit Lokal të Veprimit në Mjedis</w:t>
            </w:r>
          </w:p>
          <w:p w14:paraId="5B8F63DD"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rPr>
            </w:pPr>
            <w:r w:rsidRPr="00AB75D3">
              <w:rPr>
                <w:rFonts w:ascii="Book Antiqua" w:hAnsi="Book Antiqua" w:cstheme="minorHAnsi"/>
                <w:sz w:val="20"/>
                <w:szCs w:val="20"/>
              </w:rPr>
              <w:t>Hartimi i Planit Afatshkurtër të Veprimit për përmirësimin e cilësisë së ajrit;</w:t>
            </w:r>
          </w:p>
        </w:tc>
        <w:tc>
          <w:tcPr>
            <w:tcW w:w="3825" w:type="dxa"/>
          </w:tcPr>
          <w:p w14:paraId="26F6FEB6"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bCs/>
                <w:color w:val="000000"/>
                <w:sz w:val="20"/>
                <w:szCs w:val="20"/>
                <w:lang w:eastAsia="sq-AL"/>
              </w:rPr>
            </w:pPr>
            <w:r w:rsidRPr="00AB75D3">
              <w:rPr>
                <w:rFonts w:ascii="Book Antiqua" w:eastAsia="Times New Roman" w:hAnsi="Book Antiqua"/>
                <w:bCs/>
                <w:color w:val="000000"/>
                <w:sz w:val="20"/>
                <w:szCs w:val="20"/>
                <w:lang w:eastAsia="sq-AL"/>
              </w:rPr>
              <w:t>Plani Lokal i Veprimit për Cilësi të Ajrit i aprovuar;</w:t>
            </w:r>
          </w:p>
          <w:p w14:paraId="6C965565"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Rregullorja për menaxhimin e cilësisë së ajrit e përgaditur;</w:t>
            </w:r>
          </w:p>
          <w:p w14:paraId="5E56F641" w14:textId="236E772A"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 xml:space="preserve">Planit Lokal i </w:t>
            </w:r>
            <w:r w:rsidR="00BB6C11">
              <w:rPr>
                <w:rFonts w:ascii="Book Antiqua" w:eastAsia="Times New Roman" w:hAnsi="Book Antiqua"/>
                <w:color w:val="000000"/>
                <w:sz w:val="20"/>
                <w:szCs w:val="20"/>
                <w:lang w:eastAsia="sq-AL"/>
              </w:rPr>
              <w:t xml:space="preserve">pwr energji dhe klimw </w:t>
            </w:r>
            <w:r w:rsidRPr="00AB75D3">
              <w:rPr>
                <w:rFonts w:ascii="Book Antiqua" w:eastAsia="Times New Roman" w:hAnsi="Book Antiqua"/>
                <w:color w:val="000000"/>
                <w:sz w:val="20"/>
                <w:szCs w:val="20"/>
                <w:lang w:eastAsia="sq-AL"/>
              </w:rPr>
              <w:t>i aprovuar dhe i zbatuar;</w:t>
            </w:r>
          </w:p>
          <w:p w14:paraId="30AF9C10"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rPr>
            </w:pPr>
            <w:r w:rsidRPr="00AB75D3">
              <w:rPr>
                <w:rFonts w:ascii="Book Antiqua" w:eastAsia="Times New Roman" w:hAnsi="Book Antiqua"/>
                <w:color w:val="000000"/>
                <w:sz w:val="20"/>
                <w:szCs w:val="20"/>
                <w:lang w:eastAsia="sq-AL"/>
              </w:rPr>
              <w:t>Planit Lokal i Veprimit në Mjedis i Rishikuar;</w:t>
            </w:r>
          </w:p>
          <w:p w14:paraId="5C02D2B3"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color w:val="000000"/>
                <w:sz w:val="20"/>
                <w:szCs w:val="20"/>
              </w:rPr>
            </w:pPr>
            <w:r w:rsidRPr="00AB75D3">
              <w:rPr>
                <w:rFonts w:ascii="Book Antiqua" w:hAnsi="Book Antiqua" w:cstheme="minorHAnsi"/>
                <w:sz w:val="20"/>
                <w:szCs w:val="20"/>
              </w:rPr>
              <w:t>Planit Afatshkurtër i Veprimit për përmirësimin e cilësisë së ajrit i hartuar;</w:t>
            </w:r>
          </w:p>
        </w:tc>
        <w:tc>
          <w:tcPr>
            <w:tcW w:w="2451" w:type="dxa"/>
          </w:tcPr>
          <w:p w14:paraId="735A0267"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hAnsi="Book Antiqua"/>
                <w:bCs/>
                <w:sz w:val="20"/>
                <w:szCs w:val="20"/>
                <w:lang w:eastAsia="et-EE"/>
              </w:rPr>
            </w:pPr>
            <w:r w:rsidRPr="00AB75D3">
              <w:rPr>
                <w:rFonts w:ascii="Book Antiqua" w:hAnsi="Book Antiqua"/>
                <w:bCs/>
                <w:sz w:val="20"/>
                <w:szCs w:val="20"/>
                <w:lang w:eastAsia="et-EE"/>
              </w:rPr>
              <w:t>Vjetore</w:t>
            </w:r>
          </w:p>
          <w:p w14:paraId="5F1B2067" w14:textId="77777777" w:rsidR="00E955E7" w:rsidRPr="00AB75D3" w:rsidRDefault="00E955E7" w:rsidP="0054363B">
            <w:pPr>
              <w:pStyle w:val="ListParagraph"/>
              <w:autoSpaceDE w:val="0"/>
              <w:autoSpaceDN w:val="0"/>
              <w:adjustRightInd w:val="0"/>
              <w:spacing w:after="0" w:line="276" w:lineRule="auto"/>
              <w:ind w:left="360"/>
              <w:rPr>
                <w:rFonts w:ascii="Book Antiqua" w:hAnsi="Book Antiqua"/>
                <w:bCs/>
                <w:sz w:val="20"/>
                <w:szCs w:val="20"/>
                <w:lang w:eastAsia="et-EE"/>
              </w:rPr>
            </w:pPr>
          </w:p>
          <w:p w14:paraId="2EB6FA58"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hAnsi="Book Antiqua"/>
                <w:bCs/>
                <w:sz w:val="20"/>
                <w:szCs w:val="20"/>
                <w:lang w:eastAsia="et-EE"/>
              </w:rPr>
            </w:pPr>
            <w:r w:rsidRPr="00AB75D3">
              <w:rPr>
                <w:rFonts w:ascii="Book Antiqua" w:hAnsi="Book Antiqua"/>
                <w:bCs/>
                <w:sz w:val="20"/>
                <w:szCs w:val="20"/>
                <w:lang w:eastAsia="et-EE"/>
              </w:rPr>
              <w:t>Vjetore</w:t>
            </w:r>
          </w:p>
          <w:p w14:paraId="37EDF5DA" w14:textId="77777777" w:rsidR="00E955E7" w:rsidRPr="00AB75D3" w:rsidRDefault="00E955E7" w:rsidP="0054363B">
            <w:pPr>
              <w:autoSpaceDE w:val="0"/>
              <w:autoSpaceDN w:val="0"/>
              <w:adjustRightInd w:val="0"/>
              <w:spacing w:after="0" w:line="276" w:lineRule="auto"/>
              <w:rPr>
                <w:rFonts w:ascii="Book Antiqua" w:hAnsi="Book Antiqua"/>
                <w:bCs/>
                <w:sz w:val="20"/>
                <w:szCs w:val="20"/>
                <w:lang w:eastAsia="et-EE"/>
              </w:rPr>
            </w:pPr>
          </w:p>
          <w:p w14:paraId="3EFD72C7"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hAnsi="Book Antiqua"/>
                <w:bCs/>
                <w:sz w:val="20"/>
                <w:szCs w:val="20"/>
                <w:lang w:eastAsia="et-EE"/>
              </w:rPr>
            </w:pPr>
            <w:r w:rsidRPr="00AB75D3">
              <w:rPr>
                <w:rFonts w:ascii="Book Antiqua" w:hAnsi="Book Antiqua"/>
                <w:bCs/>
                <w:sz w:val="20"/>
                <w:szCs w:val="20"/>
                <w:lang w:eastAsia="et-EE"/>
              </w:rPr>
              <w:t>Vjetore</w:t>
            </w:r>
          </w:p>
          <w:p w14:paraId="1C291A2E" w14:textId="77777777" w:rsidR="00E955E7" w:rsidRPr="00AB75D3" w:rsidRDefault="00E955E7" w:rsidP="0054363B">
            <w:pPr>
              <w:pStyle w:val="ListParagraph"/>
              <w:rPr>
                <w:rFonts w:ascii="Book Antiqua" w:hAnsi="Book Antiqua"/>
                <w:bCs/>
                <w:sz w:val="20"/>
                <w:szCs w:val="20"/>
                <w:lang w:eastAsia="et-EE"/>
              </w:rPr>
            </w:pPr>
          </w:p>
          <w:p w14:paraId="6FDE210A"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hAnsi="Book Antiqua"/>
                <w:bCs/>
                <w:sz w:val="20"/>
                <w:szCs w:val="20"/>
                <w:lang w:eastAsia="et-EE"/>
              </w:rPr>
            </w:pPr>
            <w:r w:rsidRPr="00AB75D3">
              <w:rPr>
                <w:rFonts w:ascii="Book Antiqua" w:hAnsi="Book Antiqua"/>
                <w:bCs/>
                <w:sz w:val="20"/>
                <w:szCs w:val="20"/>
                <w:lang w:eastAsia="et-EE"/>
              </w:rPr>
              <w:t>Vjetore</w:t>
            </w:r>
          </w:p>
          <w:p w14:paraId="37A65DAA" w14:textId="77777777" w:rsidR="00E955E7" w:rsidRPr="00AB75D3" w:rsidRDefault="00E955E7" w:rsidP="0054363B">
            <w:pPr>
              <w:pStyle w:val="ListParagraph"/>
              <w:rPr>
                <w:rFonts w:ascii="Book Antiqua" w:hAnsi="Book Antiqua"/>
                <w:bCs/>
                <w:sz w:val="20"/>
                <w:szCs w:val="20"/>
                <w:lang w:eastAsia="et-EE"/>
              </w:rPr>
            </w:pPr>
          </w:p>
          <w:p w14:paraId="0464254B"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hAnsi="Book Antiqua"/>
                <w:bCs/>
                <w:sz w:val="20"/>
                <w:szCs w:val="20"/>
                <w:lang w:eastAsia="et-EE"/>
              </w:rPr>
            </w:pPr>
            <w:r w:rsidRPr="00AB75D3">
              <w:rPr>
                <w:rFonts w:ascii="Book Antiqua" w:hAnsi="Book Antiqua"/>
                <w:bCs/>
                <w:sz w:val="20"/>
                <w:szCs w:val="20"/>
                <w:lang w:eastAsia="et-EE"/>
              </w:rPr>
              <w:t>Vjetore</w:t>
            </w:r>
          </w:p>
        </w:tc>
        <w:tc>
          <w:tcPr>
            <w:tcW w:w="2764" w:type="dxa"/>
          </w:tcPr>
          <w:p w14:paraId="10F75C41" w14:textId="77777777" w:rsidR="00E955E7" w:rsidRPr="00AB75D3" w:rsidRDefault="00E955E7" w:rsidP="00D97EC3">
            <w:pPr>
              <w:pStyle w:val="ListParagraph"/>
              <w:numPr>
                <w:ilvl w:val="0"/>
                <w:numId w:val="23"/>
              </w:numPr>
              <w:autoSpaceDE w:val="0"/>
              <w:autoSpaceDN w:val="0"/>
              <w:adjustRightInd w:val="0"/>
              <w:spacing w:after="0" w:line="276" w:lineRule="auto"/>
              <w:rPr>
                <w:rFonts w:ascii="Book Antiqua" w:eastAsia="Times New Roman" w:hAnsi="Book Antiqua"/>
                <w:bCs/>
                <w:color w:val="000000"/>
                <w:sz w:val="20"/>
                <w:szCs w:val="20"/>
                <w:lang w:eastAsia="sq-AL"/>
              </w:rPr>
            </w:pPr>
            <w:r w:rsidRPr="00AB75D3">
              <w:rPr>
                <w:rFonts w:ascii="Book Antiqua" w:hAnsi="Book Antiqua"/>
                <w:bCs/>
                <w:sz w:val="20"/>
                <w:szCs w:val="20"/>
                <w:lang w:eastAsia="et-EE"/>
              </w:rPr>
              <w:t>Baza rregullative, programore dhe institucionale per menaxhimin e ndotjes së ajrit e plotësuar</w:t>
            </w:r>
          </w:p>
        </w:tc>
      </w:tr>
      <w:tr w:rsidR="00E955E7" w:rsidRPr="00AB75D3" w14:paraId="64EFC9A8" w14:textId="77777777" w:rsidTr="00E955E7">
        <w:trPr>
          <w:trHeight w:val="339"/>
          <w:jc w:val="center"/>
        </w:trPr>
        <w:tc>
          <w:tcPr>
            <w:tcW w:w="2150" w:type="dxa"/>
          </w:tcPr>
          <w:p w14:paraId="3612CD6A" w14:textId="77777777" w:rsidR="00E955E7" w:rsidRPr="00AB75D3" w:rsidRDefault="00E955E7" w:rsidP="00E955E7">
            <w:pPr>
              <w:autoSpaceDE w:val="0"/>
              <w:autoSpaceDN w:val="0"/>
              <w:adjustRightInd w:val="0"/>
              <w:spacing w:after="0" w:line="276" w:lineRule="auto"/>
              <w:rPr>
                <w:rFonts w:ascii="Book Antiqua" w:eastAsia="Times New Roman" w:hAnsi="Book Antiqua" w:cstheme="minorHAnsi"/>
                <w:b/>
                <w:sz w:val="20"/>
                <w:szCs w:val="20"/>
                <w:lang w:eastAsia="sq-AL"/>
              </w:rPr>
            </w:pPr>
            <w:r w:rsidRPr="00AB75D3">
              <w:rPr>
                <w:rFonts w:ascii="Book Antiqua" w:eastAsia="Times New Roman" w:hAnsi="Book Antiqua" w:cstheme="minorHAnsi"/>
                <w:b/>
                <w:sz w:val="20"/>
                <w:szCs w:val="20"/>
                <w:lang w:eastAsia="sq-AL"/>
              </w:rPr>
              <w:t>2.</w:t>
            </w:r>
          </w:p>
          <w:p w14:paraId="0A5F1BCD" w14:textId="77777777" w:rsidR="00E955E7" w:rsidRPr="00AB75D3" w:rsidRDefault="00E955E7" w:rsidP="00E955E7">
            <w:pPr>
              <w:autoSpaceDE w:val="0"/>
              <w:autoSpaceDN w:val="0"/>
              <w:adjustRightInd w:val="0"/>
              <w:spacing w:after="0" w:line="276" w:lineRule="auto"/>
              <w:rPr>
                <w:rFonts w:ascii="Book Antiqua" w:hAnsi="Book Antiqua"/>
                <w:b/>
                <w:sz w:val="20"/>
                <w:szCs w:val="20"/>
                <w:lang w:eastAsia="et-EE"/>
              </w:rPr>
            </w:pPr>
            <w:r w:rsidRPr="00AB75D3">
              <w:rPr>
                <w:rFonts w:ascii="Book Antiqua" w:eastAsia="Times New Roman" w:hAnsi="Book Antiqua" w:cstheme="minorHAnsi"/>
                <w:b/>
                <w:sz w:val="20"/>
                <w:szCs w:val="20"/>
                <w:lang w:eastAsia="sq-AL"/>
              </w:rPr>
              <w:t xml:space="preserve">Fuqizimi institucional </w:t>
            </w:r>
            <w:r w:rsidRPr="00AB75D3">
              <w:rPr>
                <w:rFonts w:ascii="Book Antiqua" w:hAnsi="Book Antiqua" w:cstheme="minorHAnsi"/>
                <w:b/>
                <w:sz w:val="20"/>
                <w:szCs w:val="20"/>
                <w:lang w:eastAsia="et-EE"/>
              </w:rPr>
              <w:t>për menaxhimin e ndotjes së ajrit dhe zbatimin e ligjit</w:t>
            </w:r>
          </w:p>
        </w:tc>
        <w:tc>
          <w:tcPr>
            <w:tcW w:w="3289" w:type="dxa"/>
          </w:tcPr>
          <w:p w14:paraId="7DBA351A"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Shtimi i 3 inspektorëve për sektorin e mjedisit;</w:t>
            </w:r>
          </w:p>
          <w:p w14:paraId="6B941809"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hAnsi="Book Antiqua"/>
                <w:sz w:val="20"/>
                <w:szCs w:val="20"/>
              </w:rPr>
            </w:pPr>
            <w:r w:rsidRPr="00AB75D3">
              <w:rPr>
                <w:rFonts w:ascii="Book Antiqua" w:eastAsia="Times New Roman" w:hAnsi="Book Antiqua"/>
                <w:color w:val="000000"/>
                <w:sz w:val="20"/>
                <w:szCs w:val="20"/>
                <w:lang w:eastAsia="sq-AL"/>
              </w:rPr>
              <w:t>Përmirësimi i kushteve të punës për inspektorët dhe zbatimi i stimulimeve.</w:t>
            </w:r>
            <w:r w:rsidRPr="00AB75D3">
              <w:rPr>
                <w:rFonts w:ascii="Book Antiqua" w:eastAsia="Times New Roman" w:hAnsi="Book Antiqua" w:cstheme="minorHAnsi"/>
                <w:sz w:val="20"/>
                <w:szCs w:val="20"/>
                <w:lang w:eastAsia="sq-AL"/>
              </w:rPr>
              <w:t xml:space="preserve"> </w:t>
            </w:r>
          </w:p>
          <w:p w14:paraId="2B6AF932"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hAnsi="Book Antiqua"/>
                <w:sz w:val="20"/>
                <w:szCs w:val="20"/>
              </w:rPr>
            </w:pPr>
            <w:r w:rsidRPr="00AB75D3">
              <w:rPr>
                <w:rFonts w:ascii="Book Antiqua" w:eastAsia="Times New Roman" w:hAnsi="Book Antiqua" w:cstheme="minorHAnsi"/>
                <w:sz w:val="20"/>
                <w:szCs w:val="20"/>
                <w:lang w:eastAsia="sq-AL"/>
              </w:rPr>
              <w:t xml:space="preserve">Dizajnimi i planit të inspektimeve dhe mbikqyrjes </w:t>
            </w:r>
            <w:r w:rsidRPr="00AB75D3">
              <w:rPr>
                <w:rFonts w:ascii="Book Antiqua" w:eastAsia="Times New Roman" w:hAnsi="Book Antiqua" w:cstheme="minorHAnsi"/>
                <w:sz w:val="20"/>
                <w:szCs w:val="20"/>
                <w:lang w:eastAsia="sq-AL"/>
              </w:rPr>
              <w:lastRenderedPageBreak/>
              <w:t>së zbatimit të rregullativës ligjore dhe programore për përmirësimin e cilësisë së ajrit;</w:t>
            </w:r>
          </w:p>
          <w:p w14:paraId="41E6CA9B"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hAnsi="Book Antiqua"/>
                <w:sz w:val="20"/>
                <w:szCs w:val="20"/>
              </w:rPr>
            </w:pPr>
            <w:r w:rsidRPr="00AB75D3">
              <w:rPr>
                <w:rFonts w:ascii="Book Antiqua" w:eastAsia="Times New Roman" w:hAnsi="Book Antiqua"/>
                <w:color w:val="000000"/>
                <w:sz w:val="20"/>
                <w:szCs w:val="20"/>
                <w:lang w:eastAsia="sq-AL"/>
              </w:rPr>
              <w:t>Trajnimi i zyrtarëve të komunës nga sektori i mjedisit për menaxhimin e cilësisë së ajrit</w:t>
            </w:r>
          </w:p>
          <w:p w14:paraId="4DF7752C"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Zbatimi efikas i VNM në projektet e  nivelit lokal që kanë ndikim në ndotjen e ajrit;</w:t>
            </w:r>
          </w:p>
          <w:p w14:paraId="29570329"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eastAsia="MyriadPro-Regular" w:hAnsi="Book Antiqua" w:cstheme="minorHAnsi"/>
                <w:sz w:val="20"/>
                <w:szCs w:val="20"/>
              </w:rPr>
              <w:t>Zbatimi i VSM-së në kuadër të planeve, programeve në nivelin lokal që pritet të kenë ndikim në ndotjen e ajrit;</w:t>
            </w:r>
          </w:p>
          <w:p w14:paraId="0A20FE22"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t>Themelimi i komitetit këshillëdhënës për përmirësimin e cilësisë së ajrit me pjesëmarrje nga grupet e ndryshme te interesit.</w:t>
            </w:r>
          </w:p>
        </w:tc>
        <w:tc>
          <w:tcPr>
            <w:tcW w:w="3825" w:type="dxa"/>
          </w:tcPr>
          <w:p w14:paraId="2EC227B5"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lastRenderedPageBreak/>
              <w:t>3 inspektor te ri të punësuar në Komunë;</w:t>
            </w:r>
          </w:p>
          <w:p w14:paraId="697A1DEC"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Kushtet e punës se inspektoreve të përmisuara;</w:t>
            </w:r>
          </w:p>
          <w:p w14:paraId="0CDAD867" w14:textId="77777777" w:rsidR="00E955E7" w:rsidRPr="00AB75D3" w:rsidRDefault="00E955E7" w:rsidP="00E955E7">
            <w:pPr>
              <w:pStyle w:val="ListParagraph"/>
              <w:autoSpaceDE w:val="0"/>
              <w:autoSpaceDN w:val="0"/>
              <w:adjustRightInd w:val="0"/>
              <w:spacing w:after="0" w:line="276" w:lineRule="auto"/>
              <w:ind w:left="360"/>
              <w:rPr>
                <w:rFonts w:ascii="Book Antiqua" w:eastAsia="Times New Roman" w:hAnsi="Book Antiqua"/>
                <w:color w:val="000000"/>
                <w:sz w:val="20"/>
                <w:szCs w:val="20"/>
                <w:lang w:eastAsia="sq-AL"/>
              </w:rPr>
            </w:pPr>
          </w:p>
          <w:p w14:paraId="42ACAFF3"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stheme="minorHAnsi"/>
                <w:sz w:val="20"/>
                <w:szCs w:val="20"/>
                <w:lang w:eastAsia="sq-AL"/>
              </w:rPr>
              <w:t xml:space="preserve">Plani i inspektimeve dhe mbikqyrjes së zbatimit të rregullativës ligjore </w:t>
            </w:r>
            <w:r w:rsidRPr="00AB75D3">
              <w:rPr>
                <w:rFonts w:ascii="Book Antiqua" w:eastAsia="Times New Roman" w:hAnsi="Book Antiqua" w:cstheme="minorHAnsi"/>
                <w:sz w:val="20"/>
                <w:szCs w:val="20"/>
                <w:lang w:eastAsia="sq-AL"/>
              </w:rPr>
              <w:lastRenderedPageBreak/>
              <w:t>dhe programore për përmirësimin e cilësisë së ajrit</w:t>
            </w:r>
            <w:r w:rsidRPr="00AB75D3">
              <w:rPr>
                <w:rFonts w:ascii="Book Antiqua" w:eastAsia="Times New Roman" w:hAnsi="Book Antiqua"/>
                <w:color w:val="000000"/>
                <w:sz w:val="20"/>
                <w:szCs w:val="20"/>
                <w:lang w:eastAsia="sq-AL"/>
              </w:rPr>
              <w:t xml:space="preserve"> i përfunduar;   </w:t>
            </w:r>
          </w:p>
          <w:p w14:paraId="75E6D085" w14:textId="77777777" w:rsidR="00E955E7" w:rsidRPr="00AB75D3" w:rsidRDefault="00E955E7" w:rsidP="00E955E7">
            <w:pPr>
              <w:pStyle w:val="ListParagraph"/>
              <w:rPr>
                <w:rFonts w:ascii="Book Antiqua" w:eastAsia="Times New Roman" w:hAnsi="Book Antiqua" w:cstheme="minorHAnsi"/>
                <w:sz w:val="20"/>
                <w:szCs w:val="20"/>
                <w:lang w:eastAsia="sq-AL"/>
              </w:rPr>
            </w:pPr>
          </w:p>
          <w:p w14:paraId="32DA76F4"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stheme="minorHAnsi"/>
                <w:sz w:val="20"/>
                <w:szCs w:val="20"/>
                <w:lang w:eastAsia="sq-AL"/>
              </w:rPr>
              <w:t>Numri i zyrtareve te trajnuar/Numri i trajnimeve për zyrtaret te realizuara;</w:t>
            </w:r>
          </w:p>
          <w:p w14:paraId="02123334"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0F430D16"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1A59CB81"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Numri i projekteve të VNM-së;</w:t>
            </w:r>
          </w:p>
          <w:p w14:paraId="01E0DB6D"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A4E839F"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11C25E2"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Numri i planeve të VSM-së;</w:t>
            </w:r>
          </w:p>
          <w:p w14:paraId="4FE625A5"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4B3EFCEA"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4A796BE8"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F2D8763"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hAnsi="Book Antiqua" w:cstheme="minorHAnsi"/>
                <w:sz w:val="20"/>
                <w:szCs w:val="20"/>
              </w:rPr>
              <w:t>Komiteti këshillëdhënës për përmirësimin e cilësisë së ajrit i themeluar;</w:t>
            </w:r>
          </w:p>
        </w:tc>
        <w:tc>
          <w:tcPr>
            <w:tcW w:w="2451" w:type="dxa"/>
          </w:tcPr>
          <w:p w14:paraId="00AFAE38"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lastRenderedPageBreak/>
              <w:t>Vjetore</w:t>
            </w:r>
          </w:p>
          <w:p w14:paraId="6EBB583B"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434D0FD"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p w14:paraId="19423B2D" w14:textId="77777777" w:rsidR="00E955E7" w:rsidRPr="00AB75D3" w:rsidRDefault="00E955E7" w:rsidP="00E955E7">
            <w:pPr>
              <w:pStyle w:val="ListParagraph"/>
              <w:rPr>
                <w:rFonts w:ascii="Book Antiqua" w:eastAsia="Times New Roman" w:hAnsi="Book Antiqua"/>
                <w:color w:val="000000"/>
                <w:sz w:val="20"/>
                <w:szCs w:val="20"/>
                <w:lang w:eastAsia="sq-AL"/>
              </w:rPr>
            </w:pPr>
          </w:p>
          <w:p w14:paraId="1CE4E8D8" w14:textId="77777777" w:rsidR="00E955E7" w:rsidRPr="00AB75D3" w:rsidRDefault="00E955E7" w:rsidP="00E955E7">
            <w:pPr>
              <w:pStyle w:val="ListParagraph"/>
              <w:rPr>
                <w:rFonts w:ascii="Book Antiqua" w:eastAsia="Times New Roman" w:hAnsi="Book Antiqua"/>
                <w:color w:val="000000"/>
                <w:sz w:val="20"/>
                <w:szCs w:val="20"/>
                <w:lang w:eastAsia="sq-AL"/>
              </w:rPr>
            </w:pPr>
          </w:p>
          <w:p w14:paraId="14C5627D"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p w14:paraId="73601BD7" w14:textId="77777777" w:rsidR="00E955E7" w:rsidRPr="00AB75D3" w:rsidRDefault="00E955E7" w:rsidP="00E955E7">
            <w:pPr>
              <w:pStyle w:val="ListParagraph"/>
              <w:rPr>
                <w:rFonts w:ascii="Book Antiqua" w:eastAsia="Times New Roman" w:hAnsi="Book Antiqua"/>
                <w:color w:val="000000"/>
                <w:sz w:val="20"/>
                <w:szCs w:val="20"/>
                <w:lang w:eastAsia="sq-AL"/>
              </w:rPr>
            </w:pPr>
          </w:p>
          <w:p w14:paraId="4918FD6B" w14:textId="77777777" w:rsidR="00E955E7" w:rsidRPr="00AB75D3" w:rsidRDefault="00E955E7" w:rsidP="00E955E7">
            <w:pPr>
              <w:pStyle w:val="ListParagraph"/>
              <w:rPr>
                <w:rFonts w:ascii="Book Antiqua" w:eastAsia="Times New Roman" w:hAnsi="Book Antiqua"/>
                <w:color w:val="000000"/>
                <w:sz w:val="20"/>
                <w:szCs w:val="20"/>
                <w:lang w:eastAsia="sq-AL"/>
              </w:rPr>
            </w:pPr>
          </w:p>
          <w:p w14:paraId="5EBEC484" w14:textId="21CC1D74" w:rsidR="00E955E7" w:rsidRPr="00AB75D3" w:rsidRDefault="00E955E7" w:rsidP="00E955E7">
            <w:pPr>
              <w:rPr>
                <w:rFonts w:ascii="Book Antiqua" w:eastAsia="Times New Roman" w:hAnsi="Book Antiqua"/>
                <w:color w:val="000000"/>
                <w:sz w:val="20"/>
                <w:szCs w:val="20"/>
                <w:lang w:eastAsia="sq-AL"/>
              </w:rPr>
            </w:pPr>
          </w:p>
          <w:p w14:paraId="2E92B3AC" w14:textId="77777777" w:rsidR="00E955E7" w:rsidRPr="00AB75D3" w:rsidRDefault="00E955E7" w:rsidP="00E955E7">
            <w:pPr>
              <w:rPr>
                <w:rFonts w:ascii="Book Antiqua" w:eastAsia="Times New Roman" w:hAnsi="Book Antiqua"/>
                <w:color w:val="000000"/>
                <w:sz w:val="20"/>
                <w:szCs w:val="20"/>
                <w:lang w:eastAsia="sq-AL"/>
              </w:rPr>
            </w:pPr>
          </w:p>
          <w:p w14:paraId="5785E334"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p w14:paraId="466A2745"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717152B0"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37E14DD"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6F31D8E"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7C19E10"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p w14:paraId="49D99E9C"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CA6957F"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5DC20645"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p w14:paraId="77777CCC"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DFBA85A"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7A76637A"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AD336E8"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Vjetore</w:t>
            </w:r>
          </w:p>
        </w:tc>
        <w:tc>
          <w:tcPr>
            <w:tcW w:w="2764" w:type="dxa"/>
          </w:tcPr>
          <w:p w14:paraId="03EE383A"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stheme="minorHAnsi"/>
                <w:sz w:val="20"/>
                <w:szCs w:val="20"/>
                <w:lang w:eastAsia="sq-AL"/>
              </w:rPr>
              <w:lastRenderedPageBreak/>
              <w:t xml:space="preserve">Institucionet </w:t>
            </w:r>
            <w:r w:rsidRPr="00AB75D3">
              <w:rPr>
                <w:rFonts w:ascii="Book Antiqua" w:hAnsi="Book Antiqua" w:cstheme="minorHAnsi"/>
                <w:sz w:val="20"/>
                <w:szCs w:val="20"/>
                <w:lang w:eastAsia="et-EE"/>
              </w:rPr>
              <w:t>për menaxhimin e ndotjes së ajrit dhe zbatimin e ligjit të fuqizuara.</w:t>
            </w:r>
          </w:p>
        </w:tc>
      </w:tr>
      <w:tr w:rsidR="00E955E7" w:rsidRPr="00AB75D3" w14:paraId="6E56ABCB" w14:textId="77777777" w:rsidTr="00E955E7">
        <w:trPr>
          <w:trHeight w:val="339"/>
          <w:jc w:val="center"/>
        </w:trPr>
        <w:tc>
          <w:tcPr>
            <w:tcW w:w="2150" w:type="dxa"/>
          </w:tcPr>
          <w:p w14:paraId="5ED955A9" w14:textId="77777777" w:rsidR="00E955E7" w:rsidRPr="00AB75D3" w:rsidRDefault="00E955E7" w:rsidP="00E955E7">
            <w:pPr>
              <w:autoSpaceDE w:val="0"/>
              <w:autoSpaceDN w:val="0"/>
              <w:adjustRightInd w:val="0"/>
              <w:spacing w:after="0" w:line="276" w:lineRule="auto"/>
              <w:rPr>
                <w:rFonts w:ascii="Book Antiqua" w:hAnsi="Book Antiqua" w:cstheme="minorHAnsi"/>
                <w:b/>
                <w:sz w:val="20"/>
                <w:szCs w:val="20"/>
                <w:lang w:eastAsia="et-EE"/>
              </w:rPr>
            </w:pPr>
            <w:r w:rsidRPr="00AB75D3">
              <w:rPr>
                <w:rFonts w:ascii="Book Antiqua" w:hAnsi="Book Antiqua" w:cstheme="minorHAnsi"/>
                <w:b/>
                <w:sz w:val="20"/>
                <w:szCs w:val="20"/>
                <w:lang w:eastAsia="et-EE"/>
              </w:rPr>
              <w:t>3.</w:t>
            </w:r>
          </w:p>
          <w:p w14:paraId="52B81DD1" w14:textId="77777777" w:rsidR="00E955E7" w:rsidRPr="00AB75D3" w:rsidRDefault="00E955E7" w:rsidP="00E955E7">
            <w:pPr>
              <w:autoSpaceDE w:val="0"/>
              <w:autoSpaceDN w:val="0"/>
              <w:adjustRightInd w:val="0"/>
              <w:spacing w:after="0" w:line="276" w:lineRule="auto"/>
              <w:rPr>
                <w:rFonts w:ascii="Book Antiqua" w:eastAsia="Times New Roman" w:hAnsi="Book Antiqua"/>
                <w:b/>
                <w:color w:val="000000"/>
                <w:sz w:val="20"/>
                <w:szCs w:val="20"/>
                <w:lang w:eastAsia="sq-AL"/>
              </w:rPr>
            </w:pPr>
            <w:r w:rsidRPr="00AB75D3">
              <w:rPr>
                <w:rFonts w:ascii="Book Antiqua" w:hAnsi="Book Antiqua" w:cstheme="minorHAnsi"/>
                <w:b/>
                <w:sz w:val="20"/>
                <w:szCs w:val="20"/>
                <w:lang w:eastAsia="et-EE"/>
              </w:rPr>
              <w:t>Përmirësimi i cilësisë së ajrit përmes reduktimit të ndotjes</w:t>
            </w:r>
          </w:p>
        </w:tc>
        <w:tc>
          <w:tcPr>
            <w:tcW w:w="3289" w:type="dxa"/>
          </w:tcPr>
          <w:p w14:paraId="7C5CCA91"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Identifikimi i burimeve të ndotjes së ajrit përmes përgatitjes së inventarit të emisioneve në ajër;</w:t>
            </w:r>
          </w:p>
          <w:p w14:paraId="0ED40F3F" w14:textId="62CE6B7A"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Përgaditja e projektit për  ngrohje</w:t>
            </w:r>
            <w:r w:rsidR="00BB6C11">
              <w:rPr>
                <w:rFonts w:ascii="Book Antiqua" w:hAnsi="Book Antiqua" w:cstheme="minorHAnsi"/>
                <w:sz w:val="20"/>
                <w:szCs w:val="20"/>
              </w:rPr>
              <w:t>n</w:t>
            </w:r>
            <w:r w:rsidRPr="00AB75D3">
              <w:rPr>
                <w:rFonts w:ascii="Book Antiqua" w:hAnsi="Book Antiqua" w:cstheme="minorHAnsi"/>
                <w:sz w:val="20"/>
                <w:szCs w:val="20"/>
              </w:rPr>
              <w:t xml:space="preserve"> qendrore për zonën urbane;</w:t>
            </w:r>
          </w:p>
          <w:p w14:paraId="78598D05"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 xml:space="preserve">Ndalimi i djegjes së hapur të mbeturinave, të hamullorëve dhe i djegjeve të tjera të hapura; </w:t>
            </w:r>
          </w:p>
          <w:p w14:paraId="1E83EE4E"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 xml:space="preserve">Nxitja dhe mbështetja e ekonomive familjare për </w:t>
            </w:r>
            <w:r w:rsidRPr="00AB75D3">
              <w:rPr>
                <w:rFonts w:ascii="Book Antiqua" w:hAnsi="Book Antiqua" w:cstheme="minorHAnsi"/>
                <w:sz w:val="20"/>
                <w:szCs w:val="20"/>
              </w:rPr>
              <w:lastRenderedPageBreak/>
              <w:t>renovimin e objekteve dhe përmrësimin e izolimit termik;</w:t>
            </w:r>
          </w:p>
          <w:p w14:paraId="4659F8FB"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 xml:space="preserve">Mbështetje për reduktimin e ndotjes së ajrit nga djegjet e vogla </w:t>
            </w:r>
            <w:r w:rsidRPr="00AB75D3">
              <w:rPr>
                <w:rFonts w:ascii="Book Antiqua" w:hAnsi="Book Antiqua" w:cstheme="minorHAnsi"/>
                <w:sz w:val="20"/>
                <w:szCs w:val="20"/>
              </w:rPr>
              <w:t>përmes zëvendësimin të shporetave ekzistuese me shporeta më të pastra dhe përmes ndryshimit të llojit të lëndëve djegëse;</w:t>
            </w:r>
            <w:r w:rsidRPr="00AB75D3">
              <w:rPr>
                <w:rFonts w:ascii="Book Antiqua" w:eastAsia="Times New Roman" w:hAnsi="Book Antiqua" w:cstheme="minorHAnsi"/>
                <w:sz w:val="20"/>
                <w:szCs w:val="20"/>
                <w:lang w:eastAsia="sq-AL"/>
              </w:rPr>
              <w:t xml:space="preserve"> </w:t>
            </w:r>
          </w:p>
          <w:p w14:paraId="04B19C70"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Zgjerimi i sipërfaqeve të gjelbra në zonën urbane;</w:t>
            </w:r>
          </w:p>
          <w:p w14:paraId="2CCB33B4"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eastAsia="Times New Roman" w:hAnsi="Book Antiqua" w:cstheme="minorHAnsi"/>
                <w:sz w:val="20"/>
                <w:szCs w:val="20"/>
                <w:lang w:eastAsia="sq-AL"/>
              </w:rPr>
              <w:t>Ndalimi i përdorimit të thëngjillit për ngrohje në zonën urbane dhe në objekte të institucioneve publike;</w:t>
            </w:r>
          </w:p>
          <w:p w14:paraId="0A8B5104"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Ndërtimi i shtigjeve të reja për bicikleta në zonën urbane të qytetit;</w:t>
            </w:r>
          </w:p>
          <w:p w14:paraId="1DAFCB04"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Fuqizimi i transportit publik në zonën urbane dhe përmirësimi i cilësisë së shërbimeve të tij;</w:t>
            </w:r>
          </w:p>
          <w:p w14:paraId="7C0C13A5"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Pastrimi i rregulltë i rrugëve në zonën urbane për të parandaluar krijimin dhe shpërndarjen e pluhurit;</w:t>
            </w:r>
          </w:p>
          <w:p w14:paraId="765A8DCF" w14:textId="77777777" w:rsidR="00E955E7" w:rsidRPr="00AB75D3" w:rsidRDefault="00E955E7" w:rsidP="00E955E7">
            <w:pPr>
              <w:pStyle w:val="ListParagraph"/>
              <w:numPr>
                <w:ilvl w:val="0"/>
                <w:numId w:val="18"/>
              </w:numPr>
              <w:spacing w:line="276" w:lineRule="auto"/>
              <w:rPr>
                <w:rFonts w:ascii="Book Antiqua" w:hAnsi="Book Antiqua" w:cstheme="minorHAnsi"/>
                <w:sz w:val="20"/>
                <w:szCs w:val="20"/>
              </w:rPr>
            </w:pPr>
            <w:r w:rsidRPr="00AB75D3">
              <w:rPr>
                <w:rFonts w:ascii="Book Antiqua" w:hAnsi="Book Antiqua" w:cstheme="minorHAnsi"/>
                <w:sz w:val="20"/>
                <w:szCs w:val="20"/>
              </w:rPr>
              <w:t>Nxitja dhe mbështetja e ekonomive familjare për renovimin e objekteve dhe përmirësimin e izolimit termik;</w:t>
            </w:r>
          </w:p>
          <w:p w14:paraId="0AFF3B8F"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hAnsi="Book Antiqua" w:cstheme="minorHAnsi"/>
                <w:sz w:val="20"/>
                <w:szCs w:val="20"/>
              </w:rPr>
              <w:lastRenderedPageBreak/>
              <w:t>Reduktimi i qarkullimit të automjeteve në zonën urbane përmes riorganizimit të qarkullimit dhe vendosjes së tarifave diferenciale të parkimit.</w:t>
            </w:r>
          </w:p>
          <w:p w14:paraId="7C9C8C13"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tc>
        <w:tc>
          <w:tcPr>
            <w:tcW w:w="3825" w:type="dxa"/>
          </w:tcPr>
          <w:p w14:paraId="1CB6BEC6"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lastRenderedPageBreak/>
              <w:t>Inventari i emisioneve në ajër i pergaditur dhe burimet e ndotjes në ajer të identifikuara;</w:t>
            </w:r>
          </w:p>
          <w:p w14:paraId="29C16DCD" w14:textId="77777777" w:rsidR="00E955E7"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67FFD432" w14:textId="77777777" w:rsidR="00BB6C11" w:rsidRPr="00AB75D3" w:rsidRDefault="00BB6C11"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7C9E09F7"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Përgatitja e projektit;</w:t>
            </w:r>
          </w:p>
          <w:p w14:paraId="55F14749" w14:textId="77777777" w:rsidR="00E955E7" w:rsidRPr="00AB75D3" w:rsidRDefault="00E955E7" w:rsidP="00E955E7">
            <w:pPr>
              <w:pStyle w:val="ListParagraph"/>
              <w:rPr>
                <w:rFonts w:ascii="Book Antiqua" w:eastAsia="Times New Roman" w:hAnsi="Book Antiqua"/>
                <w:color w:val="000000"/>
                <w:sz w:val="20"/>
                <w:szCs w:val="20"/>
                <w:lang w:eastAsia="sq-AL"/>
              </w:rPr>
            </w:pPr>
          </w:p>
          <w:p w14:paraId="24488D6B"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0E6609CE"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7B92E5B2"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Nr. i gjobave;</w:t>
            </w:r>
          </w:p>
          <w:p w14:paraId="4D82D0E7"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E9515D8"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873D6D6"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lastRenderedPageBreak/>
              <w:t>Nr. i mbështetjeve të ekonomive familjare dhe objekteve;</w:t>
            </w:r>
          </w:p>
          <w:p w14:paraId="7F05A1A3"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1616D883"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057CDB75"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Nr. i mbështetjeve;</w:t>
            </w:r>
          </w:p>
          <w:p w14:paraId="21FBBE05"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51B5873A"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C11ABDD"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0105FC91"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5DB6F009"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Nr. i sipërfaqeve të gjelberta në m2;</w:t>
            </w:r>
          </w:p>
          <w:p w14:paraId="4E236D4D" w14:textId="77777777" w:rsidR="00E955E7" w:rsidRPr="00AB75D3" w:rsidRDefault="00E955E7" w:rsidP="00E955E7">
            <w:pPr>
              <w:pStyle w:val="ListParagraph"/>
              <w:autoSpaceDE w:val="0"/>
              <w:autoSpaceDN w:val="0"/>
              <w:adjustRightInd w:val="0"/>
              <w:spacing w:after="0" w:line="276" w:lineRule="auto"/>
              <w:ind w:left="360"/>
              <w:rPr>
                <w:rFonts w:ascii="Book Antiqua" w:eastAsia="Times New Roman" w:hAnsi="Book Antiqua"/>
                <w:color w:val="000000"/>
                <w:sz w:val="20"/>
                <w:szCs w:val="20"/>
                <w:lang w:eastAsia="sq-AL"/>
              </w:rPr>
            </w:pPr>
          </w:p>
          <w:p w14:paraId="4024F4B8"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Nr. i parandalimit të përdorimit dhe gjobave;</w:t>
            </w:r>
          </w:p>
          <w:p w14:paraId="64CD1733"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AFFEFFF"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7A6D5C4"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Gjatesia ose numri i shtigjeve te reja per bicikleta.</w:t>
            </w:r>
          </w:p>
          <w:p w14:paraId="166388A9"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037E87AD"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Fuqizimi i transportit publik;</w:t>
            </w:r>
          </w:p>
          <w:p w14:paraId="2827A7E1"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146026C7"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47BC5112"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1E7F02E5"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Gjatesia (Sipërfaqet) e pastruara te rrugeve;</w:t>
            </w:r>
          </w:p>
          <w:p w14:paraId="099EDF7D"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2EF07F26"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5B4AAC3F"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Numri i ekonomit familjare qe kane perfituar nga mbështetja.</w:t>
            </w:r>
          </w:p>
          <w:p w14:paraId="5ABEC5C0"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63B540EC"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3B888656"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7F965A98"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t>Numri dhe dhe normat e tarifave;</w:t>
            </w:r>
          </w:p>
          <w:p w14:paraId="461E72C1"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19252192"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40858E25"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p w14:paraId="5EAAEC71" w14:textId="77777777" w:rsidR="00E955E7" w:rsidRPr="00AB75D3" w:rsidRDefault="00E955E7" w:rsidP="00E955E7">
            <w:pPr>
              <w:autoSpaceDE w:val="0"/>
              <w:autoSpaceDN w:val="0"/>
              <w:adjustRightInd w:val="0"/>
              <w:spacing w:after="0" w:line="276" w:lineRule="auto"/>
              <w:rPr>
                <w:rFonts w:ascii="Book Antiqua" w:eastAsia="Times New Roman" w:hAnsi="Book Antiqua"/>
                <w:color w:val="000000"/>
                <w:sz w:val="20"/>
                <w:szCs w:val="20"/>
                <w:lang w:eastAsia="sq-AL"/>
              </w:rPr>
            </w:pPr>
          </w:p>
        </w:tc>
        <w:tc>
          <w:tcPr>
            <w:tcW w:w="2451" w:type="dxa"/>
          </w:tcPr>
          <w:p w14:paraId="5E3DA46F"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lastRenderedPageBreak/>
              <w:t>Vjetore</w:t>
            </w:r>
          </w:p>
          <w:p w14:paraId="7DDA1A0D"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33265BD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619ED991"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60D76EE"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6D984779"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5FAE3F2"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5077F7A"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BB22684"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C7C5C76"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6 mujore</w:t>
            </w:r>
          </w:p>
          <w:p w14:paraId="59F3F1C8"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E8F7A7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615A2E40"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BAD3360"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lastRenderedPageBreak/>
              <w:t>6 mujore</w:t>
            </w:r>
          </w:p>
          <w:p w14:paraId="1E98D9D2"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68E90F00"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FF1584D"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6 mujore</w:t>
            </w:r>
          </w:p>
          <w:p w14:paraId="78D571FD"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F82E5F5"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BBCA2F9"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1EC5026D"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6FACC85"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E84B14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391DC04"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2DB25C85"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E9436B4"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07036FCF" w14:textId="77777777" w:rsidR="00E955E7" w:rsidRPr="00AB75D3" w:rsidRDefault="00E955E7" w:rsidP="00E955E7">
            <w:pPr>
              <w:pStyle w:val="ListParagraph"/>
              <w:rPr>
                <w:rFonts w:ascii="Book Antiqua" w:eastAsia="Times New Roman" w:hAnsi="Book Antiqua"/>
                <w:sz w:val="20"/>
                <w:szCs w:val="20"/>
              </w:rPr>
            </w:pPr>
          </w:p>
          <w:p w14:paraId="29E51890"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4EC2746"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02AB95E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BA280D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436256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C45DB11"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7EF1F310"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306AF7D"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2871FDB"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4DDFF69"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3 mujore</w:t>
            </w:r>
          </w:p>
          <w:p w14:paraId="739C135E"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59FEE24"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37FB19F"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4CDF2BB"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1BE5E533"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5D96935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49F6B2F"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2DFF093"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41CECAE" w14:textId="77777777"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64B0884E"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636A01E8"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4D81ED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224C83F"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tc>
        <w:tc>
          <w:tcPr>
            <w:tcW w:w="2764" w:type="dxa"/>
          </w:tcPr>
          <w:p w14:paraId="7822E922" w14:textId="2290F355" w:rsidR="00E955E7" w:rsidRPr="00AB75D3" w:rsidRDefault="00E955E7" w:rsidP="00E955E7">
            <w:pPr>
              <w:pStyle w:val="ListParagraph"/>
              <w:numPr>
                <w:ilvl w:val="0"/>
                <w:numId w:val="18"/>
              </w:numPr>
              <w:autoSpaceDE w:val="0"/>
              <w:autoSpaceDN w:val="0"/>
              <w:adjustRightInd w:val="0"/>
              <w:spacing w:after="0" w:line="276" w:lineRule="auto"/>
              <w:rPr>
                <w:rFonts w:ascii="Book Antiqua" w:eastAsia="Times New Roman" w:hAnsi="Book Antiqua"/>
                <w:color w:val="000000"/>
                <w:sz w:val="20"/>
                <w:szCs w:val="20"/>
                <w:lang w:eastAsia="sq-AL"/>
              </w:rPr>
            </w:pPr>
            <w:r w:rsidRPr="00AB75D3">
              <w:rPr>
                <w:rFonts w:ascii="Book Antiqua" w:eastAsia="Times New Roman" w:hAnsi="Book Antiqua"/>
                <w:color w:val="000000"/>
                <w:sz w:val="20"/>
                <w:szCs w:val="20"/>
                <w:lang w:eastAsia="sq-AL"/>
              </w:rPr>
              <w:lastRenderedPageBreak/>
              <w:t>Cil</w:t>
            </w:r>
            <w:r w:rsidR="00561388">
              <w:rPr>
                <w:rFonts w:ascii="Book Antiqua" w:eastAsia="Times New Roman" w:hAnsi="Book Antiqua"/>
                <w:color w:val="000000"/>
                <w:sz w:val="20"/>
                <w:szCs w:val="20"/>
                <w:lang w:eastAsia="sq-AL"/>
              </w:rPr>
              <w:t>ë</w:t>
            </w:r>
            <w:r w:rsidRPr="00AB75D3">
              <w:rPr>
                <w:rFonts w:ascii="Book Antiqua" w:eastAsia="Times New Roman" w:hAnsi="Book Antiqua"/>
                <w:color w:val="000000"/>
                <w:sz w:val="20"/>
                <w:szCs w:val="20"/>
                <w:lang w:eastAsia="sq-AL"/>
              </w:rPr>
              <w:t>sia e ajrit e përmirsuar/ndotja e ajrit e reduktuar</w:t>
            </w:r>
          </w:p>
        </w:tc>
      </w:tr>
      <w:tr w:rsidR="00E955E7" w:rsidRPr="00AB75D3" w14:paraId="7060FC7E" w14:textId="77777777" w:rsidTr="00E955E7">
        <w:trPr>
          <w:trHeight w:val="222"/>
          <w:jc w:val="center"/>
        </w:trPr>
        <w:tc>
          <w:tcPr>
            <w:tcW w:w="2150" w:type="dxa"/>
          </w:tcPr>
          <w:p w14:paraId="1DA8EF19" w14:textId="77777777" w:rsidR="00E955E7" w:rsidRPr="00AB75D3" w:rsidRDefault="00E955E7" w:rsidP="00E955E7">
            <w:pPr>
              <w:spacing w:line="276" w:lineRule="auto"/>
              <w:rPr>
                <w:rFonts w:ascii="Book Antiqua" w:hAnsi="Book Antiqua" w:cstheme="minorHAnsi"/>
                <w:b/>
                <w:bCs/>
                <w:sz w:val="20"/>
                <w:szCs w:val="20"/>
              </w:rPr>
            </w:pPr>
            <w:r w:rsidRPr="00AB75D3">
              <w:rPr>
                <w:rFonts w:ascii="Book Antiqua" w:hAnsi="Book Antiqua" w:cstheme="minorHAnsi"/>
                <w:b/>
                <w:bCs/>
                <w:sz w:val="20"/>
                <w:szCs w:val="20"/>
              </w:rPr>
              <w:lastRenderedPageBreak/>
              <w:t>4.</w:t>
            </w:r>
          </w:p>
          <w:p w14:paraId="74E952F8" w14:textId="77777777" w:rsidR="00E955E7" w:rsidRPr="00AB75D3" w:rsidRDefault="00E955E7" w:rsidP="00E955E7">
            <w:pPr>
              <w:spacing w:line="276" w:lineRule="auto"/>
              <w:rPr>
                <w:rFonts w:ascii="Book Antiqua" w:hAnsi="Book Antiqua" w:cstheme="minorHAnsi"/>
                <w:b/>
                <w:bCs/>
                <w:sz w:val="20"/>
                <w:szCs w:val="20"/>
              </w:rPr>
            </w:pPr>
            <w:r w:rsidRPr="00AB75D3">
              <w:rPr>
                <w:rFonts w:ascii="Book Antiqua" w:hAnsi="Book Antiqua" w:cstheme="minorHAnsi"/>
                <w:b/>
                <w:bCs/>
                <w:sz w:val="20"/>
                <w:szCs w:val="20"/>
              </w:rPr>
              <w:t xml:space="preserve">Përmirësimi i monitorimit dhe informimit </w:t>
            </w:r>
            <w:r w:rsidRPr="00AB75D3">
              <w:rPr>
                <w:rFonts w:ascii="Book Antiqua" w:eastAsia="Times New Roman" w:hAnsi="Book Antiqua" w:cstheme="minorHAnsi"/>
                <w:b/>
                <w:bCs/>
                <w:sz w:val="20"/>
                <w:szCs w:val="20"/>
                <w:lang w:eastAsia="sq-AL"/>
              </w:rPr>
              <w:t>për cilësinë e ajrit dhe për mbrotje nga ndotja e ajrit;</w:t>
            </w:r>
          </w:p>
          <w:p w14:paraId="3620D979"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tc>
        <w:tc>
          <w:tcPr>
            <w:tcW w:w="3289" w:type="dxa"/>
          </w:tcPr>
          <w:p w14:paraId="2543C7A8" w14:textId="72ED2C45"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Times New Roman" w:hAnsi="Book Antiqua"/>
                <w:sz w:val="20"/>
                <w:szCs w:val="20"/>
              </w:rPr>
            </w:pPr>
            <w:r w:rsidRPr="00AB75D3">
              <w:rPr>
                <w:rFonts w:ascii="Book Antiqua" w:hAnsi="Book Antiqua" w:cstheme="minorHAnsi"/>
                <w:sz w:val="20"/>
                <w:szCs w:val="20"/>
              </w:rPr>
              <w:t xml:space="preserve">Blerja e </w:t>
            </w:r>
            <w:r w:rsidR="00BB6C11">
              <w:rPr>
                <w:rFonts w:ascii="Book Antiqua" w:hAnsi="Book Antiqua" w:cstheme="minorHAnsi"/>
                <w:sz w:val="20"/>
                <w:szCs w:val="20"/>
              </w:rPr>
              <w:t xml:space="preserve">pajisjeve </w:t>
            </w:r>
            <w:r w:rsidRPr="00AB75D3">
              <w:rPr>
                <w:rFonts w:ascii="Book Antiqua" w:hAnsi="Book Antiqua" w:cstheme="minorHAnsi"/>
                <w:sz w:val="20"/>
                <w:szCs w:val="20"/>
              </w:rPr>
              <w:t xml:space="preserve">për monitorimin e cilësisë së ajrit në territorin e Komunës së </w:t>
            </w:r>
            <w:r w:rsidR="00BB6C11">
              <w:rPr>
                <w:rFonts w:ascii="Book Antiqua" w:hAnsi="Book Antiqua" w:cstheme="minorHAnsi"/>
                <w:sz w:val="20"/>
                <w:szCs w:val="20"/>
              </w:rPr>
              <w:t>Rahovecit</w:t>
            </w:r>
            <w:r w:rsidRPr="00AB75D3">
              <w:rPr>
                <w:rFonts w:ascii="Book Antiqua" w:hAnsi="Book Antiqua" w:cstheme="minorHAnsi"/>
                <w:sz w:val="20"/>
                <w:szCs w:val="20"/>
              </w:rPr>
              <w:t xml:space="preserve"> </w:t>
            </w:r>
          </w:p>
          <w:p w14:paraId="344F438F" w14:textId="6988D7C7" w:rsidR="00E955E7" w:rsidRPr="00AB75D3" w:rsidRDefault="00BB6C11" w:rsidP="00E955E7">
            <w:pPr>
              <w:pStyle w:val="ListParagraph"/>
              <w:numPr>
                <w:ilvl w:val="0"/>
                <w:numId w:val="22"/>
              </w:numPr>
              <w:autoSpaceDE w:val="0"/>
              <w:autoSpaceDN w:val="0"/>
              <w:adjustRightInd w:val="0"/>
              <w:spacing w:after="0" w:line="276" w:lineRule="auto"/>
              <w:rPr>
                <w:rFonts w:ascii="Book Antiqua" w:eastAsia="Times New Roman" w:hAnsi="Book Antiqua"/>
                <w:sz w:val="20"/>
                <w:szCs w:val="20"/>
              </w:rPr>
            </w:pPr>
            <w:r>
              <w:rPr>
                <w:rFonts w:ascii="Book Antiqua" w:hAnsi="Book Antiqua" w:cstheme="minorHAnsi"/>
                <w:sz w:val="20"/>
                <w:szCs w:val="20"/>
              </w:rPr>
              <w:t>Pwrmirwsimi i</w:t>
            </w:r>
            <w:r w:rsidR="00E955E7" w:rsidRPr="00AB75D3">
              <w:rPr>
                <w:rFonts w:ascii="Book Antiqua" w:hAnsi="Book Antiqua" w:cstheme="minorHAnsi"/>
                <w:sz w:val="20"/>
                <w:szCs w:val="20"/>
              </w:rPr>
              <w:t xml:space="preserve"> informimit për cilësi të ajrit </w:t>
            </w:r>
          </w:p>
          <w:p w14:paraId="5FDFA262"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Times New Roman" w:hAnsi="Book Antiqua"/>
                <w:sz w:val="20"/>
                <w:szCs w:val="20"/>
              </w:rPr>
            </w:pPr>
            <w:r w:rsidRPr="00AB75D3">
              <w:rPr>
                <w:rFonts w:ascii="Book Antiqua" w:hAnsi="Book Antiqua" w:cstheme="minorHAnsi"/>
                <w:sz w:val="20"/>
                <w:szCs w:val="20"/>
              </w:rPr>
              <w:t xml:space="preserve"> Përmirësimi i mbledhjes dhe raportimit të të dhënave të morbiditetit sipas sëmundjeve specifike dhe grupmoshave</w:t>
            </w:r>
            <w:r w:rsidRPr="00AB75D3">
              <w:rPr>
                <w:rFonts w:ascii="Book Antiqua" w:eastAsia="Roboto" w:hAnsi="Book Antiqua" w:cstheme="minorHAnsi"/>
                <w:sz w:val="20"/>
                <w:szCs w:val="20"/>
              </w:rPr>
              <w:t xml:space="preserve"> në QKMF dhe në Spitalin rajonal dhe Mjekësin e punës;</w:t>
            </w:r>
          </w:p>
          <w:p w14:paraId="216576D9"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Times New Roman" w:hAnsi="Book Antiqua"/>
                <w:sz w:val="20"/>
                <w:szCs w:val="20"/>
              </w:rPr>
            </w:pPr>
            <w:r w:rsidRPr="00AB75D3">
              <w:rPr>
                <w:rFonts w:ascii="Book Antiqua" w:eastAsia="Roboto" w:hAnsi="Book Antiqua" w:cstheme="minorHAnsi"/>
                <w:sz w:val="20"/>
                <w:szCs w:val="20"/>
              </w:rPr>
              <w:t>Përgaditja e informatave, raporteve dhe njoftimeve për informimin e publikut për cilësinë e ajrit</w:t>
            </w:r>
          </w:p>
        </w:tc>
        <w:tc>
          <w:tcPr>
            <w:tcW w:w="3825" w:type="dxa"/>
          </w:tcPr>
          <w:p w14:paraId="4C8D363A" w14:textId="7A80009B" w:rsidR="00E955E7" w:rsidRPr="00AB75D3" w:rsidRDefault="00BB6C11"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Pr>
                <w:rFonts w:ascii="Book Antiqua" w:eastAsia="Times New Roman" w:hAnsi="Book Antiqua"/>
                <w:sz w:val="20"/>
                <w:szCs w:val="20"/>
              </w:rPr>
              <w:t xml:space="preserve">Pajisjet </w:t>
            </w:r>
            <w:r w:rsidR="00E955E7" w:rsidRPr="00AB75D3">
              <w:rPr>
                <w:rFonts w:ascii="Book Antiqua" w:eastAsia="Times New Roman" w:hAnsi="Book Antiqua"/>
                <w:sz w:val="20"/>
                <w:szCs w:val="20"/>
              </w:rPr>
              <w:t xml:space="preserve">per cilesi te ajrit </w:t>
            </w:r>
            <w:r>
              <w:rPr>
                <w:rFonts w:ascii="Book Antiqua" w:eastAsia="Times New Roman" w:hAnsi="Book Antiqua"/>
                <w:sz w:val="20"/>
                <w:szCs w:val="20"/>
              </w:rPr>
              <w:t>t</w:t>
            </w:r>
            <w:r w:rsidR="00F52E59" w:rsidRPr="00AB75D3">
              <w:rPr>
                <w:rFonts w:ascii="Book Antiqua" w:hAnsi="Book Antiqua" w:cstheme="minorHAnsi"/>
                <w:b/>
                <w:bCs/>
                <w:sz w:val="20"/>
                <w:szCs w:val="20"/>
              </w:rPr>
              <w:t>ë</w:t>
            </w:r>
            <w:r w:rsidR="00E955E7" w:rsidRPr="00AB75D3">
              <w:rPr>
                <w:rFonts w:ascii="Book Antiqua" w:eastAsia="Times New Roman" w:hAnsi="Book Antiqua"/>
                <w:sz w:val="20"/>
                <w:szCs w:val="20"/>
              </w:rPr>
              <w:t xml:space="preserve"> bler</w:t>
            </w:r>
            <w:r>
              <w:rPr>
                <w:rFonts w:ascii="Book Antiqua" w:eastAsia="Times New Roman" w:hAnsi="Book Antiqua"/>
                <w:sz w:val="20"/>
                <w:szCs w:val="20"/>
              </w:rPr>
              <w:t>a</w:t>
            </w:r>
            <w:r w:rsidR="00E955E7" w:rsidRPr="00AB75D3">
              <w:rPr>
                <w:rFonts w:ascii="Book Antiqua" w:eastAsia="Times New Roman" w:hAnsi="Book Antiqua"/>
                <w:sz w:val="20"/>
                <w:szCs w:val="20"/>
              </w:rPr>
              <w:t>.</w:t>
            </w:r>
          </w:p>
          <w:p w14:paraId="60662F4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B309953" w14:textId="77777777" w:rsidR="00E955E7" w:rsidRDefault="00E955E7" w:rsidP="00E955E7">
            <w:pPr>
              <w:autoSpaceDE w:val="0"/>
              <w:autoSpaceDN w:val="0"/>
              <w:adjustRightInd w:val="0"/>
              <w:spacing w:after="0" w:line="276" w:lineRule="auto"/>
              <w:rPr>
                <w:rFonts w:ascii="Book Antiqua" w:eastAsia="Times New Roman" w:hAnsi="Book Antiqua"/>
                <w:sz w:val="20"/>
                <w:szCs w:val="20"/>
              </w:rPr>
            </w:pPr>
          </w:p>
          <w:p w14:paraId="1FC4014C" w14:textId="77777777" w:rsidR="00BB6C11" w:rsidRPr="00AB75D3" w:rsidRDefault="00BB6C11" w:rsidP="00E955E7">
            <w:pPr>
              <w:autoSpaceDE w:val="0"/>
              <w:autoSpaceDN w:val="0"/>
              <w:adjustRightInd w:val="0"/>
              <w:spacing w:after="0" w:line="276" w:lineRule="auto"/>
              <w:rPr>
                <w:rFonts w:ascii="Book Antiqua" w:eastAsia="Times New Roman" w:hAnsi="Book Antiqua"/>
                <w:sz w:val="20"/>
                <w:szCs w:val="20"/>
              </w:rPr>
            </w:pPr>
          </w:p>
          <w:p w14:paraId="2276D986" w14:textId="66CB0D9C" w:rsidR="00E955E7" w:rsidRPr="00AB75D3" w:rsidRDefault="00BB6C11"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Pr>
                <w:rFonts w:ascii="Book Antiqua" w:eastAsia="Times New Roman" w:hAnsi="Book Antiqua"/>
                <w:sz w:val="20"/>
                <w:szCs w:val="20"/>
              </w:rPr>
              <w:t>I</w:t>
            </w:r>
            <w:r w:rsidR="00E955E7" w:rsidRPr="00AB75D3">
              <w:rPr>
                <w:rFonts w:ascii="Book Antiqua" w:eastAsia="Times New Roman" w:hAnsi="Book Antiqua"/>
                <w:sz w:val="20"/>
                <w:szCs w:val="20"/>
              </w:rPr>
              <w:t xml:space="preserve">nformimit per cilesi te ajrit i </w:t>
            </w:r>
            <w:r>
              <w:rPr>
                <w:rFonts w:ascii="Book Antiqua" w:eastAsia="Times New Roman" w:hAnsi="Book Antiqua"/>
                <w:sz w:val="20"/>
                <w:szCs w:val="20"/>
              </w:rPr>
              <w:t>pwrmirwsuar.</w:t>
            </w:r>
          </w:p>
          <w:p w14:paraId="4483B163"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0B38F64A"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34D27C3"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61FB2420"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 xml:space="preserve">Numrim i raporteve te pergaditura per morbiditetin dhe semundjet specifike. </w:t>
            </w:r>
          </w:p>
          <w:p w14:paraId="7AA5D9FB"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7A863C6"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2088ADB"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3CC3CAED"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Numri i raportimeve;</w:t>
            </w:r>
          </w:p>
        </w:tc>
        <w:tc>
          <w:tcPr>
            <w:tcW w:w="2451" w:type="dxa"/>
          </w:tcPr>
          <w:p w14:paraId="3E4CB7FF"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p w14:paraId="203B7992"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24B397E7"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18D745C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159D6486"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6 mujore</w:t>
            </w:r>
          </w:p>
          <w:p w14:paraId="5226321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1E5D3650"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8F9623E"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123AD3C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5DBE28B"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6 mujore</w:t>
            </w:r>
          </w:p>
          <w:p w14:paraId="0F8ED97F"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63A9F4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1FE0F5C"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4AA013DD" w14:textId="77777777" w:rsidR="00E955E7" w:rsidRPr="00AB75D3" w:rsidRDefault="00E955E7" w:rsidP="00E955E7">
            <w:pPr>
              <w:autoSpaceDE w:val="0"/>
              <w:autoSpaceDN w:val="0"/>
              <w:adjustRightInd w:val="0"/>
              <w:spacing w:after="0" w:line="276" w:lineRule="auto"/>
              <w:rPr>
                <w:rFonts w:ascii="Book Antiqua" w:eastAsia="Times New Roman" w:hAnsi="Book Antiqua"/>
                <w:sz w:val="20"/>
                <w:szCs w:val="20"/>
              </w:rPr>
            </w:pPr>
          </w:p>
          <w:p w14:paraId="7A26DE26"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eastAsia="Times New Roman" w:hAnsi="Book Antiqua"/>
                <w:sz w:val="20"/>
                <w:szCs w:val="20"/>
              </w:rPr>
              <w:t>Vjetore</w:t>
            </w:r>
          </w:p>
        </w:tc>
        <w:tc>
          <w:tcPr>
            <w:tcW w:w="2764" w:type="dxa"/>
          </w:tcPr>
          <w:p w14:paraId="402541FA" w14:textId="77777777" w:rsidR="00E955E7" w:rsidRPr="00AB75D3" w:rsidRDefault="00E955E7" w:rsidP="00E955E7">
            <w:pPr>
              <w:pStyle w:val="ListParagraph"/>
              <w:numPr>
                <w:ilvl w:val="0"/>
                <w:numId w:val="23"/>
              </w:numPr>
              <w:autoSpaceDE w:val="0"/>
              <w:autoSpaceDN w:val="0"/>
              <w:adjustRightInd w:val="0"/>
              <w:spacing w:after="0" w:line="276" w:lineRule="auto"/>
              <w:rPr>
                <w:rFonts w:ascii="Book Antiqua" w:eastAsia="Times New Roman" w:hAnsi="Book Antiqua"/>
                <w:sz w:val="20"/>
                <w:szCs w:val="20"/>
              </w:rPr>
            </w:pPr>
            <w:r w:rsidRPr="00AB75D3">
              <w:rPr>
                <w:rFonts w:ascii="Book Antiqua" w:hAnsi="Book Antiqua" w:cstheme="minorHAnsi"/>
                <w:bCs/>
                <w:sz w:val="20"/>
                <w:szCs w:val="20"/>
              </w:rPr>
              <w:t xml:space="preserve">Monitorimi dhe informimi </w:t>
            </w:r>
            <w:r w:rsidRPr="00AB75D3">
              <w:rPr>
                <w:rFonts w:ascii="Book Antiqua" w:eastAsia="Times New Roman" w:hAnsi="Book Antiqua" w:cstheme="minorHAnsi"/>
                <w:bCs/>
                <w:sz w:val="20"/>
                <w:szCs w:val="20"/>
                <w:lang w:eastAsia="sq-AL"/>
              </w:rPr>
              <w:t>për cilësinë e ajrit dhe për mbrotje nga ndotja e ajrit e përmirsuar</w:t>
            </w:r>
          </w:p>
        </w:tc>
      </w:tr>
      <w:tr w:rsidR="00E955E7" w:rsidRPr="00AB75D3" w14:paraId="7FCE15C0" w14:textId="77777777" w:rsidTr="00E955E7">
        <w:trPr>
          <w:trHeight w:val="222"/>
          <w:jc w:val="center"/>
        </w:trPr>
        <w:tc>
          <w:tcPr>
            <w:tcW w:w="2150" w:type="dxa"/>
          </w:tcPr>
          <w:p w14:paraId="09F1D1EC" w14:textId="77777777" w:rsidR="00E955E7" w:rsidRPr="00AB75D3" w:rsidRDefault="00E955E7" w:rsidP="00E955E7">
            <w:pPr>
              <w:spacing w:line="276" w:lineRule="auto"/>
              <w:rPr>
                <w:rFonts w:ascii="Book Antiqua" w:hAnsi="Book Antiqua" w:cstheme="minorHAnsi"/>
                <w:b/>
                <w:bCs/>
                <w:sz w:val="20"/>
                <w:szCs w:val="20"/>
              </w:rPr>
            </w:pPr>
            <w:r w:rsidRPr="00AB75D3">
              <w:rPr>
                <w:rFonts w:ascii="Book Antiqua" w:hAnsi="Book Antiqua" w:cstheme="minorHAnsi"/>
                <w:b/>
                <w:bCs/>
                <w:sz w:val="20"/>
                <w:szCs w:val="20"/>
              </w:rPr>
              <w:t>5.</w:t>
            </w:r>
          </w:p>
          <w:p w14:paraId="1D0EF00D" w14:textId="77777777" w:rsidR="00E955E7" w:rsidRPr="00AB75D3" w:rsidRDefault="00E955E7" w:rsidP="00E955E7">
            <w:pPr>
              <w:spacing w:line="276" w:lineRule="auto"/>
              <w:rPr>
                <w:rFonts w:ascii="Book Antiqua" w:hAnsi="Book Antiqua" w:cstheme="minorHAnsi"/>
                <w:b/>
                <w:bCs/>
                <w:sz w:val="20"/>
                <w:szCs w:val="20"/>
              </w:rPr>
            </w:pPr>
            <w:r w:rsidRPr="00AB75D3">
              <w:rPr>
                <w:rFonts w:ascii="Book Antiqua" w:hAnsi="Book Antiqua" w:cstheme="minorHAnsi"/>
                <w:b/>
                <w:bCs/>
                <w:sz w:val="20"/>
                <w:szCs w:val="20"/>
              </w:rPr>
              <w:t>Ngritja e vet</w:t>
            </w:r>
            <w:bookmarkStart w:id="12" w:name="_Hlk121012738"/>
            <w:r w:rsidRPr="00AB75D3">
              <w:rPr>
                <w:rFonts w:ascii="Book Antiqua" w:hAnsi="Book Antiqua" w:cstheme="minorHAnsi"/>
                <w:b/>
                <w:bCs/>
                <w:sz w:val="20"/>
                <w:szCs w:val="20"/>
              </w:rPr>
              <w:t>ë</w:t>
            </w:r>
            <w:bookmarkEnd w:id="12"/>
            <w:r w:rsidRPr="00AB75D3">
              <w:rPr>
                <w:rFonts w:ascii="Book Antiqua" w:hAnsi="Book Antiqua" w:cstheme="minorHAnsi"/>
                <w:b/>
                <w:bCs/>
                <w:sz w:val="20"/>
                <w:szCs w:val="20"/>
              </w:rPr>
              <w:t>dijes për parandalimin e ndojtes dhe për mbrojtje të shëndetit nga ndotja e ajrit;</w:t>
            </w:r>
          </w:p>
          <w:p w14:paraId="611BE7BB" w14:textId="77777777" w:rsidR="00E955E7" w:rsidRPr="00AB75D3" w:rsidRDefault="00E955E7" w:rsidP="00E955E7">
            <w:pPr>
              <w:autoSpaceDE w:val="0"/>
              <w:autoSpaceDN w:val="0"/>
              <w:adjustRightInd w:val="0"/>
              <w:spacing w:after="0" w:line="276" w:lineRule="auto"/>
              <w:rPr>
                <w:rFonts w:ascii="Book Antiqua" w:eastAsia="Times New Roman" w:hAnsi="Book Antiqua"/>
                <w:b/>
                <w:color w:val="000000"/>
                <w:sz w:val="20"/>
                <w:szCs w:val="20"/>
                <w:lang w:eastAsia="sq-AL"/>
              </w:rPr>
            </w:pPr>
          </w:p>
        </w:tc>
        <w:tc>
          <w:tcPr>
            <w:tcW w:w="3289" w:type="dxa"/>
          </w:tcPr>
          <w:p w14:paraId="0695D5F1" w14:textId="77777777" w:rsidR="00E955E7" w:rsidRPr="00AB75D3" w:rsidRDefault="00E955E7" w:rsidP="00E955E7">
            <w:pPr>
              <w:pStyle w:val="ListParagraph"/>
              <w:numPr>
                <w:ilvl w:val="0"/>
                <w:numId w:val="23"/>
              </w:num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Organizimi i fushatave vetëdijesuese për cilësi të ajrit në shkollat fillore;</w:t>
            </w:r>
          </w:p>
          <w:p w14:paraId="3D3D2C55" w14:textId="77777777" w:rsidR="00E955E7" w:rsidRPr="00AB75D3" w:rsidRDefault="00E955E7" w:rsidP="00E955E7">
            <w:pPr>
              <w:pStyle w:val="ListParagraph"/>
              <w:numPr>
                <w:ilvl w:val="0"/>
                <w:numId w:val="23"/>
              </w:num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Bashkëpunimi me OJQ dhe shoqërin civile për menaxhimin e cilësisë së ajrit;</w:t>
            </w:r>
          </w:p>
          <w:p w14:paraId="6EDA920B" w14:textId="77777777" w:rsidR="00E955E7" w:rsidRPr="00AB75D3" w:rsidRDefault="00E955E7" w:rsidP="00E955E7">
            <w:pPr>
              <w:pStyle w:val="ListParagraph"/>
              <w:numPr>
                <w:ilvl w:val="0"/>
                <w:numId w:val="23"/>
              </w:numPr>
              <w:spacing w:line="276" w:lineRule="auto"/>
              <w:rPr>
                <w:rFonts w:ascii="Book Antiqua" w:eastAsia="Times New Roman" w:hAnsi="Book Antiqua" w:cstheme="minorHAnsi"/>
                <w:sz w:val="20"/>
                <w:szCs w:val="20"/>
                <w:lang w:eastAsia="sq-AL"/>
              </w:rPr>
            </w:pPr>
            <w:r w:rsidRPr="00AB75D3">
              <w:rPr>
                <w:rFonts w:ascii="Book Antiqua" w:eastAsia="Times New Roman" w:hAnsi="Book Antiqua" w:cstheme="minorHAnsi"/>
                <w:sz w:val="20"/>
                <w:szCs w:val="20"/>
                <w:lang w:eastAsia="sq-AL"/>
              </w:rPr>
              <w:t xml:space="preserve">Organizimi i fushatave vetëdijesuese për reduktimin </w:t>
            </w:r>
            <w:r w:rsidRPr="00AB75D3">
              <w:rPr>
                <w:rFonts w:ascii="Book Antiqua" w:eastAsia="Times New Roman" w:hAnsi="Book Antiqua" w:cstheme="minorHAnsi"/>
                <w:sz w:val="20"/>
                <w:szCs w:val="20"/>
                <w:lang w:eastAsia="sq-AL"/>
              </w:rPr>
              <w:lastRenderedPageBreak/>
              <w:t>e ndotjes së ajrit nga djegjet e vogla;</w:t>
            </w:r>
          </w:p>
          <w:p w14:paraId="52218FAE" w14:textId="77777777" w:rsidR="00E955E7" w:rsidRPr="00AB75D3" w:rsidRDefault="00E955E7" w:rsidP="00E955E7">
            <w:pPr>
              <w:pStyle w:val="ListParagraph"/>
              <w:numPr>
                <w:ilvl w:val="0"/>
                <w:numId w:val="23"/>
              </w:numPr>
              <w:spacing w:line="276" w:lineRule="auto"/>
              <w:rPr>
                <w:rFonts w:ascii="Book Antiqua" w:eastAsia="Times New Roman" w:hAnsi="Book Antiqua" w:cstheme="minorHAnsi"/>
                <w:sz w:val="20"/>
                <w:szCs w:val="20"/>
                <w:lang w:eastAsia="sq-AL"/>
              </w:rPr>
            </w:pPr>
            <w:r w:rsidRPr="00AB75D3">
              <w:rPr>
                <w:rFonts w:ascii="Book Antiqua" w:hAnsi="Book Antiqua" w:cstheme="minorHAnsi"/>
                <w:sz w:val="20"/>
                <w:szCs w:val="20"/>
              </w:rPr>
              <w:t>Sensibilizimi i opinionit lidhur me përfitimet qe krijohen me aplikimin e masave efiçiente ne objektet e banimit;</w:t>
            </w:r>
          </w:p>
        </w:tc>
        <w:tc>
          <w:tcPr>
            <w:tcW w:w="3825" w:type="dxa"/>
          </w:tcPr>
          <w:p w14:paraId="6C91DE66"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lastRenderedPageBreak/>
              <w:t>Numri i organizimeve/fushatave te realizuara;</w:t>
            </w:r>
          </w:p>
          <w:p w14:paraId="330DE73E" w14:textId="77777777" w:rsidR="00E955E7" w:rsidRPr="00AB75D3" w:rsidRDefault="00E955E7" w:rsidP="00E955E7">
            <w:pPr>
              <w:autoSpaceDE w:val="0"/>
              <w:autoSpaceDN w:val="0"/>
              <w:adjustRightInd w:val="0"/>
              <w:spacing w:after="0" w:line="276" w:lineRule="auto"/>
              <w:rPr>
                <w:rFonts w:ascii="Book Antiqua" w:hAnsi="Book Antiqua" w:cstheme="minorHAnsi"/>
                <w:sz w:val="20"/>
                <w:szCs w:val="20"/>
              </w:rPr>
            </w:pPr>
          </w:p>
          <w:p w14:paraId="376CF67D"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t>Numri i takimeve dhe aktiviteteve te realizuara;</w:t>
            </w:r>
          </w:p>
          <w:p w14:paraId="6A38DF64" w14:textId="77777777" w:rsidR="00E955E7" w:rsidRPr="00AB75D3" w:rsidRDefault="00E955E7" w:rsidP="00E955E7">
            <w:pPr>
              <w:autoSpaceDE w:val="0"/>
              <w:autoSpaceDN w:val="0"/>
              <w:adjustRightInd w:val="0"/>
              <w:spacing w:after="0" w:line="276" w:lineRule="auto"/>
              <w:rPr>
                <w:rFonts w:ascii="Book Antiqua" w:hAnsi="Book Antiqua" w:cstheme="minorHAnsi"/>
                <w:sz w:val="20"/>
                <w:szCs w:val="20"/>
              </w:rPr>
            </w:pPr>
          </w:p>
          <w:p w14:paraId="22DEF232"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t>Numri i organizimeve dhe aktiviteteve te realizuara;</w:t>
            </w:r>
          </w:p>
          <w:p w14:paraId="5DFE2D19" w14:textId="77777777" w:rsidR="00E955E7" w:rsidRPr="00AB75D3" w:rsidRDefault="00E955E7" w:rsidP="00E955E7">
            <w:pPr>
              <w:autoSpaceDE w:val="0"/>
              <w:autoSpaceDN w:val="0"/>
              <w:adjustRightInd w:val="0"/>
              <w:spacing w:after="0" w:line="276" w:lineRule="auto"/>
              <w:rPr>
                <w:rFonts w:ascii="Book Antiqua" w:hAnsi="Book Antiqua" w:cstheme="minorHAnsi"/>
                <w:sz w:val="20"/>
                <w:szCs w:val="20"/>
              </w:rPr>
            </w:pPr>
          </w:p>
          <w:p w14:paraId="7B14F61D" w14:textId="77777777" w:rsidR="00E955E7" w:rsidRPr="00AB75D3" w:rsidRDefault="00E955E7" w:rsidP="00E955E7">
            <w:pPr>
              <w:autoSpaceDE w:val="0"/>
              <w:autoSpaceDN w:val="0"/>
              <w:adjustRightInd w:val="0"/>
              <w:spacing w:after="0" w:line="276" w:lineRule="auto"/>
              <w:rPr>
                <w:rFonts w:ascii="Book Antiqua" w:hAnsi="Book Antiqua" w:cstheme="minorHAnsi"/>
                <w:sz w:val="20"/>
                <w:szCs w:val="20"/>
              </w:rPr>
            </w:pPr>
          </w:p>
          <w:p w14:paraId="6E32B529"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t>Numri i aktiviteteve dhe takimeve;</w:t>
            </w:r>
          </w:p>
        </w:tc>
        <w:tc>
          <w:tcPr>
            <w:tcW w:w="2451" w:type="dxa"/>
          </w:tcPr>
          <w:p w14:paraId="2A5CE533"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Roboto" w:hAnsi="Book Antiqua" w:cs="Roboto"/>
                <w:sz w:val="20"/>
                <w:szCs w:val="20"/>
              </w:rPr>
            </w:pPr>
            <w:r w:rsidRPr="00AB75D3">
              <w:rPr>
                <w:rFonts w:ascii="Book Antiqua" w:eastAsia="Roboto" w:hAnsi="Book Antiqua" w:cs="Roboto"/>
                <w:sz w:val="20"/>
                <w:szCs w:val="20"/>
              </w:rPr>
              <w:lastRenderedPageBreak/>
              <w:t>Vjetore</w:t>
            </w:r>
          </w:p>
          <w:p w14:paraId="48D1A061"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2D0294B0"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570EE98B"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Roboto" w:hAnsi="Book Antiqua" w:cs="Roboto"/>
                <w:sz w:val="20"/>
                <w:szCs w:val="20"/>
              </w:rPr>
            </w:pPr>
            <w:r w:rsidRPr="00AB75D3">
              <w:rPr>
                <w:rFonts w:ascii="Book Antiqua" w:eastAsia="Roboto" w:hAnsi="Book Antiqua" w:cs="Roboto"/>
                <w:sz w:val="20"/>
                <w:szCs w:val="20"/>
              </w:rPr>
              <w:t>Vjetore</w:t>
            </w:r>
          </w:p>
          <w:p w14:paraId="72226FE1"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2E2B0AA4"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444411D1"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Roboto" w:hAnsi="Book Antiqua" w:cs="Roboto"/>
                <w:sz w:val="20"/>
                <w:szCs w:val="20"/>
              </w:rPr>
            </w:pPr>
            <w:r w:rsidRPr="00AB75D3">
              <w:rPr>
                <w:rFonts w:ascii="Book Antiqua" w:eastAsia="Roboto" w:hAnsi="Book Antiqua" w:cs="Roboto"/>
                <w:sz w:val="20"/>
                <w:szCs w:val="20"/>
              </w:rPr>
              <w:t>Vjetore</w:t>
            </w:r>
          </w:p>
          <w:p w14:paraId="026C4969"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0F48E364"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7A48272D" w14:textId="77777777" w:rsidR="00E955E7" w:rsidRPr="00AB75D3" w:rsidRDefault="00E955E7" w:rsidP="00E955E7">
            <w:pPr>
              <w:autoSpaceDE w:val="0"/>
              <w:autoSpaceDN w:val="0"/>
              <w:adjustRightInd w:val="0"/>
              <w:spacing w:after="0" w:line="276" w:lineRule="auto"/>
              <w:rPr>
                <w:rFonts w:ascii="Book Antiqua" w:eastAsia="Roboto" w:hAnsi="Book Antiqua" w:cs="Roboto"/>
                <w:sz w:val="20"/>
                <w:szCs w:val="20"/>
              </w:rPr>
            </w:pPr>
          </w:p>
          <w:p w14:paraId="3D13F4DD"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eastAsia="Roboto" w:hAnsi="Book Antiqua" w:cs="Roboto"/>
                <w:sz w:val="20"/>
                <w:szCs w:val="20"/>
              </w:rPr>
            </w:pPr>
            <w:r w:rsidRPr="00AB75D3">
              <w:rPr>
                <w:rFonts w:ascii="Book Antiqua" w:eastAsia="Roboto" w:hAnsi="Book Antiqua" w:cs="Roboto"/>
                <w:sz w:val="20"/>
                <w:szCs w:val="20"/>
              </w:rPr>
              <w:t>Vjetore</w:t>
            </w:r>
          </w:p>
        </w:tc>
        <w:tc>
          <w:tcPr>
            <w:tcW w:w="2764" w:type="dxa"/>
          </w:tcPr>
          <w:p w14:paraId="41A5A484"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lastRenderedPageBreak/>
              <w:t>Vetëdija për parandalimin e ndotjes së ajrit e ngritur;</w:t>
            </w:r>
          </w:p>
          <w:p w14:paraId="0AA53AD1" w14:textId="77777777" w:rsidR="00E955E7" w:rsidRPr="00AB75D3" w:rsidRDefault="00E955E7" w:rsidP="00E955E7">
            <w:pPr>
              <w:pStyle w:val="ListParagraph"/>
              <w:numPr>
                <w:ilvl w:val="0"/>
                <w:numId w:val="22"/>
              </w:numPr>
              <w:autoSpaceDE w:val="0"/>
              <w:autoSpaceDN w:val="0"/>
              <w:adjustRightInd w:val="0"/>
              <w:spacing w:after="0" w:line="276" w:lineRule="auto"/>
              <w:rPr>
                <w:rFonts w:ascii="Book Antiqua" w:hAnsi="Book Antiqua" w:cstheme="minorHAnsi"/>
                <w:sz w:val="20"/>
                <w:szCs w:val="20"/>
              </w:rPr>
            </w:pPr>
            <w:r w:rsidRPr="00AB75D3">
              <w:rPr>
                <w:rFonts w:ascii="Book Antiqua" w:hAnsi="Book Antiqua" w:cstheme="minorHAnsi"/>
                <w:sz w:val="20"/>
                <w:szCs w:val="20"/>
              </w:rPr>
              <w:t>Vetëdija per mbrojtjen e shëndetit nga ndotja e ajrit e ngritur.</w:t>
            </w:r>
          </w:p>
        </w:tc>
      </w:tr>
    </w:tbl>
    <w:p w14:paraId="35B991D6" w14:textId="63CE20AD" w:rsidR="00D97EC3" w:rsidRPr="00AB75D3" w:rsidRDefault="00D97EC3" w:rsidP="003036F9">
      <w:pPr>
        <w:spacing w:line="240" w:lineRule="auto"/>
        <w:jc w:val="center"/>
        <w:rPr>
          <w:rFonts w:ascii="Book Antiqua" w:hAnsi="Book Antiqua"/>
          <w:b/>
          <w:i/>
        </w:rPr>
      </w:pPr>
    </w:p>
    <w:p w14:paraId="25A7CDA3" w14:textId="4D844714" w:rsidR="00D97EC3" w:rsidRPr="00AB75D3" w:rsidRDefault="00D97EC3" w:rsidP="00522FCF">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t>Plani Afatshkurt</w:t>
      </w:r>
      <w:r w:rsidR="00022453" w:rsidRPr="00AB75D3">
        <w:rPr>
          <w:rFonts w:ascii="Book Antiqua" w:hAnsi="Book Antiqua" w:cstheme="minorHAnsi"/>
          <w:b/>
          <w:bCs/>
          <w:sz w:val="20"/>
          <w:szCs w:val="20"/>
        </w:rPr>
        <w:t>ë</w:t>
      </w:r>
      <w:r w:rsidRPr="00AB75D3">
        <w:rPr>
          <w:rFonts w:ascii="Book Antiqua" w:hAnsi="Book Antiqua"/>
          <w:b/>
          <w:sz w:val="24"/>
          <w:szCs w:val="24"/>
        </w:rPr>
        <w:t xml:space="preserve">r i Veprimit </w:t>
      </w:r>
    </w:p>
    <w:p w14:paraId="14162072" w14:textId="2ADD03E4" w:rsidR="00D97EC3" w:rsidRPr="00AB75D3" w:rsidRDefault="00D97EC3" w:rsidP="00D97EC3">
      <w:pPr>
        <w:pStyle w:val="NoSpacing"/>
        <w:jc w:val="center"/>
        <w:rPr>
          <w:rFonts w:ascii="Book Antiqua" w:hAnsi="Book Antiqua"/>
          <w:iCs/>
          <w:lang w:val="sq-AL"/>
        </w:rPr>
      </w:pPr>
      <w:bookmarkStart w:id="13" w:name="_Hlk121169978"/>
      <w:r w:rsidRPr="00AB75D3">
        <w:rPr>
          <w:rFonts w:ascii="Book Antiqua" w:hAnsi="Book Antiqua"/>
          <w:iCs/>
          <w:lang w:val="sq-AL"/>
        </w:rPr>
        <w:t xml:space="preserve">Tabela </w:t>
      </w:r>
      <w:r w:rsidR="00022453" w:rsidRPr="00AB75D3">
        <w:rPr>
          <w:rFonts w:ascii="Book Antiqua" w:hAnsi="Book Antiqua"/>
          <w:iCs/>
          <w:lang w:val="sq-AL"/>
        </w:rPr>
        <w:t>1</w:t>
      </w:r>
      <w:r w:rsidR="00BB6C11">
        <w:rPr>
          <w:rFonts w:ascii="Book Antiqua" w:hAnsi="Book Antiqua"/>
          <w:iCs/>
          <w:lang w:val="sq-AL"/>
        </w:rPr>
        <w:t>7</w:t>
      </w:r>
      <w:r w:rsidRPr="00AB75D3">
        <w:rPr>
          <w:rFonts w:ascii="Book Antiqua" w:hAnsi="Book Antiqua"/>
          <w:iCs/>
          <w:lang w:val="sq-AL"/>
        </w:rPr>
        <w:t xml:space="preserve">: Plani </w:t>
      </w:r>
      <w:r w:rsidRPr="00AB75D3">
        <w:rPr>
          <w:rFonts w:ascii="Book Antiqua" w:hAnsi="Book Antiqua" w:cstheme="minorHAnsi"/>
          <w:iCs/>
          <w:lang w:val="sq-AL"/>
        </w:rPr>
        <w:t>Afatshkurtër i Veprimit – A</w:t>
      </w:r>
      <w:r w:rsidRPr="00AB75D3">
        <w:rPr>
          <w:rFonts w:ascii="Book Antiqua" w:hAnsi="Book Antiqua"/>
          <w:iCs/>
          <w:lang w:val="sq-AL"/>
        </w:rPr>
        <w:t>ktivitetet në rastet e emergjencave të tejkalimeve të normave të cilësisë së ajrit</w:t>
      </w:r>
    </w:p>
    <w:tbl>
      <w:tblPr>
        <w:tblStyle w:val="TableGrid"/>
        <w:tblW w:w="14318" w:type="dxa"/>
        <w:tblInd w:w="-856" w:type="dxa"/>
        <w:tblLook w:val="04A0" w:firstRow="1" w:lastRow="0" w:firstColumn="1" w:lastColumn="0" w:noHBand="0" w:noVBand="1"/>
      </w:tblPr>
      <w:tblGrid>
        <w:gridCol w:w="3261"/>
        <w:gridCol w:w="11057"/>
      </w:tblGrid>
      <w:tr w:rsidR="00D97EC3" w:rsidRPr="00AB75D3" w14:paraId="5EE579EF" w14:textId="77777777" w:rsidTr="0054363B">
        <w:trPr>
          <w:trHeight w:val="392"/>
        </w:trPr>
        <w:tc>
          <w:tcPr>
            <w:tcW w:w="3261" w:type="dxa"/>
            <w:shd w:val="clear" w:color="auto" w:fill="D9E2F3" w:themeFill="accent5" w:themeFillTint="33"/>
          </w:tcPr>
          <w:bookmarkEnd w:id="13"/>
          <w:p w14:paraId="2FE77B53" w14:textId="77777777" w:rsidR="00D97EC3" w:rsidRPr="00AB75D3" w:rsidRDefault="00D97EC3" w:rsidP="0054363B">
            <w:pPr>
              <w:pStyle w:val="NoSpacing"/>
              <w:rPr>
                <w:rFonts w:ascii="Book Antiqua" w:hAnsi="Book Antiqua"/>
                <w:b/>
                <w:sz w:val="20"/>
                <w:szCs w:val="20"/>
                <w:lang w:val="sq-AL" w:eastAsia="sq-AL"/>
              </w:rPr>
            </w:pPr>
            <w:r w:rsidRPr="00AB75D3">
              <w:rPr>
                <w:rFonts w:ascii="Book Antiqua" w:hAnsi="Book Antiqua"/>
                <w:b/>
                <w:sz w:val="20"/>
                <w:szCs w:val="20"/>
                <w:lang w:val="sq-AL" w:eastAsia="sq-AL"/>
              </w:rPr>
              <w:t>Kategoria e veprimeve</w:t>
            </w:r>
          </w:p>
        </w:tc>
        <w:tc>
          <w:tcPr>
            <w:tcW w:w="11057" w:type="dxa"/>
            <w:shd w:val="clear" w:color="auto" w:fill="D9E2F3" w:themeFill="accent5" w:themeFillTint="33"/>
          </w:tcPr>
          <w:p w14:paraId="5E72E4AF" w14:textId="78DDBB18" w:rsidR="00D97EC3" w:rsidRPr="00AB75D3" w:rsidRDefault="00D97EC3" w:rsidP="0054363B">
            <w:pPr>
              <w:pStyle w:val="NoSpacing"/>
              <w:ind w:left="720"/>
              <w:jc w:val="center"/>
              <w:rPr>
                <w:rFonts w:ascii="Book Antiqua" w:hAnsi="Book Antiqua"/>
                <w:b/>
                <w:sz w:val="20"/>
                <w:szCs w:val="20"/>
                <w:lang w:val="sq-AL" w:eastAsia="sq-AL"/>
              </w:rPr>
            </w:pPr>
            <w:r w:rsidRPr="00AB75D3">
              <w:rPr>
                <w:rFonts w:ascii="Book Antiqua" w:hAnsi="Book Antiqua"/>
                <w:b/>
                <w:sz w:val="20"/>
                <w:szCs w:val="20"/>
                <w:lang w:val="sq-AL" w:eastAsia="sq-AL"/>
              </w:rPr>
              <w:t>Aktivitete</w:t>
            </w:r>
            <w:r w:rsidR="001F65F6" w:rsidRPr="00AB75D3">
              <w:rPr>
                <w:rFonts w:ascii="Book Antiqua" w:hAnsi="Book Antiqua"/>
                <w:b/>
                <w:sz w:val="20"/>
                <w:szCs w:val="20"/>
                <w:lang w:val="sq-AL" w:eastAsia="sq-AL"/>
              </w:rPr>
              <w:t>t/Veprimet</w:t>
            </w:r>
          </w:p>
          <w:p w14:paraId="78BBFCFD" w14:textId="77777777" w:rsidR="00D97EC3" w:rsidRPr="00AB75D3" w:rsidRDefault="00D97EC3" w:rsidP="0054363B">
            <w:pPr>
              <w:pStyle w:val="NoSpacing"/>
              <w:ind w:left="720"/>
              <w:jc w:val="center"/>
              <w:rPr>
                <w:rFonts w:ascii="Book Antiqua" w:hAnsi="Book Antiqua"/>
                <w:b/>
                <w:sz w:val="20"/>
                <w:szCs w:val="20"/>
                <w:lang w:val="sq-AL" w:eastAsia="sq-AL"/>
              </w:rPr>
            </w:pPr>
          </w:p>
        </w:tc>
      </w:tr>
      <w:tr w:rsidR="00D97EC3" w:rsidRPr="00AB75D3" w14:paraId="794F01E2" w14:textId="77777777" w:rsidTr="0054363B">
        <w:trPr>
          <w:trHeight w:val="841"/>
        </w:trPr>
        <w:tc>
          <w:tcPr>
            <w:tcW w:w="3261" w:type="dxa"/>
            <w:shd w:val="clear" w:color="auto" w:fill="E2EFD9" w:themeFill="accent6" w:themeFillTint="33"/>
          </w:tcPr>
          <w:p w14:paraId="2483A1C3" w14:textId="77777777" w:rsidR="00D97EC3" w:rsidRPr="00AB75D3" w:rsidRDefault="00D97EC3" w:rsidP="0054363B">
            <w:pPr>
              <w:pStyle w:val="NoSpacing"/>
              <w:rPr>
                <w:rFonts w:ascii="Book Antiqua" w:hAnsi="Book Antiqua"/>
                <w:b/>
                <w:sz w:val="20"/>
                <w:szCs w:val="20"/>
                <w:lang w:val="sq-AL"/>
              </w:rPr>
            </w:pPr>
            <w:r w:rsidRPr="00AB75D3">
              <w:rPr>
                <w:rFonts w:ascii="Book Antiqua" w:hAnsi="Book Antiqua"/>
                <w:b/>
                <w:sz w:val="20"/>
                <w:szCs w:val="20"/>
                <w:lang w:val="sq-AL" w:eastAsia="sq-AL"/>
              </w:rPr>
              <w:t>Veprimet që do të ndërmerren nga qytetarët</w:t>
            </w:r>
          </w:p>
        </w:tc>
        <w:tc>
          <w:tcPr>
            <w:tcW w:w="11057" w:type="dxa"/>
          </w:tcPr>
          <w:p w14:paraId="68E18ACE"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mos përdoren automjetet pa nevojë; </w:t>
            </w:r>
          </w:p>
          <w:p w14:paraId="2F97004A"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shfrytëzohet transporti publik;</w:t>
            </w:r>
          </w:p>
          <w:p w14:paraId="4EF2EF99"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Për ngrohjen e shtëpive të mos përdoren materiale të mbeturinave, vaji i motorit të djegur, mbeturina të llakuara dhe të ngjyrosura të drurit, stiropor, PET ambalazhe, goma dhe çdo lloj tjetër i materialit sintetik;</w:t>
            </w:r>
          </w:p>
          <w:p w14:paraId="58DE9CD1"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përdoret dru i thatë dhe i pastër pa përmbajtje të dheut dhe mbeturinave;</w:t>
            </w:r>
          </w:p>
          <w:p w14:paraId="6F32EEC4"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Stufat e drurit të përdoren dhe mirëmbahen sipas udhëzimeve të prodhuesit;</w:t>
            </w:r>
          </w:p>
          <w:p w14:paraId="0FFEC42D"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behet pastrimi i rregullt i oxhaqeve.</w:t>
            </w:r>
          </w:p>
          <w:p w14:paraId="3BB8A646"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rPr>
              <w:t>Lartësia e oxhaqeve të ekonomive familjare ku lirohet tymi nga procesi i djegies të jetë sipas standardeve.</w:t>
            </w:r>
          </w:p>
          <w:p w14:paraId="35CFA08D" w14:textId="77777777" w:rsidR="00D97EC3" w:rsidRPr="00AB75D3" w:rsidRDefault="00D97EC3" w:rsidP="0054363B">
            <w:pPr>
              <w:pStyle w:val="NoSpacing"/>
              <w:ind w:left="720"/>
              <w:rPr>
                <w:rFonts w:ascii="Book Antiqua" w:hAnsi="Book Antiqua"/>
                <w:sz w:val="20"/>
                <w:szCs w:val="20"/>
                <w:lang w:val="sq-AL" w:eastAsia="sq-AL"/>
              </w:rPr>
            </w:pPr>
          </w:p>
        </w:tc>
      </w:tr>
      <w:tr w:rsidR="00D97EC3" w:rsidRPr="00AB75D3" w14:paraId="739A8DEE" w14:textId="77777777" w:rsidTr="0054363B">
        <w:trPr>
          <w:trHeight w:val="262"/>
        </w:trPr>
        <w:tc>
          <w:tcPr>
            <w:tcW w:w="3261" w:type="dxa"/>
            <w:shd w:val="clear" w:color="auto" w:fill="E2EFD9" w:themeFill="accent6" w:themeFillTint="33"/>
          </w:tcPr>
          <w:p w14:paraId="670831F0" w14:textId="77777777" w:rsidR="00D97EC3" w:rsidRPr="00AB75D3" w:rsidRDefault="00D97EC3" w:rsidP="0054363B">
            <w:pPr>
              <w:spacing w:before="100" w:beforeAutospacing="1" w:after="100" w:afterAutospacing="1" w:line="210" w:lineRule="atLeast"/>
              <w:rPr>
                <w:rFonts w:ascii="Book Antiqua" w:eastAsia="Times New Roman" w:hAnsi="Book Antiqua" w:cs="Times New Roman"/>
                <w:b/>
                <w:sz w:val="20"/>
                <w:szCs w:val="20"/>
                <w:lang w:eastAsia="sq-AL"/>
              </w:rPr>
            </w:pPr>
            <w:r w:rsidRPr="00AB75D3">
              <w:rPr>
                <w:rFonts w:ascii="Book Antiqua" w:hAnsi="Book Antiqua"/>
                <w:b/>
                <w:sz w:val="20"/>
                <w:szCs w:val="20"/>
                <w:lang w:eastAsia="sq-AL"/>
              </w:rPr>
              <w:t>Veprimet që do të ndërmerren</w:t>
            </w:r>
            <w:r w:rsidRPr="00AB75D3">
              <w:rPr>
                <w:rFonts w:ascii="Book Antiqua" w:eastAsia="Times New Roman" w:hAnsi="Book Antiqua" w:cs="Times New Roman"/>
                <w:b/>
                <w:bCs/>
                <w:sz w:val="20"/>
                <w:szCs w:val="20"/>
                <w:lang w:eastAsia="sq-AL"/>
              </w:rPr>
              <w:t xml:space="preserve"> për mbrojtjen e shëndetit të njeriut</w:t>
            </w:r>
          </w:p>
          <w:p w14:paraId="4070A153" w14:textId="77777777" w:rsidR="00D97EC3" w:rsidRPr="00AB75D3" w:rsidRDefault="00D97EC3" w:rsidP="0054363B">
            <w:pPr>
              <w:spacing w:line="276" w:lineRule="auto"/>
              <w:rPr>
                <w:rFonts w:ascii="Book Antiqua" w:hAnsi="Book Antiqua"/>
                <w:b/>
                <w:sz w:val="20"/>
                <w:szCs w:val="20"/>
              </w:rPr>
            </w:pPr>
          </w:p>
        </w:tc>
        <w:tc>
          <w:tcPr>
            <w:tcW w:w="11057" w:type="dxa"/>
          </w:tcPr>
          <w:p w14:paraId="3BE9BE86"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mos përdoren automjetet pa nevojë; </w:t>
            </w:r>
          </w:p>
          <w:p w14:paraId="113EFE90" w14:textId="19F2B7E2"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shfrytëzohet transporti publik me q</w:t>
            </w:r>
            <w:r w:rsidR="00561388">
              <w:rPr>
                <w:rFonts w:ascii="Book Antiqua" w:hAnsi="Book Antiqua"/>
                <w:sz w:val="20"/>
                <w:szCs w:val="20"/>
                <w:lang w:val="sq-AL" w:eastAsia="sq-AL"/>
              </w:rPr>
              <w:t>ë</w:t>
            </w:r>
            <w:r w:rsidRPr="00AB75D3">
              <w:rPr>
                <w:rFonts w:ascii="Book Antiqua" w:hAnsi="Book Antiqua"/>
                <w:sz w:val="20"/>
                <w:szCs w:val="20"/>
                <w:lang w:val="sq-AL" w:eastAsia="sq-AL"/>
              </w:rPr>
              <w:t>llim t</w:t>
            </w:r>
            <w:r w:rsidR="00561388">
              <w:rPr>
                <w:rFonts w:ascii="Book Antiqua" w:hAnsi="Book Antiqua"/>
                <w:sz w:val="20"/>
                <w:szCs w:val="20"/>
                <w:lang w:val="sq-AL" w:eastAsia="sq-AL"/>
              </w:rPr>
              <w:t>ë</w:t>
            </w:r>
            <w:r w:rsidRPr="00AB75D3">
              <w:rPr>
                <w:rFonts w:ascii="Book Antiqua" w:hAnsi="Book Antiqua"/>
                <w:sz w:val="20"/>
                <w:szCs w:val="20"/>
                <w:lang w:val="sq-AL" w:eastAsia="sq-AL"/>
              </w:rPr>
              <w:t xml:space="preserve"> reduktimit t</w:t>
            </w:r>
            <w:r w:rsidR="00561388">
              <w:rPr>
                <w:rFonts w:ascii="Book Antiqua" w:hAnsi="Book Antiqua"/>
                <w:sz w:val="20"/>
                <w:szCs w:val="20"/>
                <w:lang w:val="sq-AL" w:eastAsia="sq-AL"/>
              </w:rPr>
              <w:t>ë</w:t>
            </w:r>
            <w:r w:rsidRPr="00AB75D3">
              <w:rPr>
                <w:rFonts w:ascii="Book Antiqua" w:hAnsi="Book Antiqua"/>
                <w:sz w:val="20"/>
                <w:szCs w:val="20"/>
                <w:lang w:val="sq-AL" w:eastAsia="sq-AL"/>
              </w:rPr>
              <w:t xml:space="preserve"> ndotjes dhe ndikimit n</w:t>
            </w:r>
            <w:r w:rsidR="00561388">
              <w:rPr>
                <w:rFonts w:ascii="Book Antiqua" w:hAnsi="Book Antiqua"/>
                <w:sz w:val="20"/>
                <w:szCs w:val="20"/>
                <w:lang w:val="sq-AL" w:eastAsia="sq-AL"/>
              </w:rPr>
              <w:t>ë</w:t>
            </w:r>
            <w:r w:rsidRPr="00AB75D3">
              <w:rPr>
                <w:rFonts w:ascii="Book Antiqua" w:hAnsi="Book Antiqua"/>
                <w:sz w:val="20"/>
                <w:szCs w:val="20"/>
                <w:lang w:val="sq-AL" w:eastAsia="sq-AL"/>
              </w:rPr>
              <w:t xml:space="preserve"> sh</w:t>
            </w:r>
            <w:r w:rsidR="00561388">
              <w:rPr>
                <w:rFonts w:ascii="Book Antiqua" w:hAnsi="Book Antiqua"/>
                <w:sz w:val="20"/>
                <w:szCs w:val="20"/>
                <w:lang w:val="sq-AL" w:eastAsia="sq-AL"/>
              </w:rPr>
              <w:t>ë</w:t>
            </w:r>
            <w:r w:rsidRPr="00AB75D3">
              <w:rPr>
                <w:rFonts w:ascii="Book Antiqua" w:hAnsi="Book Antiqua"/>
                <w:sz w:val="20"/>
                <w:szCs w:val="20"/>
                <w:lang w:val="sq-AL" w:eastAsia="sq-AL"/>
              </w:rPr>
              <w:t>ndet;</w:t>
            </w:r>
          </w:p>
          <w:p w14:paraId="38B892A9"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shmanget ekspozimin afatgjatë në ambient të hapur, veçanërisht gjatë orëve të vona të mbrëmjes ose herët në mëngjes, kur përqendrimet e PM10 dhe PM2.5 mund të arrijnë nivelin maksimal;</w:t>
            </w:r>
          </w:p>
          <w:p w14:paraId="1BDF27A7"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shmanget përdorimi i lëndëve djegëse gjatë periudhës kritike me përqendrime të lartaa të PM10 dhe PM2.5; </w:t>
            </w:r>
          </w:p>
          <w:p w14:paraId="5B00E55E"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prolongohen, të gjitha aktivitetet publike në ambiente të hapura, vetëm në rast kur ato janë urgjente.</w:t>
            </w:r>
          </w:p>
          <w:p w14:paraId="4C6C2DBA"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Sipas nevojës të mbyllen përkohësisht shkollat dhe institucionet e administratës.</w:t>
            </w:r>
          </w:p>
          <w:p w14:paraId="6D230598" w14:textId="77777777" w:rsidR="00D97EC3" w:rsidRPr="00AB75D3" w:rsidRDefault="00D97EC3" w:rsidP="0054363B">
            <w:pPr>
              <w:pStyle w:val="NoSpacing"/>
              <w:ind w:left="720"/>
              <w:rPr>
                <w:rFonts w:ascii="Book Antiqua" w:hAnsi="Book Antiqua"/>
                <w:sz w:val="20"/>
                <w:szCs w:val="20"/>
                <w:lang w:val="sq-AL" w:eastAsia="sq-AL"/>
              </w:rPr>
            </w:pPr>
          </w:p>
        </w:tc>
      </w:tr>
      <w:tr w:rsidR="00D97EC3" w:rsidRPr="00AB75D3" w14:paraId="073074D2" w14:textId="77777777" w:rsidTr="0054363B">
        <w:trPr>
          <w:trHeight w:val="274"/>
        </w:trPr>
        <w:tc>
          <w:tcPr>
            <w:tcW w:w="3261" w:type="dxa"/>
            <w:shd w:val="clear" w:color="auto" w:fill="E2EFD9" w:themeFill="accent6" w:themeFillTint="33"/>
          </w:tcPr>
          <w:p w14:paraId="0B43CB17" w14:textId="77777777" w:rsidR="00D97EC3" w:rsidRPr="00AB75D3" w:rsidRDefault="00D97EC3" w:rsidP="0054363B">
            <w:pPr>
              <w:spacing w:before="100" w:beforeAutospacing="1" w:after="100" w:afterAutospacing="1" w:line="210" w:lineRule="atLeast"/>
              <w:rPr>
                <w:rFonts w:ascii="Book Antiqua" w:eastAsia="Times New Roman" w:hAnsi="Book Antiqua" w:cs="Times New Roman"/>
                <w:b/>
                <w:sz w:val="20"/>
                <w:szCs w:val="20"/>
                <w:lang w:eastAsia="sq-AL"/>
              </w:rPr>
            </w:pPr>
            <w:r w:rsidRPr="00AB75D3">
              <w:rPr>
                <w:rFonts w:ascii="Book Antiqua" w:hAnsi="Book Antiqua"/>
                <w:b/>
                <w:sz w:val="20"/>
                <w:szCs w:val="20"/>
                <w:lang w:eastAsia="sq-AL"/>
              </w:rPr>
              <w:t xml:space="preserve">Veprimet që do të ndërmerren nga </w:t>
            </w:r>
            <w:r w:rsidRPr="00AB75D3">
              <w:rPr>
                <w:rFonts w:ascii="Book Antiqua" w:eastAsia="Times New Roman" w:hAnsi="Book Antiqua" w:cs="Times New Roman"/>
                <w:b/>
                <w:bCs/>
                <w:sz w:val="20"/>
                <w:szCs w:val="20"/>
                <w:lang w:eastAsia="sq-AL"/>
              </w:rPr>
              <w:t>institucionet dhe subjektet juridike</w:t>
            </w:r>
          </w:p>
          <w:p w14:paraId="42D2ECEC" w14:textId="77777777" w:rsidR="00D97EC3" w:rsidRPr="00AB75D3" w:rsidRDefault="00D97EC3" w:rsidP="0054363B">
            <w:pPr>
              <w:spacing w:line="276" w:lineRule="auto"/>
              <w:rPr>
                <w:rFonts w:ascii="Book Antiqua" w:hAnsi="Book Antiqua"/>
                <w:b/>
                <w:sz w:val="20"/>
                <w:szCs w:val="20"/>
              </w:rPr>
            </w:pPr>
          </w:p>
        </w:tc>
        <w:tc>
          <w:tcPr>
            <w:tcW w:w="11057" w:type="dxa"/>
          </w:tcPr>
          <w:p w14:paraId="30D80316"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Informimi i institucioneve shkollore dhe administrative për nivelin e ndotjes dhe masat emergjente;</w:t>
            </w:r>
          </w:p>
          <w:p w14:paraId="69FB254D"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stimulohet dhe subvencionohet përdorimi i transportit publik gjatë kohës së zbatimit të masave emergjente; </w:t>
            </w:r>
          </w:p>
          <w:p w14:paraId="62D2F1A8"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bëhet riorganizimi i transportit publik sipas nevojave dhe mundësive;</w:t>
            </w:r>
          </w:p>
          <w:p w14:paraId="518DAF71"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zbatohen ndalesat për hyrje të automjeteve në zonën urbane të qytetit gjatë kohës së zbatimit të masave emergjente;</w:t>
            </w:r>
          </w:p>
          <w:p w14:paraId="43907417"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shtohet kontrolli i inspeksioneve të instalimeve në kompetencë të komunës;</w:t>
            </w:r>
          </w:p>
          <w:p w14:paraId="17C281BB"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rPr>
              <w:lastRenderedPageBreak/>
              <w:t xml:space="preserve">Inspektimi i lartësisë së oxhaqeve të ekonomive familjare dhe të bizneseve në zonën urbane të qytetit; </w:t>
            </w:r>
          </w:p>
          <w:p w14:paraId="1BF7A194"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rritet kontrolli i inspektimeve tek personat fizikë dhe juridikë që gjenerojnë mbeturinat (nga gomat dhe vajrat e përdorura);</w:t>
            </w:r>
          </w:p>
          <w:p w14:paraId="05FE588D"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zbatohen kontrolle të jashtëzakonshme inspektuese në vendet e ndërtimit në kompetencë të komunës;</w:t>
            </w:r>
          </w:p>
          <w:p w14:paraId="0997CC07"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zbatohen kontrolle të jashtëzakonshme inspektuese në lidhje me djegiet e hapura dhe të shqiptohen gjobat mandatore; </w:t>
            </w:r>
          </w:p>
          <w:p w14:paraId="1F7AE1DE"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riorganizohet transporti i dërgimit të mallrave me automjete brenda komunës gjatë kohës së zbatimit të masave emergjente sipas nevojave dhe mundësive;</w:t>
            </w:r>
          </w:p>
          <w:p w14:paraId="4837B367"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riorganizohet orari i trajnimit të auto shkollave brenda territorit të komunës sipas nevojave; </w:t>
            </w:r>
          </w:p>
          <w:p w14:paraId="1BEA4146"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 xml:space="preserve">Të riorganizohet orari i punës së taxive brenda territorit të komunës sipas nevojave; </w:t>
            </w:r>
          </w:p>
          <w:p w14:paraId="04D6DF84"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Të gjitha subjektet juridike (institucionet administrative dhe publike) të cilat për ngrohje përdorin pajisje për djegieje, me qëllim të reduktimit të ndotjes të kontrollojnë përdorimin e pajisjeve që të sigurojnë regjimin optimal të djegies, siç përcaktohet nga standardet;</w:t>
            </w:r>
          </w:p>
          <w:p w14:paraId="42499090" w14:textId="77777777" w:rsidR="00D97EC3" w:rsidRPr="00AB75D3" w:rsidRDefault="00D97EC3" w:rsidP="00D97EC3">
            <w:pPr>
              <w:pStyle w:val="NoSpacing"/>
              <w:numPr>
                <w:ilvl w:val="0"/>
                <w:numId w:val="26"/>
              </w:numPr>
              <w:rPr>
                <w:rFonts w:ascii="Book Antiqua" w:hAnsi="Book Antiqua"/>
                <w:sz w:val="20"/>
                <w:szCs w:val="20"/>
                <w:lang w:val="sq-AL"/>
              </w:rPr>
            </w:pPr>
            <w:r w:rsidRPr="00AB75D3">
              <w:rPr>
                <w:rFonts w:ascii="Book Antiqua" w:hAnsi="Book Antiqua"/>
                <w:sz w:val="20"/>
                <w:szCs w:val="20"/>
                <w:lang w:val="sq-AL" w:eastAsia="sq-AL"/>
              </w:rPr>
              <w:t>Të anulohen ose shtyhen tubime të mëdha publike, ngjarje sportive dhe ngjarje kulturore në ambient të hapur që realizohen në territorin e komunës.</w:t>
            </w:r>
          </w:p>
          <w:p w14:paraId="1B3BB457" w14:textId="77777777" w:rsidR="00D97EC3" w:rsidRPr="00AB75D3" w:rsidRDefault="00D97EC3" w:rsidP="00D97EC3">
            <w:pPr>
              <w:pStyle w:val="NoSpacing"/>
              <w:numPr>
                <w:ilvl w:val="0"/>
                <w:numId w:val="26"/>
              </w:numPr>
              <w:rPr>
                <w:rFonts w:ascii="Book Antiqua" w:hAnsi="Book Antiqua"/>
                <w:sz w:val="20"/>
                <w:szCs w:val="20"/>
                <w:lang w:val="sq-AL" w:eastAsia="sq-AL"/>
              </w:rPr>
            </w:pPr>
            <w:r w:rsidRPr="00AB75D3">
              <w:rPr>
                <w:rFonts w:ascii="Book Antiqua" w:hAnsi="Book Antiqua"/>
                <w:sz w:val="20"/>
                <w:szCs w:val="20"/>
                <w:lang w:val="sq-AL" w:eastAsia="sq-AL"/>
              </w:rPr>
              <w:t>Sipas nevojës të mbyllen përkohësisht shkollat dhe institucionet e administratës.</w:t>
            </w:r>
          </w:p>
          <w:p w14:paraId="5C8220C8" w14:textId="77777777" w:rsidR="00D97EC3" w:rsidRPr="00AB75D3" w:rsidRDefault="00D97EC3" w:rsidP="0054363B">
            <w:pPr>
              <w:pStyle w:val="NoSpacing"/>
              <w:ind w:left="720"/>
              <w:rPr>
                <w:rFonts w:ascii="Book Antiqua" w:hAnsi="Book Antiqua"/>
                <w:sz w:val="20"/>
                <w:szCs w:val="20"/>
                <w:lang w:val="sq-AL"/>
              </w:rPr>
            </w:pPr>
          </w:p>
        </w:tc>
      </w:tr>
    </w:tbl>
    <w:p w14:paraId="083FC0B3" w14:textId="77777777" w:rsidR="00D97EC3" w:rsidRPr="00AB75D3" w:rsidRDefault="00D97EC3" w:rsidP="003036F9">
      <w:pPr>
        <w:spacing w:line="240" w:lineRule="auto"/>
        <w:jc w:val="center"/>
        <w:rPr>
          <w:rFonts w:ascii="Book Antiqua" w:hAnsi="Book Antiqua"/>
          <w:b/>
          <w:i/>
        </w:rPr>
      </w:pPr>
    </w:p>
    <w:p w14:paraId="14DFCC21" w14:textId="77777777" w:rsidR="00716372" w:rsidRPr="00AB75D3" w:rsidRDefault="00716372" w:rsidP="005F3682">
      <w:pPr>
        <w:spacing w:line="276" w:lineRule="auto"/>
        <w:rPr>
          <w:rFonts w:ascii="Book Antiqua" w:hAnsi="Book Antiqua"/>
          <w:sz w:val="24"/>
          <w:szCs w:val="24"/>
        </w:rPr>
        <w:sectPr w:rsidR="00716372" w:rsidRPr="00AB75D3" w:rsidSect="00716372">
          <w:pgSz w:w="15840" w:h="12240" w:orient="landscape"/>
          <w:pgMar w:top="1440" w:right="1440" w:bottom="1440" w:left="1440" w:header="720" w:footer="720" w:gutter="0"/>
          <w:cols w:space="720"/>
          <w:docGrid w:linePitch="360"/>
        </w:sectPr>
      </w:pPr>
    </w:p>
    <w:p w14:paraId="68A6C19D" w14:textId="77777777" w:rsidR="00716372" w:rsidRPr="00AB75D3" w:rsidRDefault="0059282D" w:rsidP="00522FCF">
      <w:pPr>
        <w:pStyle w:val="ListParagraph"/>
        <w:numPr>
          <w:ilvl w:val="0"/>
          <w:numId w:val="27"/>
        </w:numPr>
        <w:shd w:val="clear" w:color="auto" w:fill="A8D08D" w:themeFill="accent6" w:themeFillTint="99"/>
        <w:spacing w:line="276" w:lineRule="auto"/>
        <w:rPr>
          <w:rFonts w:ascii="Book Antiqua" w:hAnsi="Book Antiqua"/>
          <w:b/>
          <w:sz w:val="24"/>
          <w:szCs w:val="24"/>
        </w:rPr>
      </w:pPr>
      <w:r w:rsidRPr="00AB75D3">
        <w:rPr>
          <w:rFonts w:ascii="Book Antiqua" w:hAnsi="Book Antiqua"/>
          <w:b/>
          <w:sz w:val="24"/>
          <w:szCs w:val="24"/>
        </w:rPr>
        <w:lastRenderedPageBreak/>
        <w:t xml:space="preserve">Referencat dhe burimet e informacionit </w:t>
      </w:r>
    </w:p>
    <w:p w14:paraId="605E83A4" w14:textId="77777777" w:rsidR="0059282D" w:rsidRPr="00AB75D3" w:rsidRDefault="0059282D" w:rsidP="005F3682">
      <w:pPr>
        <w:spacing w:line="276" w:lineRule="auto"/>
        <w:rPr>
          <w:rFonts w:ascii="Book Antiqua" w:hAnsi="Book Antiqua"/>
          <w:sz w:val="24"/>
          <w:szCs w:val="24"/>
        </w:rPr>
      </w:pPr>
    </w:p>
    <w:p w14:paraId="7CEB6260" w14:textId="77777777" w:rsidR="00522FCF" w:rsidRPr="00F52E59" w:rsidRDefault="00522FCF" w:rsidP="00522FCF">
      <w:pPr>
        <w:pStyle w:val="ListParagraph"/>
        <w:numPr>
          <w:ilvl w:val="0"/>
          <w:numId w:val="38"/>
        </w:numPr>
        <w:spacing w:line="276" w:lineRule="auto"/>
        <w:rPr>
          <w:rFonts w:ascii="Book Antiqua" w:hAnsi="Book Antiqua"/>
          <w:sz w:val="24"/>
          <w:szCs w:val="24"/>
        </w:rPr>
      </w:pPr>
      <w:bookmarkStart w:id="14" w:name="_Hlk148555155"/>
      <w:r w:rsidRPr="00F52E59">
        <w:rPr>
          <w:rFonts w:ascii="Book Antiqua" w:hAnsi="Book Antiqua"/>
          <w:sz w:val="24"/>
          <w:szCs w:val="24"/>
        </w:rPr>
        <w:t>Degradimi i mjedisit (</w:t>
      </w:r>
      <w:hyperlink r:id="rId20" w:history="1">
        <w:r w:rsidRPr="00F52E59">
          <w:rPr>
            <w:rStyle w:val="Hyperlink"/>
            <w:rFonts w:ascii="Book Antiqua" w:hAnsi="Book Antiqua"/>
            <w:color w:val="auto"/>
            <w:sz w:val="24"/>
            <w:szCs w:val="24"/>
          </w:rPr>
          <w:t>http://opendata.cohu.org/sq/degradimi-mjedisit</w:t>
        </w:r>
      </w:hyperlink>
      <w:r w:rsidRPr="00F52E59">
        <w:rPr>
          <w:rFonts w:ascii="Book Antiqua" w:hAnsi="Book Antiqua"/>
          <w:sz w:val="24"/>
          <w:szCs w:val="24"/>
        </w:rPr>
        <w:t>) Organizata Cohu.</w:t>
      </w:r>
    </w:p>
    <w:bookmarkEnd w:id="14"/>
    <w:p w14:paraId="6D29F069"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Gazeta Zyrtare e Republikës se Kosovës (</w:t>
      </w:r>
      <w:hyperlink r:id="rId21" w:history="1">
        <w:r w:rsidRPr="00F52E59">
          <w:rPr>
            <w:rStyle w:val="Hyperlink"/>
            <w:rFonts w:ascii="Book Antiqua" w:hAnsi="Book Antiqua"/>
            <w:color w:val="auto"/>
            <w:sz w:val="24"/>
            <w:szCs w:val="24"/>
          </w:rPr>
          <w:t>https://gzk.rks-gov.net/</w:t>
        </w:r>
      </w:hyperlink>
      <w:r w:rsidRPr="00F52E59">
        <w:rPr>
          <w:rFonts w:ascii="Book Antiqua" w:hAnsi="Book Antiqua"/>
          <w:sz w:val="24"/>
          <w:szCs w:val="24"/>
        </w:rPr>
        <w:t>)</w:t>
      </w:r>
    </w:p>
    <w:p w14:paraId="7CF8EFF1"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Plani i masave për përmirësimin e cilësisë së ajrit në Kosovë, MMPH</w:t>
      </w:r>
    </w:p>
    <w:p w14:paraId="7519DDDE"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Plani i Veprimit për Cilësi të ajrit 2018-2020, MMPH</w:t>
      </w:r>
    </w:p>
    <w:p w14:paraId="7C618E72"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Plani i Veprimit për zbatimin e Strategjisë për Cilësinë e Ajrit 2018-2022, MMPH</w:t>
      </w:r>
    </w:p>
    <w:p w14:paraId="45A2B4E8"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Plani Kombëtar për Zvogëlimin e Emisioneve, MMPH</w:t>
      </w:r>
    </w:p>
    <w:p w14:paraId="0E030E1D" w14:textId="4626F2BB"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 xml:space="preserve">Plani Komunal i Veprimit për Eficencë të Energjisë për Komunën  e </w:t>
      </w:r>
      <w:r w:rsidR="00BB6C11" w:rsidRPr="00F52E59">
        <w:rPr>
          <w:rFonts w:ascii="Book Antiqua" w:hAnsi="Book Antiqua"/>
          <w:sz w:val="24"/>
          <w:szCs w:val="24"/>
        </w:rPr>
        <w:t>Rahovecit</w:t>
      </w:r>
      <w:r w:rsidRPr="00F52E59">
        <w:rPr>
          <w:rFonts w:ascii="Book Antiqua" w:hAnsi="Book Antiqua"/>
          <w:sz w:val="24"/>
          <w:szCs w:val="24"/>
        </w:rPr>
        <w:t>;</w:t>
      </w:r>
    </w:p>
    <w:p w14:paraId="26411C3E" w14:textId="1476AA24"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 xml:space="preserve">Plani Zhvillimor i Komunës së </w:t>
      </w:r>
      <w:r w:rsidR="00FD4877" w:rsidRPr="00F52E59">
        <w:rPr>
          <w:rFonts w:ascii="Book Antiqua" w:hAnsi="Book Antiqua"/>
          <w:sz w:val="24"/>
          <w:szCs w:val="24"/>
        </w:rPr>
        <w:t>Rahovecit</w:t>
      </w:r>
    </w:p>
    <w:p w14:paraId="39239EA6" w14:textId="77777777"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Projekti, Sistemi i Menaxhimit të Informacionit për Cilësinë e Ajrit, ndryshimit të sjelljes dhe shërbimet e komunikimit: Azhurnimi i inventarit të emisioneve, MFK &amp; AMMK 2021</w:t>
      </w:r>
    </w:p>
    <w:p w14:paraId="268A1E0C" w14:textId="77777777"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Raport i monitorimit dhe vlerësimit të gjendjes mjedisore në deponit sanitare dhe stacionet e transferit të mbeturinave, AMMK.</w:t>
      </w:r>
    </w:p>
    <w:p w14:paraId="1BAF80BD" w14:textId="3542B5A9"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Raport Vjetor për Gjendjen e Ajrit 2021</w:t>
      </w:r>
      <w:r w:rsidR="00326E2F" w:rsidRPr="00F52E59">
        <w:rPr>
          <w:rFonts w:ascii="Book Antiqua" w:hAnsi="Book Antiqua"/>
          <w:sz w:val="24"/>
          <w:szCs w:val="24"/>
        </w:rPr>
        <w:t>, AMMK</w:t>
      </w:r>
    </w:p>
    <w:p w14:paraId="36EA85FD" w14:textId="2A25394C"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Raporti i Gjendjes së Ajrit 202</w:t>
      </w:r>
      <w:r w:rsidR="00FD4877" w:rsidRPr="00F52E59">
        <w:rPr>
          <w:rFonts w:ascii="Book Antiqua" w:hAnsi="Book Antiqua"/>
          <w:sz w:val="24"/>
          <w:szCs w:val="24"/>
        </w:rPr>
        <w:t>2</w:t>
      </w:r>
      <w:r w:rsidRPr="00F52E59">
        <w:rPr>
          <w:rFonts w:ascii="Book Antiqua" w:hAnsi="Book Antiqua"/>
          <w:sz w:val="24"/>
          <w:szCs w:val="24"/>
        </w:rPr>
        <w:t>, AMMK</w:t>
      </w:r>
    </w:p>
    <w:p w14:paraId="5E22FEA5"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Raporti i Gjendjes së Mjedisit 2020, AMMK</w:t>
      </w:r>
    </w:p>
    <w:p w14:paraId="7F8FE192" w14:textId="43D2A6CB"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Raporti i menaxhimit të mbeturinave komunale në Kosovë për vitin 202</w:t>
      </w:r>
      <w:r w:rsidR="006D5360" w:rsidRPr="00F52E59">
        <w:rPr>
          <w:rFonts w:ascii="Book Antiqua" w:hAnsi="Book Antiqua"/>
          <w:sz w:val="24"/>
          <w:szCs w:val="24"/>
        </w:rPr>
        <w:t>1</w:t>
      </w:r>
      <w:r w:rsidRPr="00F52E59">
        <w:rPr>
          <w:rFonts w:ascii="Book Antiqua" w:hAnsi="Book Antiqua"/>
          <w:sz w:val="24"/>
          <w:szCs w:val="24"/>
        </w:rPr>
        <w:t>, AMMK</w:t>
      </w:r>
    </w:p>
    <w:p w14:paraId="626237AF"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Regjistrimi i Popullsisë 2011, ASK</w:t>
      </w:r>
    </w:p>
    <w:p w14:paraId="6CFF1155"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eastAsia="Times New Roman" w:hAnsi="Book Antiqua" w:cs="Times New Roman"/>
          <w:sz w:val="24"/>
          <w:szCs w:val="24"/>
        </w:rPr>
        <w:t xml:space="preserve">Rezoluta e Kuvendit të Kosovës për Përmirësimin e Cilësisë së Ajrit, </w:t>
      </w:r>
      <w:r w:rsidRPr="00F52E59">
        <w:rPr>
          <w:rFonts w:ascii="Book Antiqua" w:hAnsi="Book Antiqua"/>
          <w:sz w:val="24"/>
          <w:szCs w:val="24"/>
        </w:rPr>
        <w:t>MMPH</w:t>
      </w:r>
      <w:r w:rsidRPr="00F52E59">
        <w:rPr>
          <w:rFonts w:ascii="Book Antiqua" w:eastAsia="Times New Roman" w:hAnsi="Book Antiqua" w:cs="Times New Roman"/>
          <w:sz w:val="24"/>
          <w:szCs w:val="24"/>
        </w:rPr>
        <w:t xml:space="preserve"> </w:t>
      </w:r>
    </w:p>
    <w:p w14:paraId="1048E524" w14:textId="77777777"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Sektori i Biomasës Drunore në Kosovë, FAO 2015</w:t>
      </w:r>
    </w:p>
    <w:p w14:paraId="578B41E9"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Strategjia dhe Plani i Veprimit per Ndryshime Klimatike, MMPH</w:t>
      </w:r>
    </w:p>
    <w:p w14:paraId="146C6B74"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Strategjia e Mbrojtjes s</w:t>
      </w:r>
      <w:r w:rsidRPr="00F52E59">
        <w:rPr>
          <w:rFonts w:ascii="Book Antiqua" w:hAnsi="Book Antiqua" w:cs="Book Antiqua"/>
          <w:sz w:val="24"/>
          <w:szCs w:val="24"/>
        </w:rPr>
        <w:t>ë</w:t>
      </w:r>
      <w:r w:rsidRPr="00F52E59">
        <w:rPr>
          <w:rFonts w:ascii="Book Antiqua" w:hAnsi="Book Antiqua"/>
          <w:sz w:val="24"/>
          <w:szCs w:val="24"/>
        </w:rPr>
        <w:t xml:space="preserve"> Mjedisit 2013-2022, MMPH</w:t>
      </w:r>
    </w:p>
    <w:p w14:paraId="1E62F285"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 xml:space="preserve">Strategjia për  Cilësinë e Ajrit 2013-2022, MMPH </w:t>
      </w:r>
    </w:p>
    <w:p w14:paraId="54FEA6B1" w14:textId="77777777"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Shkaqet e vdekjeve në Kosovë, ASK 2020</w:t>
      </w:r>
    </w:p>
    <w:p w14:paraId="484DADFD" w14:textId="76FC1A1E" w:rsidR="00522FCF" w:rsidRPr="00F52E59" w:rsidRDefault="00522FCF" w:rsidP="00522FCF">
      <w:pPr>
        <w:pStyle w:val="ListParagraph"/>
        <w:numPr>
          <w:ilvl w:val="0"/>
          <w:numId w:val="38"/>
        </w:numPr>
        <w:spacing w:line="276" w:lineRule="auto"/>
        <w:rPr>
          <w:rFonts w:ascii="Book Antiqua" w:hAnsi="Book Antiqua"/>
          <w:sz w:val="24"/>
          <w:szCs w:val="24"/>
        </w:rPr>
      </w:pPr>
      <w:r w:rsidRPr="00F52E59">
        <w:rPr>
          <w:rFonts w:ascii="Book Antiqua" w:hAnsi="Book Antiqua"/>
          <w:sz w:val="24"/>
          <w:szCs w:val="24"/>
        </w:rPr>
        <w:t>Të dhenat për popullsinë sipas komunave (</w:t>
      </w:r>
      <w:hyperlink r:id="rId22" w:history="1">
        <w:r w:rsidR="006D5360" w:rsidRPr="00F52E59">
          <w:rPr>
            <w:rStyle w:val="Hyperlink"/>
            <w:rFonts w:ascii="Book Antiqua" w:hAnsi="Book Antiqua"/>
            <w:color w:val="auto"/>
            <w:sz w:val="24"/>
            <w:szCs w:val="24"/>
          </w:rPr>
          <w:t>https://askdata.rks-gov.net/pxweb/sq/ASKdata/</w:t>
        </w:r>
      </w:hyperlink>
      <w:r w:rsidRPr="00F52E59">
        <w:rPr>
          <w:rFonts w:ascii="Book Antiqua" w:hAnsi="Book Antiqua"/>
          <w:sz w:val="24"/>
          <w:szCs w:val="24"/>
        </w:rPr>
        <w:t>) ASK</w:t>
      </w:r>
    </w:p>
    <w:p w14:paraId="38B2075C" w14:textId="77777777" w:rsidR="00522FCF" w:rsidRPr="00F52E59" w:rsidRDefault="00522FCF" w:rsidP="00522FCF">
      <w:pPr>
        <w:pStyle w:val="ListParagraph"/>
        <w:numPr>
          <w:ilvl w:val="0"/>
          <w:numId w:val="38"/>
        </w:numPr>
        <w:spacing w:after="200" w:line="276" w:lineRule="auto"/>
        <w:rPr>
          <w:rFonts w:ascii="Book Antiqua" w:hAnsi="Book Antiqua"/>
          <w:sz w:val="24"/>
          <w:szCs w:val="24"/>
        </w:rPr>
      </w:pPr>
      <w:r w:rsidRPr="00F52E59">
        <w:rPr>
          <w:rFonts w:ascii="Book Antiqua" w:hAnsi="Book Antiqua"/>
          <w:sz w:val="24"/>
          <w:szCs w:val="24"/>
        </w:rPr>
        <w:t>Vlerësim, Popullsia e Kosovës, ASK 2020;</w:t>
      </w:r>
    </w:p>
    <w:p w14:paraId="58812D40" w14:textId="6213C70F" w:rsidR="00B9642F" w:rsidRPr="00AB75D3" w:rsidRDefault="00B9642F" w:rsidP="00FD4877">
      <w:pPr>
        <w:pStyle w:val="ListParagraph"/>
        <w:spacing w:line="276" w:lineRule="auto"/>
        <w:ind w:left="360"/>
        <w:rPr>
          <w:rFonts w:ascii="Book Antiqua" w:hAnsi="Book Antiqua"/>
          <w:sz w:val="24"/>
          <w:szCs w:val="24"/>
        </w:rPr>
      </w:pPr>
    </w:p>
    <w:sectPr w:rsidR="00B9642F" w:rsidRPr="00AB75D3" w:rsidSect="00716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EA41" w14:textId="77777777" w:rsidR="00264245" w:rsidRDefault="00264245" w:rsidP="00F168AF">
      <w:pPr>
        <w:spacing w:after="0" w:line="240" w:lineRule="auto"/>
      </w:pPr>
      <w:r>
        <w:separator/>
      </w:r>
    </w:p>
  </w:endnote>
  <w:endnote w:type="continuationSeparator" w:id="0">
    <w:p w14:paraId="05E372B8" w14:textId="77777777" w:rsidR="00264245" w:rsidRDefault="00264245" w:rsidP="00F1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C C Times">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ejaVu Sans">
    <w:altName w:val="Times New Roman"/>
    <w:charset w:val="00"/>
    <w:family w:val="auto"/>
    <w:pitch w:val="variable"/>
  </w:font>
  <w:font w:name="XMFWQW+Humanist777BT-BoldConden">
    <w:altName w:val="Arial"/>
    <w:panose1 w:val="00000000000000000000"/>
    <w:charset w:val="00"/>
    <w:family w:val="swiss"/>
    <w:notTrueType/>
    <w:pitch w:val="default"/>
    <w:sig w:usb0="00000003" w:usb1="00000000" w:usb2="00000000" w:usb3="00000000" w:csb0="00000001" w:csb1="00000000"/>
  </w:font>
  <w:font w:name="UOBEAC+Humanist777BT-RomanConde">
    <w:altName w:val="Times New Roman"/>
    <w:panose1 w:val="00000000000000000000"/>
    <w:charset w:val="00"/>
    <w:family w:val="roman"/>
    <w:notTrueType/>
    <w:pitch w:val="default"/>
    <w:sig w:usb0="00000003" w:usb1="00000000" w:usb2="00000000" w:usb3="00000000" w:csb0="00000001" w:csb1="00000000"/>
  </w:font>
  <w:font w:name="M_Swiss">
    <w:altName w:val="Courier New"/>
    <w:charset w:val="00"/>
    <w:family w:val="swiss"/>
    <w:pitch w:val="variable"/>
    <w:sig w:usb0="00000003" w:usb1="00000000" w:usb2="00000000" w:usb3="00000000" w:csb0="00000001" w:csb1="00000000"/>
  </w:font>
  <w:font w:name="StobiSerif Regular">
    <w:altName w:val="Arial"/>
    <w:panose1 w:val="00000000000000000000"/>
    <w:charset w:val="00"/>
    <w:family w:val="modern"/>
    <w:notTrueType/>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CNVIR+NewsGothic">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Futura Md BT">
    <w:altName w:val="Lucida Sans Unicode"/>
    <w:charset w:val="00"/>
    <w:family w:val="swiss"/>
    <w:pitch w:val="variable"/>
    <w:sig w:usb0="00000001" w:usb1="1000204A" w:usb2="00000000" w:usb3="00000000" w:csb0="00000011" w:csb1="00000000"/>
  </w:font>
  <w:font w:name="Martel-Regular">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79848"/>
      <w:docPartObj>
        <w:docPartGallery w:val="Page Numbers (Bottom of Page)"/>
        <w:docPartUnique/>
      </w:docPartObj>
    </w:sdtPr>
    <w:sdtEndPr>
      <w:rPr>
        <w:noProof/>
      </w:rPr>
    </w:sdtEndPr>
    <w:sdtContent>
      <w:p w14:paraId="5B52D8E4" w14:textId="5E37A3F4" w:rsidR="0054363B" w:rsidRDefault="0054363B">
        <w:pPr>
          <w:pStyle w:val="Footer"/>
          <w:jc w:val="right"/>
        </w:pPr>
        <w:r>
          <w:fldChar w:fldCharType="begin"/>
        </w:r>
        <w:r>
          <w:instrText xml:space="preserve"> PAGE   \* MERGEFORMAT </w:instrText>
        </w:r>
        <w:r>
          <w:fldChar w:fldCharType="separate"/>
        </w:r>
        <w:r w:rsidR="00881101">
          <w:rPr>
            <w:noProof/>
          </w:rPr>
          <w:t>15</w:t>
        </w:r>
        <w:r>
          <w:rPr>
            <w:noProof/>
          </w:rPr>
          <w:fldChar w:fldCharType="end"/>
        </w:r>
      </w:p>
    </w:sdtContent>
  </w:sdt>
  <w:p w14:paraId="14577FD1" w14:textId="77777777" w:rsidR="0054363B" w:rsidRDefault="0054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4DA4" w14:textId="77777777" w:rsidR="00264245" w:rsidRDefault="00264245" w:rsidP="00F168AF">
      <w:pPr>
        <w:spacing w:after="0" w:line="240" w:lineRule="auto"/>
      </w:pPr>
      <w:r>
        <w:separator/>
      </w:r>
    </w:p>
  </w:footnote>
  <w:footnote w:type="continuationSeparator" w:id="0">
    <w:p w14:paraId="267F2BCB" w14:textId="77777777" w:rsidR="00264245" w:rsidRDefault="00264245" w:rsidP="00F168AF">
      <w:pPr>
        <w:spacing w:after="0" w:line="240" w:lineRule="auto"/>
      </w:pPr>
      <w:r>
        <w:continuationSeparator/>
      </w:r>
    </w:p>
  </w:footnote>
  <w:footnote w:id="1">
    <w:p w14:paraId="50495F11" w14:textId="77777777" w:rsidR="0054363B" w:rsidRPr="00DA1E48" w:rsidRDefault="0054363B" w:rsidP="00A03DDF">
      <w:pPr>
        <w:pStyle w:val="FootnoteText"/>
        <w:rPr>
          <w:rFonts w:ascii="Book Antiqua" w:hAnsi="Book Antiqua"/>
          <w:i/>
          <w:sz w:val="22"/>
          <w:szCs w:val="22"/>
          <w:lang w:val="sq-AL"/>
        </w:rPr>
      </w:pPr>
      <w:r w:rsidRPr="00DA1E48">
        <w:rPr>
          <w:rStyle w:val="FootnoteReference"/>
          <w:rFonts w:ascii="Book Antiqua" w:hAnsi="Book Antiqua"/>
          <w:i/>
          <w:sz w:val="22"/>
          <w:szCs w:val="22"/>
          <w:lang w:val="sq-AL"/>
        </w:rPr>
        <w:footnoteRef/>
      </w:r>
      <w:r w:rsidRPr="00DA1E48">
        <w:rPr>
          <w:rFonts w:ascii="Book Antiqua" w:hAnsi="Book Antiqua"/>
          <w:i/>
          <w:sz w:val="22"/>
          <w:szCs w:val="22"/>
          <w:lang w:val="sq-AL"/>
        </w:rPr>
        <w:t xml:space="preserve"> Sektori i Biomasës Drunore në Kosovë, FAO 2015</w:t>
      </w:r>
    </w:p>
  </w:footnote>
  <w:footnote w:id="2">
    <w:p w14:paraId="29D0DD2E" w14:textId="77777777" w:rsidR="0054363B" w:rsidRDefault="0054363B" w:rsidP="00A03DDF">
      <w:pPr>
        <w:pStyle w:val="FootnoteText"/>
      </w:pPr>
      <w:r>
        <w:rPr>
          <w:rStyle w:val="FootnoteReference"/>
        </w:rPr>
        <w:footnoteRef/>
      </w:r>
      <w:r>
        <w:t xml:space="preserve"> </w:t>
      </w:r>
      <w:bookmarkStart w:id="8" w:name="_Hlk121011639"/>
      <w:r w:rsidRPr="00DA1E48">
        <w:rPr>
          <w:rFonts w:ascii="Book Antiqua" w:hAnsi="Book Antiqua"/>
          <w:i/>
        </w:rPr>
        <w:t>http://opendata.cohu.org/sq/degradimi-mjedisit</w:t>
      </w:r>
      <w:bookmarkEnd w:id="8"/>
    </w:p>
  </w:footnote>
  <w:footnote w:id="3">
    <w:p w14:paraId="4CC1E48F" w14:textId="77777777" w:rsidR="0054363B" w:rsidRDefault="0054363B" w:rsidP="00A03DDF">
      <w:pPr>
        <w:pStyle w:val="FootnoteText"/>
      </w:pPr>
      <w:r>
        <w:rPr>
          <w:rStyle w:val="FootnoteReference"/>
        </w:rPr>
        <w:footnoteRef/>
      </w:r>
      <w:r>
        <w:t xml:space="preserve"> </w:t>
      </w:r>
      <w:r w:rsidRPr="005C0501">
        <w:rPr>
          <w:rFonts w:ascii="Book Antiqua" w:hAnsi="Book Antiqua"/>
          <w:i/>
          <w:lang w:val="sq-AL"/>
        </w:rPr>
        <w:t>Raporti i menaxhimit të mbeturinave komunale në Kosovë për vitin 2020, AMMK</w:t>
      </w:r>
      <w:r>
        <w:rPr>
          <w:rFonts w:ascii="Book Antiqua" w:hAnsi="Book Antiqua"/>
          <w:i/>
          <w:lang w:val="sq-AL"/>
        </w:rPr>
        <w:t xml:space="preserve"> 2021</w:t>
      </w:r>
    </w:p>
  </w:footnote>
  <w:footnote w:id="4">
    <w:p w14:paraId="456A1A4A" w14:textId="77777777" w:rsidR="0054363B" w:rsidRPr="002160B9" w:rsidRDefault="0054363B" w:rsidP="00A03DDF">
      <w:pPr>
        <w:pStyle w:val="FootnoteText"/>
        <w:rPr>
          <w:rFonts w:ascii="Arial" w:hAnsi="Arial" w:cs="Arial"/>
        </w:rPr>
      </w:pPr>
      <w:r w:rsidRPr="002160B9">
        <w:rPr>
          <w:rStyle w:val="FootnoteReference"/>
          <w:rFonts w:ascii="Arial" w:hAnsi="Arial" w:cs="Arial"/>
        </w:rPr>
        <w:footnoteRef/>
      </w:r>
      <w:r w:rsidRPr="002160B9">
        <w:rPr>
          <w:rFonts w:ascii="Arial" w:hAnsi="Arial" w:cs="Arial"/>
        </w:rPr>
        <w:t xml:space="preserve"> ASK, Regjistrimi i Bujqësisë 2014</w:t>
      </w:r>
    </w:p>
  </w:footnote>
  <w:footnote w:id="5">
    <w:p w14:paraId="127F68A5" w14:textId="77777777" w:rsidR="0054363B" w:rsidRPr="00B53FC9" w:rsidRDefault="0054363B" w:rsidP="00A03DDF">
      <w:pPr>
        <w:pStyle w:val="FootnoteText"/>
        <w:rPr>
          <w:rFonts w:asciiTheme="minorHAnsi" w:hAnsiTheme="minorHAnsi" w:cstheme="minorHAnsi"/>
          <w:i/>
          <w:iCs/>
          <w:lang w:val="sq-AL"/>
        </w:rPr>
      </w:pPr>
      <w:r w:rsidRPr="00B53FC9">
        <w:rPr>
          <w:rStyle w:val="FootnoteReference"/>
          <w:rFonts w:asciiTheme="minorHAnsi" w:hAnsiTheme="minorHAnsi" w:cstheme="minorHAnsi"/>
          <w:i/>
          <w:iCs/>
          <w:lang w:val="sq-AL"/>
        </w:rPr>
        <w:footnoteRef/>
      </w:r>
      <w:r w:rsidRPr="00B53FC9">
        <w:rPr>
          <w:rFonts w:asciiTheme="minorHAnsi" w:hAnsiTheme="minorHAnsi" w:cstheme="minorHAnsi"/>
          <w:i/>
          <w:iCs/>
          <w:lang w:val="sq-AL"/>
        </w:rPr>
        <w:t xml:space="preserve"> Shkaqet e vdekjeve në Kosovë</w:t>
      </w:r>
      <w:r>
        <w:rPr>
          <w:rFonts w:asciiTheme="minorHAnsi" w:hAnsiTheme="minorHAnsi" w:cstheme="minorHAnsi"/>
          <w:i/>
          <w:iCs/>
          <w:lang w:val="sq-AL"/>
        </w:rPr>
        <w:t xml:space="preserve"> 2018-2020</w:t>
      </w:r>
      <w:r w:rsidRPr="00B53FC9">
        <w:rPr>
          <w:rFonts w:asciiTheme="minorHAnsi" w:hAnsiTheme="minorHAnsi" w:cstheme="minorHAnsi"/>
          <w:i/>
          <w:iCs/>
          <w:lang w:val="sq-AL"/>
        </w:rPr>
        <w:t xml:space="preserve">, ASK </w:t>
      </w:r>
    </w:p>
  </w:footnote>
  <w:footnote w:id="6">
    <w:p w14:paraId="3CDE3AAA" w14:textId="77777777" w:rsidR="0054363B" w:rsidRDefault="0054363B" w:rsidP="00A03DDF">
      <w:pPr>
        <w:pStyle w:val="FootnoteText"/>
      </w:pPr>
      <w:r w:rsidRPr="00B53FC9">
        <w:rPr>
          <w:rStyle w:val="FootnoteReference"/>
          <w:rFonts w:asciiTheme="minorHAnsi" w:hAnsiTheme="minorHAnsi" w:cstheme="minorHAnsi"/>
          <w:i/>
          <w:iCs/>
          <w:lang w:val="sq-AL"/>
        </w:rPr>
        <w:footnoteRef/>
      </w:r>
      <w:r w:rsidRPr="00B53FC9">
        <w:rPr>
          <w:rFonts w:asciiTheme="minorHAnsi" w:hAnsiTheme="minorHAnsi" w:cstheme="minorHAnsi"/>
          <w:i/>
          <w:iCs/>
          <w:lang w:val="sq-AL"/>
        </w:rPr>
        <w:t xml:space="preserve"> Raport Vjetor për Gjendjen e Ajrit 2021, AMMK 2022</w:t>
      </w:r>
    </w:p>
  </w:footnote>
  <w:footnote w:id="7">
    <w:p w14:paraId="347D527E" w14:textId="77777777" w:rsidR="0054363B" w:rsidRPr="00EA140E" w:rsidRDefault="0054363B" w:rsidP="00A03DDF">
      <w:pPr>
        <w:pStyle w:val="FootnoteText"/>
        <w:rPr>
          <w:lang w:val="sq-AL"/>
        </w:rPr>
      </w:pPr>
      <w:r w:rsidRPr="00A544EF">
        <w:rPr>
          <w:rStyle w:val="FootnoteReference"/>
          <w:rFonts w:ascii="Book Antiqua" w:hAnsi="Book Antiqua"/>
          <w:i/>
          <w:sz w:val="22"/>
          <w:szCs w:val="22"/>
          <w:lang w:val="sq-AL"/>
        </w:rPr>
        <w:footnoteRef/>
      </w:r>
      <w:r w:rsidRPr="00A544EF">
        <w:rPr>
          <w:rFonts w:ascii="Book Antiqua" w:hAnsi="Book Antiqua"/>
          <w:i/>
          <w:sz w:val="22"/>
          <w:szCs w:val="22"/>
          <w:lang w:val="sq-AL"/>
        </w:rPr>
        <w:t xml:space="preserve"> Projekti, Sistemi i Menaxhimit të Informacionit për Cilësinë e Ajrit, ndryshimit të sjelljes dhe shërbimet e komunikimit: Azhurnimi i inventarit të emisioneve, MFK &amp; AMMK 2021</w:t>
      </w:r>
    </w:p>
  </w:footnote>
  <w:footnote w:id="8">
    <w:p w14:paraId="46D2713B" w14:textId="77777777" w:rsidR="0054363B" w:rsidRPr="00EA140E" w:rsidRDefault="0054363B" w:rsidP="00A03DDF">
      <w:pPr>
        <w:pStyle w:val="FootnoteText"/>
        <w:rPr>
          <w:lang w:val="sq-AL"/>
        </w:rPr>
      </w:pPr>
      <w:r w:rsidRPr="00A544EF">
        <w:rPr>
          <w:rStyle w:val="FootnoteReference"/>
          <w:rFonts w:ascii="Book Antiqua" w:hAnsi="Book Antiqua"/>
          <w:i/>
          <w:sz w:val="22"/>
          <w:szCs w:val="22"/>
          <w:lang w:val="sq-AL"/>
        </w:rPr>
        <w:footnoteRef/>
      </w:r>
      <w:r w:rsidRPr="00A544EF">
        <w:rPr>
          <w:rFonts w:ascii="Book Antiqua" w:hAnsi="Book Antiqua"/>
          <w:i/>
          <w:sz w:val="22"/>
          <w:szCs w:val="22"/>
          <w:lang w:val="sq-AL"/>
        </w:rPr>
        <w:t xml:space="preserve"> Projekti, Sistemi i Menaxhimit të Informacionit për Cilësinë e Ajrit, ndryshimit të sjelljes dhe shërbimet e komunikimit: Azhurnimi i inventarit të emisioneve, MFK &amp; AMMK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79E1" w14:textId="77777777" w:rsidR="0054363B" w:rsidRDefault="0054363B" w:rsidP="00AF3CC7">
    <w:pPr>
      <w:pStyle w:val="Header"/>
      <w:tabs>
        <w:tab w:val="clear" w:pos="4680"/>
        <w:tab w:val="clear" w:pos="9360"/>
        <w:tab w:val="left" w:pos="89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377"/>
    <w:multiLevelType w:val="hybridMultilevel"/>
    <w:tmpl w:val="C268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5368D"/>
    <w:multiLevelType w:val="hybridMultilevel"/>
    <w:tmpl w:val="D8443372"/>
    <w:lvl w:ilvl="0" w:tplc="5BDC6A50">
      <w:numFmt w:val="bullet"/>
      <w:pStyle w:val="PubBulletstyle"/>
      <w:lvlText w:val=""/>
      <w:lvlJc w:val="left"/>
      <w:pPr>
        <w:tabs>
          <w:tab w:val="num" w:pos="1287"/>
        </w:tabs>
        <w:ind w:left="1287" w:hanging="360"/>
      </w:pPr>
      <w:rPr>
        <w:rFonts w:ascii="Symbol" w:hAnsi="Symbol" w:cs="Times New Roman" w:hint="default"/>
        <w:color w:val="0066FF"/>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A74463E"/>
    <w:multiLevelType w:val="hybridMultilevel"/>
    <w:tmpl w:val="B3DC932A"/>
    <w:lvl w:ilvl="0" w:tplc="31E4519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2A5"/>
    <w:multiLevelType w:val="hybridMultilevel"/>
    <w:tmpl w:val="69D0BACA"/>
    <w:lvl w:ilvl="0" w:tplc="87DA54C4">
      <w:start w:val="1"/>
      <w:numFmt w:val="bullet"/>
      <w:pStyle w:val="Bullet1"/>
      <w:lvlText w:val="–"/>
      <w:lvlJc w:val="left"/>
      <w:pPr>
        <w:tabs>
          <w:tab w:val="num" w:pos="567"/>
        </w:tabs>
        <w:ind w:left="567" w:hanging="567"/>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963D4"/>
    <w:multiLevelType w:val="hybridMultilevel"/>
    <w:tmpl w:val="0FF8EE98"/>
    <w:lvl w:ilvl="0" w:tplc="4A84365E">
      <w:start w:val="1"/>
      <w:numFmt w:val="bullet"/>
      <w:pStyle w:val="Bullet3"/>
      <w:lvlText w:val="◊"/>
      <w:lvlJc w:val="left"/>
      <w:pPr>
        <w:tabs>
          <w:tab w:val="num" w:pos="1701"/>
        </w:tabs>
        <w:ind w:left="1701" w:hanging="567"/>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61204"/>
    <w:multiLevelType w:val="hybridMultilevel"/>
    <w:tmpl w:val="E664146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906C9"/>
    <w:multiLevelType w:val="multilevel"/>
    <w:tmpl w:val="15FE1024"/>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8773C1A"/>
    <w:multiLevelType w:val="multilevel"/>
    <w:tmpl w:val="0409001D"/>
    <w:styleLink w:val="Style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2130D3"/>
    <w:multiLevelType w:val="hybridMultilevel"/>
    <w:tmpl w:val="C23E437C"/>
    <w:lvl w:ilvl="0" w:tplc="6534D456">
      <w:start w:val="1"/>
      <w:numFmt w:val="bullet"/>
      <w:pStyle w:val="ListparagraphtextSMP"/>
      <w:lvlText w:val=""/>
      <w:lvlJc w:val="left"/>
      <w:pPr>
        <w:ind w:left="1004" w:hanging="360"/>
      </w:pPr>
      <w:rPr>
        <w:rFonts w:ascii="Wingdings" w:hAnsi="Wingdings" w:hint="default"/>
        <w:color w:val="0A3673"/>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779F5"/>
    <w:multiLevelType w:val="hybridMultilevel"/>
    <w:tmpl w:val="0712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4383B"/>
    <w:multiLevelType w:val="hybridMultilevel"/>
    <w:tmpl w:val="68028294"/>
    <w:lvl w:ilvl="0" w:tplc="469C47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316CD"/>
    <w:multiLevelType w:val="multilevel"/>
    <w:tmpl w:val="6E10B4EC"/>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3134D8"/>
    <w:multiLevelType w:val="hybridMultilevel"/>
    <w:tmpl w:val="DED4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4009A"/>
    <w:multiLevelType w:val="multilevel"/>
    <w:tmpl w:val="7946D77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F5AD9"/>
    <w:multiLevelType w:val="hybridMultilevel"/>
    <w:tmpl w:val="0A12C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AA4E53"/>
    <w:multiLevelType w:val="hybridMultilevel"/>
    <w:tmpl w:val="0AFCC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F26AD"/>
    <w:multiLevelType w:val="hybridMultilevel"/>
    <w:tmpl w:val="E9B68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F2372D"/>
    <w:multiLevelType w:val="hybridMultilevel"/>
    <w:tmpl w:val="FEE05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5D1181"/>
    <w:multiLevelType w:val="hybridMultilevel"/>
    <w:tmpl w:val="76202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339C3"/>
    <w:multiLevelType w:val="hybridMultilevel"/>
    <w:tmpl w:val="52E47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7C1EC2"/>
    <w:multiLevelType w:val="hybridMultilevel"/>
    <w:tmpl w:val="7BB2D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52174"/>
    <w:multiLevelType w:val="hybridMultilevel"/>
    <w:tmpl w:val="3536D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5607A4"/>
    <w:multiLevelType w:val="hybridMultilevel"/>
    <w:tmpl w:val="3FB0B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9265EA"/>
    <w:multiLevelType w:val="hybridMultilevel"/>
    <w:tmpl w:val="2F74F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C03FF3"/>
    <w:multiLevelType w:val="hybridMultilevel"/>
    <w:tmpl w:val="FC7227C4"/>
    <w:lvl w:ilvl="0" w:tplc="0409000D">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5" w15:restartNumberingAfterBreak="0">
    <w:nsid w:val="57395D3F"/>
    <w:multiLevelType w:val="hybridMultilevel"/>
    <w:tmpl w:val="E9A62E0C"/>
    <w:lvl w:ilvl="0" w:tplc="0409000D">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6" w15:restartNumberingAfterBreak="0">
    <w:nsid w:val="59B3795D"/>
    <w:multiLevelType w:val="hybridMultilevel"/>
    <w:tmpl w:val="61A80028"/>
    <w:lvl w:ilvl="0" w:tplc="714E44D4">
      <w:start w:val="1"/>
      <w:numFmt w:val="bullet"/>
      <w:pStyle w:val="Bullet2"/>
      <w:lvlText w:val="●"/>
      <w:lvlJc w:val="left"/>
      <w:pPr>
        <w:tabs>
          <w:tab w:val="num" w:pos="1134"/>
        </w:tabs>
        <w:ind w:left="1134" w:hanging="567"/>
      </w:pPr>
      <w:rPr>
        <w:rFonts w:ascii="Times New Roman" w:cs="Times New Roman" w:hint="default"/>
        <w:color w:val="auto"/>
      </w:rPr>
    </w:lvl>
    <w:lvl w:ilvl="1" w:tplc="DE5C22A2" w:tentative="1">
      <w:start w:val="1"/>
      <w:numFmt w:val="bullet"/>
      <w:lvlText w:val="o"/>
      <w:lvlJc w:val="left"/>
      <w:pPr>
        <w:tabs>
          <w:tab w:val="num" w:pos="1440"/>
        </w:tabs>
        <w:ind w:left="1440" w:hanging="360"/>
      </w:pPr>
      <w:rPr>
        <w:rFonts w:ascii="Courier New" w:hAnsi="Courier New" w:hint="default"/>
      </w:rPr>
    </w:lvl>
    <w:lvl w:ilvl="2" w:tplc="169CAF04" w:tentative="1">
      <w:start w:val="1"/>
      <w:numFmt w:val="bullet"/>
      <w:lvlText w:val=""/>
      <w:lvlJc w:val="left"/>
      <w:pPr>
        <w:tabs>
          <w:tab w:val="num" w:pos="2160"/>
        </w:tabs>
        <w:ind w:left="2160" w:hanging="360"/>
      </w:pPr>
      <w:rPr>
        <w:rFonts w:ascii="Wingdings" w:hAnsi="Wingdings" w:hint="default"/>
      </w:rPr>
    </w:lvl>
    <w:lvl w:ilvl="3" w:tplc="CB168F30" w:tentative="1">
      <w:start w:val="1"/>
      <w:numFmt w:val="bullet"/>
      <w:lvlText w:val=""/>
      <w:lvlJc w:val="left"/>
      <w:pPr>
        <w:tabs>
          <w:tab w:val="num" w:pos="2880"/>
        </w:tabs>
        <w:ind w:left="2880" w:hanging="360"/>
      </w:pPr>
      <w:rPr>
        <w:rFonts w:ascii="Symbol" w:hAnsi="Symbol" w:hint="default"/>
      </w:rPr>
    </w:lvl>
    <w:lvl w:ilvl="4" w:tplc="D0944322" w:tentative="1">
      <w:start w:val="1"/>
      <w:numFmt w:val="bullet"/>
      <w:lvlText w:val="o"/>
      <w:lvlJc w:val="left"/>
      <w:pPr>
        <w:tabs>
          <w:tab w:val="num" w:pos="3600"/>
        </w:tabs>
        <w:ind w:left="3600" w:hanging="360"/>
      </w:pPr>
      <w:rPr>
        <w:rFonts w:ascii="Courier New" w:hAnsi="Courier New" w:hint="default"/>
      </w:rPr>
    </w:lvl>
    <w:lvl w:ilvl="5" w:tplc="F36C354C" w:tentative="1">
      <w:start w:val="1"/>
      <w:numFmt w:val="bullet"/>
      <w:lvlText w:val=""/>
      <w:lvlJc w:val="left"/>
      <w:pPr>
        <w:tabs>
          <w:tab w:val="num" w:pos="4320"/>
        </w:tabs>
        <w:ind w:left="4320" w:hanging="360"/>
      </w:pPr>
      <w:rPr>
        <w:rFonts w:ascii="Wingdings" w:hAnsi="Wingdings" w:hint="default"/>
      </w:rPr>
    </w:lvl>
    <w:lvl w:ilvl="6" w:tplc="2EFCF620" w:tentative="1">
      <w:start w:val="1"/>
      <w:numFmt w:val="bullet"/>
      <w:lvlText w:val=""/>
      <w:lvlJc w:val="left"/>
      <w:pPr>
        <w:tabs>
          <w:tab w:val="num" w:pos="5040"/>
        </w:tabs>
        <w:ind w:left="5040" w:hanging="360"/>
      </w:pPr>
      <w:rPr>
        <w:rFonts w:ascii="Symbol" w:hAnsi="Symbol" w:hint="default"/>
      </w:rPr>
    </w:lvl>
    <w:lvl w:ilvl="7" w:tplc="BD004D40" w:tentative="1">
      <w:start w:val="1"/>
      <w:numFmt w:val="bullet"/>
      <w:lvlText w:val="o"/>
      <w:lvlJc w:val="left"/>
      <w:pPr>
        <w:tabs>
          <w:tab w:val="num" w:pos="5760"/>
        </w:tabs>
        <w:ind w:left="5760" w:hanging="360"/>
      </w:pPr>
      <w:rPr>
        <w:rFonts w:ascii="Courier New" w:hAnsi="Courier New" w:hint="default"/>
      </w:rPr>
    </w:lvl>
    <w:lvl w:ilvl="8" w:tplc="FE22F8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12DA5"/>
    <w:multiLevelType w:val="hybridMultilevel"/>
    <w:tmpl w:val="9B68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973C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94018"/>
    <w:multiLevelType w:val="hybridMultilevel"/>
    <w:tmpl w:val="3FFAA366"/>
    <w:lvl w:ilvl="0" w:tplc="D2B05D90">
      <w:start w:val="1"/>
      <w:numFmt w:val="bullet"/>
      <w:pStyle w:val="Crticki"/>
      <w:lvlText w:val="−"/>
      <w:lvlJc w:val="left"/>
      <w:pPr>
        <w:tabs>
          <w:tab w:val="num" w:pos="1837"/>
        </w:tabs>
        <w:ind w:left="1837" w:hanging="360"/>
      </w:pPr>
      <w:rPr>
        <w:rFonts w:ascii="Times New Roman" w:hAnsi="Times New Roman" w:cs="Times New Roman" w:hint="default"/>
      </w:rPr>
    </w:lvl>
    <w:lvl w:ilvl="1" w:tplc="04090003">
      <w:start w:val="1"/>
      <w:numFmt w:val="bullet"/>
      <w:lvlText w:val="o"/>
      <w:lvlJc w:val="left"/>
      <w:pPr>
        <w:tabs>
          <w:tab w:val="num" w:pos="2512"/>
        </w:tabs>
        <w:ind w:left="2512" w:hanging="360"/>
      </w:pPr>
      <w:rPr>
        <w:rFonts w:ascii="Courier New" w:hAnsi="Courier New" w:cs="Courier New" w:hint="default"/>
      </w:rPr>
    </w:lvl>
    <w:lvl w:ilvl="2" w:tplc="04090005" w:tentative="1">
      <w:start w:val="1"/>
      <w:numFmt w:val="bullet"/>
      <w:lvlText w:val=""/>
      <w:lvlJc w:val="left"/>
      <w:pPr>
        <w:tabs>
          <w:tab w:val="num" w:pos="3232"/>
        </w:tabs>
        <w:ind w:left="3232" w:hanging="360"/>
      </w:pPr>
      <w:rPr>
        <w:rFonts w:ascii="Wingdings" w:hAnsi="Wingdings" w:hint="default"/>
      </w:rPr>
    </w:lvl>
    <w:lvl w:ilvl="3" w:tplc="04090001" w:tentative="1">
      <w:start w:val="1"/>
      <w:numFmt w:val="bullet"/>
      <w:lvlText w:val=""/>
      <w:lvlJc w:val="left"/>
      <w:pPr>
        <w:tabs>
          <w:tab w:val="num" w:pos="3952"/>
        </w:tabs>
        <w:ind w:left="3952" w:hanging="360"/>
      </w:pPr>
      <w:rPr>
        <w:rFonts w:ascii="Symbol" w:hAnsi="Symbol" w:hint="default"/>
      </w:rPr>
    </w:lvl>
    <w:lvl w:ilvl="4" w:tplc="04090003" w:tentative="1">
      <w:start w:val="1"/>
      <w:numFmt w:val="bullet"/>
      <w:lvlText w:val="o"/>
      <w:lvlJc w:val="left"/>
      <w:pPr>
        <w:tabs>
          <w:tab w:val="num" w:pos="4672"/>
        </w:tabs>
        <w:ind w:left="4672" w:hanging="360"/>
      </w:pPr>
      <w:rPr>
        <w:rFonts w:ascii="Courier New" w:hAnsi="Courier New" w:cs="Courier New" w:hint="default"/>
      </w:rPr>
    </w:lvl>
    <w:lvl w:ilvl="5" w:tplc="04090005" w:tentative="1">
      <w:start w:val="1"/>
      <w:numFmt w:val="bullet"/>
      <w:lvlText w:val=""/>
      <w:lvlJc w:val="left"/>
      <w:pPr>
        <w:tabs>
          <w:tab w:val="num" w:pos="5392"/>
        </w:tabs>
        <w:ind w:left="5392" w:hanging="360"/>
      </w:pPr>
      <w:rPr>
        <w:rFonts w:ascii="Wingdings" w:hAnsi="Wingdings" w:hint="default"/>
      </w:rPr>
    </w:lvl>
    <w:lvl w:ilvl="6" w:tplc="04090001" w:tentative="1">
      <w:start w:val="1"/>
      <w:numFmt w:val="bullet"/>
      <w:lvlText w:val=""/>
      <w:lvlJc w:val="left"/>
      <w:pPr>
        <w:tabs>
          <w:tab w:val="num" w:pos="6112"/>
        </w:tabs>
        <w:ind w:left="6112" w:hanging="360"/>
      </w:pPr>
      <w:rPr>
        <w:rFonts w:ascii="Symbol" w:hAnsi="Symbol" w:hint="default"/>
      </w:rPr>
    </w:lvl>
    <w:lvl w:ilvl="7" w:tplc="04090003" w:tentative="1">
      <w:start w:val="1"/>
      <w:numFmt w:val="bullet"/>
      <w:lvlText w:val="o"/>
      <w:lvlJc w:val="left"/>
      <w:pPr>
        <w:tabs>
          <w:tab w:val="num" w:pos="6832"/>
        </w:tabs>
        <w:ind w:left="6832" w:hanging="360"/>
      </w:pPr>
      <w:rPr>
        <w:rFonts w:ascii="Courier New" w:hAnsi="Courier New" w:cs="Courier New" w:hint="default"/>
      </w:rPr>
    </w:lvl>
    <w:lvl w:ilvl="8" w:tplc="04090005" w:tentative="1">
      <w:start w:val="1"/>
      <w:numFmt w:val="bullet"/>
      <w:lvlText w:val=""/>
      <w:lvlJc w:val="left"/>
      <w:pPr>
        <w:tabs>
          <w:tab w:val="num" w:pos="7552"/>
        </w:tabs>
        <w:ind w:left="7552" w:hanging="360"/>
      </w:pPr>
      <w:rPr>
        <w:rFonts w:ascii="Wingdings" w:hAnsi="Wingdings" w:hint="default"/>
      </w:rPr>
    </w:lvl>
  </w:abstractNum>
  <w:abstractNum w:abstractNumId="30" w15:restartNumberingAfterBreak="0">
    <w:nsid w:val="5EA826A2"/>
    <w:multiLevelType w:val="multilevel"/>
    <w:tmpl w:val="778C9F1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C31378"/>
    <w:multiLevelType w:val="hybridMultilevel"/>
    <w:tmpl w:val="0E2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D66F3A"/>
    <w:multiLevelType w:val="hybridMultilevel"/>
    <w:tmpl w:val="C866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7213"/>
    <w:multiLevelType w:val="hybridMultilevel"/>
    <w:tmpl w:val="03343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51703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2A00FD"/>
    <w:multiLevelType w:val="multilevel"/>
    <w:tmpl w:val="4FDC1D2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FE16F9"/>
    <w:multiLevelType w:val="hybridMultilevel"/>
    <w:tmpl w:val="0D7A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506791"/>
    <w:multiLevelType w:val="hybridMultilevel"/>
    <w:tmpl w:val="D0865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F22A42"/>
    <w:multiLevelType w:val="hybridMultilevel"/>
    <w:tmpl w:val="285E1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420A88"/>
    <w:multiLevelType w:val="hybridMultilevel"/>
    <w:tmpl w:val="69C89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A16190"/>
    <w:multiLevelType w:val="hybridMultilevel"/>
    <w:tmpl w:val="471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E1108"/>
    <w:multiLevelType w:val="hybridMultilevel"/>
    <w:tmpl w:val="1898F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401EA3"/>
    <w:multiLevelType w:val="multilevel"/>
    <w:tmpl w:val="28B2AC7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920678">
    <w:abstractNumId w:val="11"/>
  </w:num>
  <w:num w:numId="2" w16cid:durableId="630676682">
    <w:abstractNumId w:val="34"/>
  </w:num>
  <w:num w:numId="3" w16cid:durableId="822161291">
    <w:abstractNumId w:val="29"/>
  </w:num>
  <w:num w:numId="4" w16cid:durableId="1992370719">
    <w:abstractNumId w:val="7"/>
  </w:num>
  <w:num w:numId="5" w16cid:durableId="948508422">
    <w:abstractNumId w:val="3"/>
  </w:num>
  <w:num w:numId="6" w16cid:durableId="1408189019">
    <w:abstractNumId w:val="26"/>
  </w:num>
  <w:num w:numId="7" w16cid:durableId="556360951">
    <w:abstractNumId w:val="4"/>
  </w:num>
  <w:num w:numId="8" w16cid:durableId="1473907248">
    <w:abstractNumId w:val="1"/>
  </w:num>
  <w:num w:numId="9" w16cid:durableId="2113434461">
    <w:abstractNumId w:val="8"/>
  </w:num>
  <w:num w:numId="10" w16cid:durableId="595750303">
    <w:abstractNumId w:val="27"/>
  </w:num>
  <w:num w:numId="11" w16cid:durableId="1789808744">
    <w:abstractNumId w:val="22"/>
  </w:num>
  <w:num w:numId="12" w16cid:durableId="1633948534">
    <w:abstractNumId w:val="0"/>
  </w:num>
  <w:num w:numId="13" w16cid:durableId="703746396">
    <w:abstractNumId w:val="21"/>
  </w:num>
  <w:num w:numId="14" w16cid:durableId="2091392761">
    <w:abstractNumId w:val="28"/>
  </w:num>
  <w:num w:numId="15" w16cid:durableId="1675262807">
    <w:abstractNumId w:val="36"/>
  </w:num>
  <w:num w:numId="16" w16cid:durableId="950473768">
    <w:abstractNumId w:val="42"/>
  </w:num>
  <w:num w:numId="17" w16cid:durableId="1048381234">
    <w:abstractNumId w:val="2"/>
  </w:num>
  <w:num w:numId="18" w16cid:durableId="1003318110">
    <w:abstractNumId w:val="37"/>
  </w:num>
  <w:num w:numId="19" w16cid:durableId="931400447">
    <w:abstractNumId w:val="17"/>
  </w:num>
  <w:num w:numId="20" w16cid:durableId="219482388">
    <w:abstractNumId w:val="39"/>
  </w:num>
  <w:num w:numId="21" w16cid:durableId="50270977">
    <w:abstractNumId w:val="14"/>
  </w:num>
  <w:num w:numId="22" w16cid:durableId="1283026934">
    <w:abstractNumId w:val="41"/>
  </w:num>
  <w:num w:numId="23" w16cid:durableId="2031832485">
    <w:abstractNumId w:val="38"/>
  </w:num>
  <w:num w:numId="24" w16cid:durableId="1437478654">
    <w:abstractNumId w:val="24"/>
  </w:num>
  <w:num w:numId="25" w16cid:durableId="1662999021">
    <w:abstractNumId w:val="25"/>
  </w:num>
  <w:num w:numId="26" w16cid:durableId="1550146458">
    <w:abstractNumId w:val="9"/>
  </w:num>
  <w:num w:numId="27" w16cid:durableId="772869558">
    <w:abstractNumId w:val="6"/>
  </w:num>
  <w:num w:numId="28" w16cid:durableId="536619847">
    <w:abstractNumId w:val="33"/>
  </w:num>
  <w:num w:numId="29" w16cid:durableId="255602008">
    <w:abstractNumId w:val="19"/>
  </w:num>
  <w:num w:numId="30" w16cid:durableId="1379670217">
    <w:abstractNumId w:val="32"/>
  </w:num>
  <w:num w:numId="31" w16cid:durableId="700472437">
    <w:abstractNumId w:val="16"/>
  </w:num>
  <w:num w:numId="32" w16cid:durableId="1456097960">
    <w:abstractNumId w:val="12"/>
  </w:num>
  <w:num w:numId="33" w16cid:durableId="258563679">
    <w:abstractNumId w:val="35"/>
  </w:num>
  <w:num w:numId="34" w16cid:durableId="1635910465">
    <w:abstractNumId w:val="20"/>
  </w:num>
  <w:num w:numId="35" w16cid:durableId="1929804649">
    <w:abstractNumId w:val="31"/>
  </w:num>
  <w:num w:numId="36" w16cid:durableId="859584826">
    <w:abstractNumId w:val="10"/>
  </w:num>
  <w:num w:numId="37" w16cid:durableId="1440024546">
    <w:abstractNumId w:val="5"/>
  </w:num>
  <w:num w:numId="38" w16cid:durableId="341590129">
    <w:abstractNumId w:val="30"/>
  </w:num>
  <w:num w:numId="39" w16cid:durableId="32194173">
    <w:abstractNumId w:val="15"/>
  </w:num>
  <w:num w:numId="40" w16cid:durableId="362874625">
    <w:abstractNumId w:val="23"/>
  </w:num>
  <w:num w:numId="41" w16cid:durableId="233584771">
    <w:abstractNumId w:val="18"/>
  </w:num>
  <w:num w:numId="42" w16cid:durableId="591360821">
    <w:abstractNumId w:val="13"/>
  </w:num>
  <w:num w:numId="43" w16cid:durableId="1576210302">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74"/>
    <w:rsid w:val="00005CC3"/>
    <w:rsid w:val="0001643B"/>
    <w:rsid w:val="00017245"/>
    <w:rsid w:val="00022453"/>
    <w:rsid w:val="000237E8"/>
    <w:rsid w:val="00024F45"/>
    <w:rsid w:val="000445CD"/>
    <w:rsid w:val="00046AC8"/>
    <w:rsid w:val="00050991"/>
    <w:rsid w:val="000515D1"/>
    <w:rsid w:val="000517CF"/>
    <w:rsid w:val="00052148"/>
    <w:rsid w:val="00052B9A"/>
    <w:rsid w:val="00057D2B"/>
    <w:rsid w:val="00073616"/>
    <w:rsid w:val="00084E24"/>
    <w:rsid w:val="0008519C"/>
    <w:rsid w:val="00086AAD"/>
    <w:rsid w:val="00091776"/>
    <w:rsid w:val="00097C93"/>
    <w:rsid w:val="000A492B"/>
    <w:rsid w:val="000B000D"/>
    <w:rsid w:val="000B1A3B"/>
    <w:rsid w:val="000B4D3D"/>
    <w:rsid w:val="000C0E36"/>
    <w:rsid w:val="000C6EB3"/>
    <w:rsid w:val="000D7986"/>
    <w:rsid w:val="000E1533"/>
    <w:rsid w:val="000E28A9"/>
    <w:rsid w:val="000E536D"/>
    <w:rsid w:val="000E681E"/>
    <w:rsid w:val="000F226A"/>
    <w:rsid w:val="0010684D"/>
    <w:rsid w:val="00126E52"/>
    <w:rsid w:val="00127D1C"/>
    <w:rsid w:val="00155331"/>
    <w:rsid w:val="001579FB"/>
    <w:rsid w:val="00172610"/>
    <w:rsid w:val="0018389D"/>
    <w:rsid w:val="001A15E8"/>
    <w:rsid w:val="001A2C28"/>
    <w:rsid w:val="001B48D7"/>
    <w:rsid w:val="001C4E73"/>
    <w:rsid w:val="001D0191"/>
    <w:rsid w:val="001D04C7"/>
    <w:rsid w:val="001D0B3B"/>
    <w:rsid w:val="001D17DA"/>
    <w:rsid w:val="001D3CD7"/>
    <w:rsid w:val="001E4FA1"/>
    <w:rsid w:val="001E628F"/>
    <w:rsid w:val="001F65F6"/>
    <w:rsid w:val="002132E1"/>
    <w:rsid w:val="0021412C"/>
    <w:rsid w:val="00216D79"/>
    <w:rsid w:val="00217AC9"/>
    <w:rsid w:val="0022574B"/>
    <w:rsid w:val="00231C28"/>
    <w:rsid w:val="002377CE"/>
    <w:rsid w:val="00237DB2"/>
    <w:rsid w:val="00247E5E"/>
    <w:rsid w:val="0025530A"/>
    <w:rsid w:val="00256D8C"/>
    <w:rsid w:val="00257395"/>
    <w:rsid w:val="00262252"/>
    <w:rsid w:val="00264245"/>
    <w:rsid w:val="00275B1C"/>
    <w:rsid w:val="002875CA"/>
    <w:rsid w:val="00297A9D"/>
    <w:rsid w:val="002A0D95"/>
    <w:rsid w:val="002A6E33"/>
    <w:rsid w:val="002B1B7F"/>
    <w:rsid w:val="002B2238"/>
    <w:rsid w:val="002B36D0"/>
    <w:rsid w:val="002C7351"/>
    <w:rsid w:val="002F4633"/>
    <w:rsid w:val="002F7F36"/>
    <w:rsid w:val="003036F9"/>
    <w:rsid w:val="00303A39"/>
    <w:rsid w:val="003248E8"/>
    <w:rsid w:val="00326E2F"/>
    <w:rsid w:val="00327FA7"/>
    <w:rsid w:val="00345057"/>
    <w:rsid w:val="003518B0"/>
    <w:rsid w:val="00351D2E"/>
    <w:rsid w:val="00363DE3"/>
    <w:rsid w:val="003669E4"/>
    <w:rsid w:val="003720E5"/>
    <w:rsid w:val="0037390D"/>
    <w:rsid w:val="00380373"/>
    <w:rsid w:val="00385816"/>
    <w:rsid w:val="003906C5"/>
    <w:rsid w:val="003A0371"/>
    <w:rsid w:val="003A5659"/>
    <w:rsid w:val="003B5235"/>
    <w:rsid w:val="003B7998"/>
    <w:rsid w:val="003C108E"/>
    <w:rsid w:val="003D28F8"/>
    <w:rsid w:val="003E3D6B"/>
    <w:rsid w:val="003E4452"/>
    <w:rsid w:val="003E6B26"/>
    <w:rsid w:val="003F309A"/>
    <w:rsid w:val="003F38CC"/>
    <w:rsid w:val="0040761F"/>
    <w:rsid w:val="00413056"/>
    <w:rsid w:val="00415D22"/>
    <w:rsid w:val="00430952"/>
    <w:rsid w:val="00431270"/>
    <w:rsid w:val="00435E17"/>
    <w:rsid w:val="004421A1"/>
    <w:rsid w:val="0044311B"/>
    <w:rsid w:val="00452340"/>
    <w:rsid w:val="004542ED"/>
    <w:rsid w:val="00465BD2"/>
    <w:rsid w:val="00465F53"/>
    <w:rsid w:val="004725D9"/>
    <w:rsid w:val="00475DEA"/>
    <w:rsid w:val="0047663B"/>
    <w:rsid w:val="00482C19"/>
    <w:rsid w:val="00492B84"/>
    <w:rsid w:val="004A10D2"/>
    <w:rsid w:val="004A694D"/>
    <w:rsid w:val="004A7C35"/>
    <w:rsid w:val="004B0A5A"/>
    <w:rsid w:val="004C0BFC"/>
    <w:rsid w:val="004C16FB"/>
    <w:rsid w:val="004D230F"/>
    <w:rsid w:val="004E12F1"/>
    <w:rsid w:val="00500F68"/>
    <w:rsid w:val="00502A5C"/>
    <w:rsid w:val="00507711"/>
    <w:rsid w:val="00507F5A"/>
    <w:rsid w:val="005150AD"/>
    <w:rsid w:val="00522FCF"/>
    <w:rsid w:val="00524207"/>
    <w:rsid w:val="0053767C"/>
    <w:rsid w:val="005435D8"/>
    <w:rsid w:val="0054363B"/>
    <w:rsid w:val="00552E07"/>
    <w:rsid w:val="00554C97"/>
    <w:rsid w:val="0055680E"/>
    <w:rsid w:val="0056075D"/>
    <w:rsid w:val="00561388"/>
    <w:rsid w:val="00562262"/>
    <w:rsid w:val="0056389E"/>
    <w:rsid w:val="005920A1"/>
    <w:rsid w:val="0059282D"/>
    <w:rsid w:val="005A0314"/>
    <w:rsid w:val="005A047C"/>
    <w:rsid w:val="005A2232"/>
    <w:rsid w:val="005B3FD4"/>
    <w:rsid w:val="005C3640"/>
    <w:rsid w:val="005C41EB"/>
    <w:rsid w:val="005D091E"/>
    <w:rsid w:val="005D1B7E"/>
    <w:rsid w:val="005E04EA"/>
    <w:rsid w:val="005E5A7B"/>
    <w:rsid w:val="005F3682"/>
    <w:rsid w:val="0060014A"/>
    <w:rsid w:val="0060238C"/>
    <w:rsid w:val="0061211B"/>
    <w:rsid w:val="006165A5"/>
    <w:rsid w:val="0062077B"/>
    <w:rsid w:val="006227A4"/>
    <w:rsid w:val="00625DBD"/>
    <w:rsid w:val="00627A28"/>
    <w:rsid w:val="00652D41"/>
    <w:rsid w:val="00654C99"/>
    <w:rsid w:val="006562EF"/>
    <w:rsid w:val="00656327"/>
    <w:rsid w:val="006667F9"/>
    <w:rsid w:val="0067230A"/>
    <w:rsid w:val="006770B6"/>
    <w:rsid w:val="00693EAE"/>
    <w:rsid w:val="006A1CB7"/>
    <w:rsid w:val="006A1CF5"/>
    <w:rsid w:val="006A27A5"/>
    <w:rsid w:val="006A4319"/>
    <w:rsid w:val="006C01D0"/>
    <w:rsid w:val="006C5A2E"/>
    <w:rsid w:val="006D3C1F"/>
    <w:rsid w:val="006D5360"/>
    <w:rsid w:val="006D7EAE"/>
    <w:rsid w:val="006E5364"/>
    <w:rsid w:val="006F4714"/>
    <w:rsid w:val="00702E2A"/>
    <w:rsid w:val="00712DBB"/>
    <w:rsid w:val="0071311C"/>
    <w:rsid w:val="00715615"/>
    <w:rsid w:val="00716372"/>
    <w:rsid w:val="00722646"/>
    <w:rsid w:val="007340A2"/>
    <w:rsid w:val="00742757"/>
    <w:rsid w:val="00743C0D"/>
    <w:rsid w:val="00743ECB"/>
    <w:rsid w:val="00754CEE"/>
    <w:rsid w:val="007567D8"/>
    <w:rsid w:val="00756BA9"/>
    <w:rsid w:val="00772188"/>
    <w:rsid w:val="00776622"/>
    <w:rsid w:val="007771B4"/>
    <w:rsid w:val="0078478B"/>
    <w:rsid w:val="00786109"/>
    <w:rsid w:val="00795DC6"/>
    <w:rsid w:val="007978F6"/>
    <w:rsid w:val="007A06C6"/>
    <w:rsid w:val="007A2837"/>
    <w:rsid w:val="007B09DA"/>
    <w:rsid w:val="007B5B87"/>
    <w:rsid w:val="007C0B02"/>
    <w:rsid w:val="007C1882"/>
    <w:rsid w:val="007C6452"/>
    <w:rsid w:val="007E3F09"/>
    <w:rsid w:val="007E5723"/>
    <w:rsid w:val="007F634C"/>
    <w:rsid w:val="00812BA6"/>
    <w:rsid w:val="0081340C"/>
    <w:rsid w:val="00822EF5"/>
    <w:rsid w:val="0082607E"/>
    <w:rsid w:val="00831BC7"/>
    <w:rsid w:val="00832DA1"/>
    <w:rsid w:val="008343ED"/>
    <w:rsid w:val="00844C70"/>
    <w:rsid w:val="00847969"/>
    <w:rsid w:val="00847990"/>
    <w:rsid w:val="00852AC7"/>
    <w:rsid w:val="00853019"/>
    <w:rsid w:val="00861518"/>
    <w:rsid w:val="008674AC"/>
    <w:rsid w:val="00873411"/>
    <w:rsid w:val="00874649"/>
    <w:rsid w:val="008778DD"/>
    <w:rsid w:val="00881101"/>
    <w:rsid w:val="008812F4"/>
    <w:rsid w:val="0088271E"/>
    <w:rsid w:val="00884CB1"/>
    <w:rsid w:val="0089679F"/>
    <w:rsid w:val="008A5376"/>
    <w:rsid w:val="008A6612"/>
    <w:rsid w:val="008B19B1"/>
    <w:rsid w:val="008C71C5"/>
    <w:rsid w:val="008D017D"/>
    <w:rsid w:val="008E3684"/>
    <w:rsid w:val="008F27B7"/>
    <w:rsid w:val="00900E0C"/>
    <w:rsid w:val="00902146"/>
    <w:rsid w:val="009173D6"/>
    <w:rsid w:val="00926750"/>
    <w:rsid w:val="00926ECE"/>
    <w:rsid w:val="00944164"/>
    <w:rsid w:val="009457B3"/>
    <w:rsid w:val="0095441B"/>
    <w:rsid w:val="00956A24"/>
    <w:rsid w:val="00957880"/>
    <w:rsid w:val="00957BF5"/>
    <w:rsid w:val="00960ED8"/>
    <w:rsid w:val="0096120A"/>
    <w:rsid w:val="00966C73"/>
    <w:rsid w:val="009825D0"/>
    <w:rsid w:val="009924FF"/>
    <w:rsid w:val="009A1AAD"/>
    <w:rsid w:val="009A2F26"/>
    <w:rsid w:val="009A3317"/>
    <w:rsid w:val="009A66BF"/>
    <w:rsid w:val="009B3594"/>
    <w:rsid w:val="009C5B8B"/>
    <w:rsid w:val="009D4907"/>
    <w:rsid w:val="009D5A43"/>
    <w:rsid w:val="009E4E4E"/>
    <w:rsid w:val="00A03DDF"/>
    <w:rsid w:val="00A06DB8"/>
    <w:rsid w:val="00A07549"/>
    <w:rsid w:val="00A108D2"/>
    <w:rsid w:val="00A22E86"/>
    <w:rsid w:val="00A232C2"/>
    <w:rsid w:val="00A237A0"/>
    <w:rsid w:val="00A272ED"/>
    <w:rsid w:val="00A333B7"/>
    <w:rsid w:val="00A341ED"/>
    <w:rsid w:val="00A351CD"/>
    <w:rsid w:val="00A40882"/>
    <w:rsid w:val="00A4097C"/>
    <w:rsid w:val="00A43AEB"/>
    <w:rsid w:val="00A44156"/>
    <w:rsid w:val="00A45FBE"/>
    <w:rsid w:val="00A51F4D"/>
    <w:rsid w:val="00A55387"/>
    <w:rsid w:val="00A61245"/>
    <w:rsid w:val="00A71F3D"/>
    <w:rsid w:val="00A8454F"/>
    <w:rsid w:val="00A85D3B"/>
    <w:rsid w:val="00A92C2E"/>
    <w:rsid w:val="00A944E2"/>
    <w:rsid w:val="00AA6844"/>
    <w:rsid w:val="00AB28E8"/>
    <w:rsid w:val="00AB75D3"/>
    <w:rsid w:val="00AC1BFF"/>
    <w:rsid w:val="00AC37CE"/>
    <w:rsid w:val="00AD4037"/>
    <w:rsid w:val="00AD62ED"/>
    <w:rsid w:val="00AD6BA7"/>
    <w:rsid w:val="00AE2EB5"/>
    <w:rsid w:val="00AF3CC7"/>
    <w:rsid w:val="00B04C0A"/>
    <w:rsid w:val="00B06883"/>
    <w:rsid w:val="00B40AC5"/>
    <w:rsid w:val="00B40B30"/>
    <w:rsid w:val="00B45687"/>
    <w:rsid w:val="00B4657F"/>
    <w:rsid w:val="00B53FC9"/>
    <w:rsid w:val="00B63E69"/>
    <w:rsid w:val="00B64713"/>
    <w:rsid w:val="00B64DBF"/>
    <w:rsid w:val="00B65A44"/>
    <w:rsid w:val="00B7052C"/>
    <w:rsid w:val="00B75A0F"/>
    <w:rsid w:val="00B75D10"/>
    <w:rsid w:val="00B779C6"/>
    <w:rsid w:val="00B9642F"/>
    <w:rsid w:val="00B96596"/>
    <w:rsid w:val="00B9672B"/>
    <w:rsid w:val="00B979D8"/>
    <w:rsid w:val="00BA1780"/>
    <w:rsid w:val="00BA1E46"/>
    <w:rsid w:val="00BA6B39"/>
    <w:rsid w:val="00BA7208"/>
    <w:rsid w:val="00BA7BE0"/>
    <w:rsid w:val="00BB1BBA"/>
    <w:rsid w:val="00BB36B9"/>
    <w:rsid w:val="00BB4A84"/>
    <w:rsid w:val="00BB6C11"/>
    <w:rsid w:val="00BC4D74"/>
    <w:rsid w:val="00BD03A4"/>
    <w:rsid w:val="00BD0E44"/>
    <w:rsid w:val="00BD4812"/>
    <w:rsid w:val="00BE2662"/>
    <w:rsid w:val="00BE29C3"/>
    <w:rsid w:val="00BE37FC"/>
    <w:rsid w:val="00BF35AC"/>
    <w:rsid w:val="00C12CEC"/>
    <w:rsid w:val="00C2746D"/>
    <w:rsid w:val="00C30A81"/>
    <w:rsid w:val="00C34252"/>
    <w:rsid w:val="00C47A11"/>
    <w:rsid w:val="00C5003D"/>
    <w:rsid w:val="00C50DA7"/>
    <w:rsid w:val="00C5435D"/>
    <w:rsid w:val="00C851AC"/>
    <w:rsid w:val="00CA4916"/>
    <w:rsid w:val="00CA53AF"/>
    <w:rsid w:val="00CA613A"/>
    <w:rsid w:val="00CB0FCB"/>
    <w:rsid w:val="00CB394E"/>
    <w:rsid w:val="00CB4BD7"/>
    <w:rsid w:val="00CB656E"/>
    <w:rsid w:val="00CC4FF9"/>
    <w:rsid w:val="00CD60F4"/>
    <w:rsid w:val="00CD6E79"/>
    <w:rsid w:val="00CE2C22"/>
    <w:rsid w:val="00CF5AE6"/>
    <w:rsid w:val="00D03BB9"/>
    <w:rsid w:val="00D1117F"/>
    <w:rsid w:val="00D16598"/>
    <w:rsid w:val="00D203AD"/>
    <w:rsid w:val="00D25353"/>
    <w:rsid w:val="00D310ED"/>
    <w:rsid w:val="00D3512F"/>
    <w:rsid w:val="00D363B8"/>
    <w:rsid w:val="00D401A1"/>
    <w:rsid w:val="00D423EC"/>
    <w:rsid w:val="00D44E65"/>
    <w:rsid w:val="00D500D0"/>
    <w:rsid w:val="00D75918"/>
    <w:rsid w:val="00D75D22"/>
    <w:rsid w:val="00D866E5"/>
    <w:rsid w:val="00D90447"/>
    <w:rsid w:val="00D95239"/>
    <w:rsid w:val="00D96110"/>
    <w:rsid w:val="00D97EC3"/>
    <w:rsid w:val="00DA4F8F"/>
    <w:rsid w:val="00DA5AE2"/>
    <w:rsid w:val="00DA5F32"/>
    <w:rsid w:val="00DB34F0"/>
    <w:rsid w:val="00DC4FAC"/>
    <w:rsid w:val="00DD014E"/>
    <w:rsid w:val="00DD2610"/>
    <w:rsid w:val="00DE03E0"/>
    <w:rsid w:val="00DE047D"/>
    <w:rsid w:val="00DE5D6F"/>
    <w:rsid w:val="00E008DC"/>
    <w:rsid w:val="00E0785E"/>
    <w:rsid w:val="00E14D7F"/>
    <w:rsid w:val="00E2015F"/>
    <w:rsid w:val="00E22CA0"/>
    <w:rsid w:val="00E230E4"/>
    <w:rsid w:val="00E238A7"/>
    <w:rsid w:val="00E24B56"/>
    <w:rsid w:val="00E2730F"/>
    <w:rsid w:val="00E32565"/>
    <w:rsid w:val="00E44338"/>
    <w:rsid w:val="00E54F33"/>
    <w:rsid w:val="00E625D6"/>
    <w:rsid w:val="00E62AA3"/>
    <w:rsid w:val="00E72EB2"/>
    <w:rsid w:val="00E73FE5"/>
    <w:rsid w:val="00E75BE1"/>
    <w:rsid w:val="00E76C18"/>
    <w:rsid w:val="00E8190E"/>
    <w:rsid w:val="00E82085"/>
    <w:rsid w:val="00E86488"/>
    <w:rsid w:val="00E955E7"/>
    <w:rsid w:val="00E95718"/>
    <w:rsid w:val="00EA154D"/>
    <w:rsid w:val="00EA23FA"/>
    <w:rsid w:val="00EA3ACF"/>
    <w:rsid w:val="00EB3ACA"/>
    <w:rsid w:val="00EC0139"/>
    <w:rsid w:val="00ED3313"/>
    <w:rsid w:val="00ED36A0"/>
    <w:rsid w:val="00ED4FBD"/>
    <w:rsid w:val="00ED7A22"/>
    <w:rsid w:val="00EE54B9"/>
    <w:rsid w:val="00EF7892"/>
    <w:rsid w:val="00F05B7F"/>
    <w:rsid w:val="00F117CE"/>
    <w:rsid w:val="00F125F6"/>
    <w:rsid w:val="00F147DE"/>
    <w:rsid w:val="00F168AF"/>
    <w:rsid w:val="00F16BE6"/>
    <w:rsid w:val="00F20F40"/>
    <w:rsid w:val="00F22C4C"/>
    <w:rsid w:val="00F3227A"/>
    <w:rsid w:val="00F32CFC"/>
    <w:rsid w:val="00F4320B"/>
    <w:rsid w:val="00F520EF"/>
    <w:rsid w:val="00F52E59"/>
    <w:rsid w:val="00F53315"/>
    <w:rsid w:val="00F6294C"/>
    <w:rsid w:val="00F6764F"/>
    <w:rsid w:val="00F71DC9"/>
    <w:rsid w:val="00F755BE"/>
    <w:rsid w:val="00F8293E"/>
    <w:rsid w:val="00F82EC4"/>
    <w:rsid w:val="00F91FFF"/>
    <w:rsid w:val="00F97DAF"/>
    <w:rsid w:val="00FB0233"/>
    <w:rsid w:val="00FB2BA4"/>
    <w:rsid w:val="00FC08B2"/>
    <w:rsid w:val="00FC2BF1"/>
    <w:rsid w:val="00FC4677"/>
    <w:rsid w:val="00FD333C"/>
    <w:rsid w:val="00FD4877"/>
    <w:rsid w:val="00FF2A50"/>
    <w:rsid w:val="00FF4FA1"/>
    <w:rsid w:val="00F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ED3B"/>
  <w15:docId w15:val="{B1365D23-BB9C-46BB-8BC5-C384696A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q-AL"/>
    </w:rPr>
  </w:style>
  <w:style w:type="paragraph" w:styleId="Heading1">
    <w:name w:val="heading 1"/>
    <w:basedOn w:val="Normal"/>
    <w:next w:val="Normal"/>
    <w:link w:val="Heading1Char"/>
    <w:qFormat/>
    <w:rsid w:val="00F125F6"/>
    <w:pPr>
      <w:keepNext/>
      <w:keepLines/>
      <w:spacing w:before="480" w:after="0" w:line="276" w:lineRule="auto"/>
      <w:outlineLvl w:val="0"/>
    </w:pPr>
    <w:rPr>
      <w:rFonts w:asciiTheme="majorHAnsi" w:eastAsiaTheme="majorEastAsia" w:hAnsiTheme="majorHAnsi" w:cstheme="majorBidi"/>
      <w:b/>
      <w:bCs/>
      <w:noProof w:val="0"/>
      <w:color w:val="2E74B5" w:themeColor="accent1" w:themeShade="BF"/>
      <w:sz w:val="28"/>
      <w:szCs w:val="28"/>
      <w:lang w:val="en-US"/>
    </w:rPr>
  </w:style>
  <w:style w:type="paragraph" w:styleId="Heading2">
    <w:name w:val="heading 2"/>
    <w:aliases w:val="Heading 2 Char1,Heading 2 Char Char"/>
    <w:basedOn w:val="Normal"/>
    <w:next w:val="Normal"/>
    <w:link w:val="Heading2Char"/>
    <w:unhideWhenUsed/>
    <w:qFormat/>
    <w:rsid w:val="00F125F6"/>
    <w:pPr>
      <w:keepNext/>
      <w:keepLines/>
      <w:spacing w:before="200" w:after="0" w:line="276" w:lineRule="auto"/>
      <w:outlineLvl w:val="1"/>
    </w:pPr>
    <w:rPr>
      <w:rFonts w:asciiTheme="majorHAnsi" w:eastAsiaTheme="majorEastAsia" w:hAnsiTheme="majorHAnsi" w:cstheme="majorBidi"/>
      <w:b/>
      <w:bCs/>
      <w:noProof w:val="0"/>
      <w:color w:val="5B9BD5" w:themeColor="accent1"/>
      <w:sz w:val="26"/>
      <w:szCs w:val="26"/>
      <w:lang w:val="en-US"/>
    </w:rPr>
  </w:style>
  <w:style w:type="paragraph" w:styleId="Heading3">
    <w:name w:val="heading 3"/>
    <w:basedOn w:val="Normal"/>
    <w:next w:val="Normal"/>
    <w:link w:val="Heading3Char"/>
    <w:unhideWhenUsed/>
    <w:qFormat/>
    <w:rsid w:val="00F125F6"/>
    <w:pPr>
      <w:keepNext/>
      <w:keepLines/>
      <w:spacing w:before="200" w:after="0" w:line="276" w:lineRule="auto"/>
      <w:outlineLvl w:val="2"/>
    </w:pPr>
    <w:rPr>
      <w:rFonts w:asciiTheme="majorHAnsi" w:eastAsiaTheme="majorEastAsia" w:hAnsiTheme="majorHAnsi" w:cstheme="majorBidi"/>
      <w:b/>
      <w:bCs/>
      <w:noProof w:val="0"/>
      <w:color w:val="5B9BD5" w:themeColor="accent1"/>
      <w:lang w:val="en-US"/>
    </w:rPr>
  </w:style>
  <w:style w:type="paragraph" w:styleId="Heading4">
    <w:name w:val="heading 4"/>
    <w:basedOn w:val="Normal"/>
    <w:next w:val="Normal"/>
    <w:link w:val="Heading4Char"/>
    <w:qFormat/>
    <w:rsid w:val="00F125F6"/>
    <w:pPr>
      <w:keepNext/>
      <w:tabs>
        <w:tab w:val="num" w:pos="864"/>
      </w:tabs>
      <w:spacing w:before="240" w:after="60" w:line="240" w:lineRule="auto"/>
      <w:ind w:left="864" w:hanging="864"/>
      <w:outlineLvl w:val="3"/>
    </w:pPr>
    <w:rPr>
      <w:rFonts w:ascii="MAC C Swiss" w:eastAsia="Calibri" w:hAnsi="MAC C Swiss" w:cs="Times New Roman"/>
      <w:b/>
      <w:bCs/>
      <w:noProof w:val="0"/>
      <w:szCs w:val="28"/>
      <w:lang w:val="en-US"/>
    </w:rPr>
  </w:style>
  <w:style w:type="paragraph" w:styleId="Heading5">
    <w:name w:val="heading 5"/>
    <w:basedOn w:val="Normal"/>
    <w:next w:val="Normal"/>
    <w:link w:val="Heading5Char"/>
    <w:qFormat/>
    <w:rsid w:val="00F125F6"/>
    <w:pPr>
      <w:tabs>
        <w:tab w:val="num" w:pos="1008"/>
      </w:tabs>
      <w:spacing w:before="240" w:after="60" w:line="240" w:lineRule="auto"/>
      <w:ind w:left="1008" w:hanging="1008"/>
      <w:outlineLvl w:val="4"/>
    </w:pPr>
    <w:rPr>
      <w:rFonts w:ascii="Calibri" w:eastAsia="Calibri" w:hAnsi="Calibri" w:cs="Times New Roman"/>
      <w:b/>
      <w:bCs/>
      <w:i/>
      <w:iCs/>
      <w:noProof w:val="0"/>
      <w:sz w:val="26"/>
      <w:szCs w:val="26"/>
      <w:lang w:val="en-US"/>
    </w:rPr>
  </w:style>
  <w:style w:type="paragraph" w:styleId="Heading6">
    <w:name w:val="heading 6"/>
    <w:basedOn w:val="Normal"/>
    <w:next w:val="Normal"/>
    <w:link w:val="Heading6Char"/>
    <w:qFormat/>
    <w:rsid w:val="00F125F6"/>
    <w:pPr>
      <w:tabs>
        <w:tab w:val="num" w:pos="1152"/>
      </w:tabs>
      <w:spacing w:before="240" w:after="60" w:line="240" w:lineRule="auto"/>
      <w:ind w:left="1152" w:hanging="1152"/>
      <w:outlineLvl w:val="5"/>
    </w:pPr>
    <w:rPr>
      <w:rFonts w:ascii="Calibri" w:eastAsia="Calibri" w:hAnsi="Calibri" w:cs="Times New Roman"/>
      <w:b/>
      <w:bCs/>
      <w:noProof w:val="0"/>
      <w:lang w:val="en-US"/>
    </w:rPr>
  </w:style>
  <w:style w:type="paragraph" w:styleId="Heading7">
    <w:name w:val="heading 7"/>
    <w:basedOn w:val="Normal"/>
    <w:next w:val="Normal"/>
    <w:link w:val="Heading7Char"/>
    <w:qFormat/>
    <w:rsid w:val="00F125F6"/>
    <w:pPr>
      <w:tabs>
        <w:tab w:val="num" w:pos="1296"/>
      </w:tabs>
      <w:spacing w:before="240" w:after="60" w:line="240" w:lineRule="auto"/>
      <w:ind w:left="1296" w:hanging="1296"/>
      <w:outlineLvl w:val="6"/>
    </w:pPr>
    <w:rPr>
      <w:rFonts w:ascii="Calibri" w:eastAsia="Calibri" w:hAnsi="Calibri" w:cs="Times New Roman"/>
      <w:noProof w:val="0"/>
      <w:sz w:val="24"/>
      <w:szCs w:val="24"/>
      <w:lang w:val="en-US"/>
    </w:rPr>
  </w:style>
  <w:style w:type="paragraph" w:styleId="Heading8">
    <w:name w:val="heading 8"/>
    <w:basedOn w:val="Normal"/>
    <w:next w:val="Normal"/>
    <w:link w:val="Heading8Char1"/>
    <w:qFormat/>
    <w:rsid w:val="00F125F6"/>
    <w:pPr>
      <w:tabs>
        <w:tab w:val="num" w:pos="1440"/>
      </w:tabs>
      <w:spacing w:before="240" w:after="60" w:line="240" w:lineRule="auto"/>
      <w:ind w:left="1440" w:hanging="1440"/>
      <w:outlineLvl w:val="7"/>
    </w:pPr>
    <w:rPr>
      <w:rFonts w:ascii="Calibri" w:eastAsia="Calibri" w:hAnsi="Calibri" w:cs="Times New Roman"/>
      <w:i/>
      <w:iCs/>
      <w:noProof w:val="0"/>
      <w:sz w:val="24"/>
      <w:szCs w:val="24"/>
      <w:lang w:val="en-US"/>
    </w:rPr>
  </w:style>
  <w:style w:type="paragraph" w:styleId="Heading9">
    <w:name w:val="heading 9"/>
    <w:aliases w:val="Reference Appendix"/>
    <w:basedOn w:val="Normal"/>
    <w:next w:val="Normal"/>
    <w:link w:val="Heading9Char"/>
    <w:qFormat/>
    <w:rsid w:val="00F125F6"/>
    <w:pPr>
      <w:tabs>
        <w:tab w:val="num" w:pos="1584"/>
      </w:tabs>
      <w:spacing w:before="240" w:after="60" w:line="240" w:lineRule="auto"/>
      <w:ind w:left="1584" w:hanging="1584"/>
      <w:outlineLvl w:val="8"/>
    </w:pPr>
    <w:rPr>
      <w:rFonts w:ascii="Arial" w:eastAsia="Calibri" w:hAnsi="Arial" w:cs="Arial"/>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4D74"/>
    <w:pPr>
      <w:ind w:left="720"/>
      <w:contextualSpacing/>
    </w:pPr>
  </w:style>
  <w:style w:type="character" w:styleId="Hyperlink">
    <w:name w:val="Hyperlink"/>
    <w:uiPriority w:val="99"/>
    <w:rsid w:val="00F168AF"/>
    <w:rPr>
      <w:rFonts w:cs="Times New Roman"/>
      <w:color w:val="0000FF"/>
      <w:u w:val="single"/>
    </w:rPr>
  </w:style>
  <w:style w:type="table" w:styleId="TableGrid">
    <w:name w:val="Table Grid"/>
    <w:basedOn w:val="TableNormal"/>
    <w:uiPriority w:val="59"/>
    <w:rsid w:val="00F16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DTE-Voetnoottekst,Fußnotentextf"/>
    <w:basedOn w:val="Normal"/>
    <w:link w:val="FootnoteTextChar"/>
    <w:uiPriority w:val="99"/>
    <w:unhideWhenUsed/>
    <w:rsid w:val="00F168AF"/>
    <w:pPr>
      <w:spacing w:after="0" w:line="240" w:lineRule="auto"/>
    </w:pPr>
    <w:rPr>
      <w:rFonts w:ascii="Calibri" w:eastAsia="Times New Roman" w:hAnsi="Calibri" w:cs="Times New Roman"/>
      <w:noProof w:val="0"/>
      <w:sz w:val="20"/>
      <w:szCs w:val="20"/>
      <w:lang w:val="en-US"/>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DTE-Voetnoottekst Char"/>
    <w:basedOn w:val="DefaultParagraphFont"/>
    <w:link w:val="FootnoteText"/>
    <w:uiPriority w:val="99"/>
    <w:rsid w:val="00F168AF"/>
    <w:rPr>
      <w:rFonts w:ascii="Calibri" w:eastAsia="Times New Roman" w:hAnsi="Calibri" w:cs="Times New Roman"/>
      <w:sz w:val="20"/>
      <w:szCs w:val="20"/>
    </w:rPr>
  </w:style>
  <w:style w:type="character" w:styleId="FootnoteReference">
    <w:name w:val="footnote reference"/>
    <w:aliases w:val="4_G,4_GR,16 Point,Superscript 6 Point,Superscript 6 Point + 11 pt"/>
    <w:basedOn w:val="DefaultParagraphFont"/>
    <w:uiPriority w:val="99"/>
    <w:unhideWhenUsed/>
    <w:rsid w:val="00F168AF"/>
    <w:rPr>
      <w:vertAlign w:val="superscript"/>
    </w:rPr>
  </w:style>
  <w:style w:type="paragraph" w:customStyle="1" w:styleId="Default">
    <w:name w:val="Default"/>
    <w:rsid w:val="00F168AF"/>
    <w:pPr>
      <w:autoSpaceDE w:val="0"/>
      <w:autoSpaceDN w:val="0"/>
      <w:adjustRightInd w:val="0"/>
      <w:spacing w:after="0" w:line="240" w:lineRule="auto"/>
    </w:pPr>
    <w:rPr>
      <w:rFonts w:ascii="Arial" w:eastAsia="MS Mincho" w:hAnsi="Arial" w:cs="Arial"/>
      <w:color w:val="000000"/>
      <w:sz w:val="24"/>
      <w:szCs w:val="24"/>
    </w:rPr>
  </w:style>
  <w:style w:type="character" w:customStyle="1" w:styleId="ListParagraphChar">
    <w:name w:val="List Paragraph Char"/>
    <w:link w:val="ListParagraph"/>
    <w:uiPriority w:val="34"/>
    <w:locked/>
    <w:rsid w:val="00F168AF"/>
    <w:rPr>
      <w:noProof/>
      <w:lang w:val="sq-AL"/>
    </w:rPr>
  </w:style>
  <w:style w:type="paragraph" w:styleId="NoSpacing">
    <w:name w:val="No Spacing"/>
    <w:link w:val="NoSpacingChar"/>
    <w:uiPriority w:val="1"/>
    <w:qFormat/>
    <w:rsid w:val="00F125F6"/>
    <w:pPr>
      <w:spacing w:after="0" w:line="240" w:lineRule="auto"/>
    </w:pPr>
  </w:style>
  <w:style w:type="paragraph" w:styleId="Caption">
    <w:name w:val="caption"/>
    <w:basedOn w:val="Normal"/>
    <w:next w:val="Normal"/>
    <w:uiPriority w:val="35"/>
    <w:qFormat/>
    <w:rsid w:val="00F125F6"/>
    <w:pPr>
      <w:spacing w:after="0" w:line="240" w:lineRule="auto"/>
      <w:jc w:val="both"/>
    </w:pPr>
    <w:rPr>
      <w:rFonts w:ascii="Macedonian Tms" w:eastAsia="Calibri" w:hAnsi="Macedonian Tms" w:cs="Times New Roman"/>
      <w:b/>
      <w:noProof w:val="0"/>
      <w:sz w:val="24"/>
      <w:szCs w:val="20"/>
      <w:lang w:val="en-AU"/>
    </w:rPr>
  </w:style>
  <w:style w:type="character" w:customStyle="1" w:styleId="NoSpacingChar">
    <w:name w:val="No Spacing Char"/>
    <w:basedOn w:val="DefaultParagraphFont"/>
    <w:link w:val="NoSpacing"/>
    <w:rsid w:val="00F125F6"/>
  </w:style>
  <w:style w:type="paragraph" w:customStyle="1" w:styleId="normaltext">
    <w:name w:val="normal text"/>
    <w:basedOn w:val="Normal"/>
    <w:link w:val="normaltextChar"/>
    <w:qFormat/>
    <w:rsid w:val="00F125F6"/>
    <w:pPr>
      <w:spacing w:after="240" w:line="240" w:lineRule="auto"/>
      <w:jc w:val="both"/>
    </w:pPr>
    <w:rPr>
      <w:rFonts w:ascii="Times New Roman" w:eastAsia="Times New Roman" w:hAnsi="Times New Roman" w:cs="Times New Roman"/>
      <w:noProof w:val="0"/>
      <w:sz w:val="24"/>
      <w:szCs w:val="20"/>
      <w:lang w:val="en-GB" w:eastAsia="fr-FR"/>
    </w:rPr>
  </w:style>
  <w:style w:type="character" w:customStyle="1" w:styleId="normaltextChar">
    <w:name w:val="normal text Char"/>
    <w:basedOn w:val="DefaultParagraphFont"/>
    <w:link w:val="normaltext"/>
    <w:rsid w:val="00F125F6"/>
    <w:rPr>
      <w:rFonts w:ascii="Times New Roman" w:eastAsia="Times New Roman" w:hAnsi="Times New Roman" w:cs="Times New Roman"/>
      <w:sz w:val="24"/>
      <w:szCs w:val="20"/>
      <w:lang w:val="en-GB" w:eastAsia="fr-FR"/>
    </w:rPr>
  </w:style>
  <w:style w:type="paragraph" w:customStyle="1" w:styleId="Index">
    <w:name w:val="Index"/>
    <w:basedOn w:val="Normal"/>
    <w:rsid w:val="00F125F6"/>
    <w:pPr>
      <w:suppressLineNumbers/>
      <w:spacing w:after="0" w:line="270" w:lineRule="atLeast"/>
    </w:pPr>
    <w:rPr>
      <w:rFonts w:ascii="Times New Roman" w:eastAsia="Times New Roman" w:hAnsi="Times New Roman" w:cs="Tahoma"/>
      <w:noProof w:val="0"/>
      <w:sz w:val="23"/>
      <w:szCs w:val="20"/>
      <w:lang w:val="en-US" w:eastAsia="ar-SA"/>
    </w:rPr>
  </w:style>
  <w:style w:type="paragraph" w:styleId="BodyText">
    <w:name w:val="Body Text"/>
    <w:basedOn w:val="Normal"/>
    <w:link w:val="BodyTextChar"/>
    <w:rsid w:val="00F125F6"/>
    <w:pPr>
      <w:spacing w:after="120" w:line="276" w:lineRule="auto"/>
    </w:pPr>
    <w:rPr>
      <w:rFonts w:ascii="Calibri" w:eastAsia="PMingLiU" w:hAnsi="Calibri" w:cs="Times New Roman"/>
      <w:noProof w:val="0"/>
      <w:lang w:val="en-US"/>
    </w:rPr>
  </w:style>
  <w:style w:type="character" w:customStyle="1" w:styleId="BodyTextChar">
    <w:name w:val="Body Text Char"/>
    <w:basedOn w:val="DefaultParagraphFont"/>
    <w:link w:val="BodyText"/>
    <w:rsid w:val="00F125F6"/>
    <w:rPr>
      <w:rFonts w:ascii="Calibri" w:eastAsia="PMingLiU" w:hAnsi="Calibri" w:cs="Times New Roman"/>
    </w:rPr>
  </w:style>
  <w:style w:type="character" w:customStyle="1" w:styleId="shorttext">
    <w:name w:val="short_text"/>
    <w:basedOn w:val="DefaultParagraphFont"/>
    <w:rsid w:val="00F125F6"/>
  </w:style>
  <w:style w:type="paragraph" w:styleId="EndnoteText">
    <w:name w:val="endnote text"/>
    <w:basedOn w:val="Normal"/>
    <w:link w:val="EndnoteTextChar"/>
    <w:uiPriority w:val="99"/>
    <w:unhideWhenUsed/>
    <w:rsid w:val="00F125F6"/>
    <w:pPr>
      <w:spacing w:after="0" w:line="240" w:lineRule="auto"/>
      <w:jc w:val="both"/>
    </w:pPr>
    <w:rPr>
      <w:rFonts w:ascii="Calibri" w:eastAsia="MS Mincho" w:hAnsi="Calibri" w:cs="Times New Roman"/>
      <w:noProof w:val="0"/>
      <w:sz w:val="20"/>
      <w:szCs w:val="20"/>
    </w:rPr>
  </w:style>
  <w:style w:type="character" w:customStyle="1" w:styleId="EndnoteTextChar">
    <w:name w:val="Endnote Text Char"/>
    <w:basedOn w:val="DefaultParagraphFont"/>
    <w:link w:val="EndnoteText"/>
    <w:uiPriority w:val="99"/>
    <w:rsid w:val="00F125F6"/>
    <w:rPr>
      <w:rFonts w:ascii="Calibri" w:eastAsia="MS Mincho" w:hAnsi="Calibri" w:cs="Times New Roman"/>
      <w:sz w:val="20"/>
      <w:szCs w:val="20"/>
      <w:lang w:val="sq-AL"/>
    </w:rPr>
  </w:style>
  <w:style w:type="character" w:customStyle="1" w:styleId="Heading1Char">
    <w:name w:val="Heading 1 Char"/>
    <w:basedOn w:val="DefaultParagraphFont"/>
    <w:link w:val="Heading1"/>
    <w:rsid w:val="00F125F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Heading 2 Char1 Char1,Heading 2 Char Char Char1"/>
    <w:basedOn w:val="DefaultParagraphFont"/>
    <w:link w:val="Heading2"/>
    <w:rsid w:val="00F125F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F125F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F125F6"/>
    <w:rPr>
      <w:rFonts w:ascii="MAC C Swiss" w:eastAsia="Calibri" w:hAnsi="MAC C Swiss" w:cs="Times New Roman"/>
      <w:b/>
      <w:bCs/>
      <w:szCs w:val="28"/>
    </w:rPr>
  </w:style>
  <w:style w:type="character" w:customStyle="1" w:styleId="Heading5Char">
    <w:name w:val="Heading 5 Char"/>
    <w:basedOn w:val="DefaultParagraphFont"/>
    <w:link w:val="Heading5"/>
    <w:rsid w:val="00F125F6"/>
    <w:rPr>
      <w:rFonts w:ascii="Calibri" w:eastAsia="Calibri" w:hAnsi="Calibri" w:cs="Times New Roman"/>
      <w:b/>
      <w:bCs/>
      <w:i/>
      <w:iCs/>
      <w:sz w:val="26"/>
      <w:szCs w:val="26"/>
    </w:rPr>
  </w:style>
  <w:style w:type="character" w:customStyle="1" w:styleId="Heading6Char">
    <w:name w:val="Heading 6 Char"/>
    <w:basedOn w:val="DefaultParagraphFont"/>
    <w:link w:val="Heading6"/>
    <w:rsid w:val="00F125F6"/>
    <w:rPr>
      <w:rFonts w:ascii="Calibri" w:eastAsia="Calibri" w:hAnsi="Calibri" w:cs="Times New Roman"/>
      <w:b/>
      <w:bCs/>
    </w:rPr>
  </w:style>
  <w:style w:type="character" w:customStyle="1" w:styleId="Heading7Char">
    <w:name w:val="Heading 7 Char"/>
    <w:basedOn w:val="DefaultParagraphFont"/>
    <w:link w:val="Heading7"/>
    <w:rsid w:val="00F125F6"/>
    <w:rPr>
      <w:rFonts w:ascii="Calibri" w:eastAsia="Calibri" w:hAnsi="Calibri" w:cs="Times New Roman"/>
      <w:sz w:val="24"/>
      <w:szCs w:val="24"/>
    </w:rPr>
  </w:style>
  <w:style w:type="character" w:customStyle="1" w:styleId="Heading8Char">
    <w:name w:val="Heading 8 Char"/>
    <w:basedOn w:val="DefaultParagraphFont"/>
    <w:semiHidden/>
    <w:rsid w:val="00F125F6"/>
    <w:rPr>
      <w:rFonts w:asciiTheme="majorHAnsi" w:eastAsiaTheme="majorEastAsia" w:hAnsiTheme="majorHAnsi" w:cstheme="majorBidi"/>
      <w:noProof/>
      <w:color w:val="272727" w:themeColor="text1" w:themeTint="D8"/>
      <w:sz w:val="21"/>
      <w:szCs w:val="21"/>
      <w:lang w:val="sq-AL"/>
    </w:rPr>
  </w:style>
  <w:style w:type="character" w:customStyle="1" w:styleId="Heading9Char">
    <w:name w:val="Heading 9 Char"/>
    <w:aliases w:val="Reference Appendix Char"/>
    <w:basedOn w:val="DefaultParagraphFont"/>
    <w:link w:val="Heading9"/>
    <w:rsid w:val="00F125F6"/>
    <w:rPr>
      <w:rFonts w:ascii="Arial" w:eastAsia="Calibri" w:hAnsi="Arial" w:cs="Arial"/>
    </w:rPr>
  </w:style>
  <w:style w:type="paragraph" w:styleId="TOC1">
    <w:name w:val="toc 1"/>
    <w:basedOn w:val="Normal"/>
    <w:next w:val="Normal"/>
    <w:autoRedefine/>
    <w:uiPriority w:val="39"/>
    <w:qFormat/>
    <w:rsid w:val="00F125F6"/>
    <w:pPr>
      <w:tabs>
        <w:tab w:val="left" w:pos="440"/>
        <w:tab w:val="right" w:leader="dot" w:pos="9350"/>
      </w:tabs>
      <w:spacing w:before="120" w:after="120" w:line="276" w:lineRule="auto"/>
      <w:ind w:left="450" w:hanging="450"/>
    </w:pPr>
    <w:rPr>
      <w:rFonts w:ascii="Calibri" w:eastAsia="Times New Roman" w:hAnsi="Calibri" w:cs="Times New Roman"/>
      <w:b/>
      <w:bCs/>
      <w:caps/>
      <w:noProof w:val="0"/>
      <w:sz w:val="20"/>
      <w:szCs w:val="20"/>
      <w:lang w:val="en-US"/>
    </w:rPr>
  </w:style>
  <w:style w:type="paragraph" w:styleId="TOC2">
    <w:name w:val="toc 2"/>
    <w:basedOn w:val="Normal"/>
    <w:next w:val="Normal"/>
    <w:autoRedefine/>
    <w:uiPriority w:val="39"/>
    <w:qFormat/>
    <w:rsid w:val="00F125F6"/>
    <w:pPr>
      <w:spacing w:after="0" w:line="276" w:lineRule="auto"/>
      <w:ind w:left="220"/>
    </w:pPr>
    <w:rPr>
      <w:rFonts w:ascii="Calibri" w:eastAsia="Times New Roman" w:hAnsi="Calibri" w:cs="Times New Roman"/>
      <w:smallCaps/>
      <w:noProof w:val="0"/>
      <w:sz w:val="20"/>
      <w:szCs w:val="20"/>
      <w:lang w:val="en-US"/>
    </w:rPr>
  </w:style>
  <w:style w:type="paragraph" w:styleId="TOC3">
    <w:name w:val="toc 3"/>
    <w:basedOn w:val="Normal"/>
    <w:next w:val="Normal"/>
    <w:autoRedefine/>
    <w:uiPriority w:val="39"/>
    <w:qFormat/>
    <w:rsid w:val="00F125F6"/>
    <w:pPr>
      <w:tabs>
        <w:tab w:val="left" w:pos="1100"/>
        <w:tab w:val="right" w:leader="dot" w:pos="9350"/>
      </w:tabs>
      <w:spacing w:after="0" w:line="276" w:lineRule="auto"/>
      <w:ind w:left="440"/>
    </w:pPr>
    <w:rPr>
      <w:rFonts w:ascii="Arial" w:eastAsia="Times New Roman" w:hAnsi="Arial" w:cs="Arial"/>
      <w:i/>
      <w:iCs/>
      <w:sz w:val="18"/>
      <w:szCs w:val="18"/>
      <w:lang w:val="mk-MK" w:eastAsia="zh-TW"/>
    </w:rPr>
  </w:style>
  <w:style w:type="paragraph" w:styleId="TOCHeading">
    <w:name w:val="TOC Heading"/>
    <w:basedOn w:val="Heading1"/>
    <w:next w:val="Normal"/>
    <w:qFormat/>
    <w:rsid w:val="00F125F6"/>
    <w:pPr>
      <w:outlineLvl w:val="9"/>
    </w:pPr>
    <w:rPr>
      <w:rFonts w:ascii="Cambria" w:eastAsia="PMingLiU" w:hAnsi="Cambria" w:cs="Times New Roman"/>
      <w:color w:val="365F91"/>
    </w:rPr>
  </w:style>
  <w:style w:type="paragraph" w:styleId="BalloonText">
    <w:name w:val="Balloon Text"/>
    <w:basedOn w:val="Normal"/>
    <w:link w:val="BalloonTextChar"/>
    <w:semiHidden/>
    <w:unhideWhenUsed/>
    <w:rsid w:val="00F125F6"/>
    <w:pPr>
      <w:spacing w:after="0" w:line="240" w:lineRule="auto"/>
    </w:pPr>
    <w:rPr>
      <w:rFonts w:ascii="Tahoma" w:eastAsia="Times New Roman" w:hAnsi="Tahoma" w:cs="Tahoma"/>
      <w:noProof w:val="0"/>
      <w:sz w:val="16"/>
      <w:szCs w:val="16"/>
      <w:lang w:val="en-US"/>
    </w:rPr>
  </w:style>
  <w:style w:type="character" w:customStyle="1" w:styleId="BalloonTextChar">
    <w:name w:val="Balloon Text Char"/>
    <w:basedOn w:val="DefaultParagraphFont"/>
    <w:link w:val="BalloonText"/>
    <w:semiHidden/>
    <w:rsid w:val="00F125F6"/>
    <w:rPr>
      <w:rFonts w:ascii="Tahoma" w:eastAsia="Times New Roman" w:hAnsi="Tahoma" w:cs="Tahoma"/>
      <w:sz w:val="16"/>
      <w:szCs w:val="16"/>
    </w:rPr>
  </w:style>
  <w:style w:type="paragraph" w:customStyle="1" w:styleId="normalen">
    <w:name w:val="normalen"/>
    <w:basedOn w:val="Normal"/>
    <w:rsid w:val="00F125F6"/>
    <w:pPr>
      <w:spacing w:before="240" w:after="0" w:line="240" w:lineRule="auto"/>
      <w:ind w:left="1134"/>
      <w:jc w:val="both"/>
    </w:pPr>
    <w:rPr>
      <w:rFonts w:ascii="MAC C Swiss" w:eastAsia="Calibri" w:hAnsi="MAC C Swiss" w:cs="Times New Roman"/>
      <w:noProof w:val="0"/>
      <w:sz w:val="24"/>
      <w:szCs w:val="24"/>
      <w:lang w:val="en-US"/>
    </w:rPr>
  </w:style>
  <w:style w:type="table" w:styleId="MediumShading1-Accent5">
    <w:name w:val="Medium Shading 1 Accent 5"/>
    <w:basedOn w:val="TableNormal"/>
    <w:uiPriority w:val="63"/>
    <w:rsid w:val="00F125F6"/>
    <w:pPr>
      <w:spacing w:after="0" w:line="240" w:lineRule="auto"/>
    </w:pPr>
    <w:rPr>
      <w:rFonts w:eastAsia="MS Mincho"/>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F125F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5">
    <w:name w:val="Light List Accent 5"/>
    <w:basedOn w:val="TableNormal"/>
    <w:uiPriority w:val="61"/>
    <w:rsid w:val="00F125F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Bullet">
    <w:name w:val="List Bullet"/>
    <w:basedOn w:val="Normal"/>
    <w:autoRedefine/>
    <w:rsid w:val="00F125F6"/>
    <w:pPr>
      <w:tabs>
        <w:tab w:val="left" w:pos="-1985"/>
        <w:tab w:val="num" w:pos="960"/>
        <w:tab w:val="right" w:pos="8505"/>
      </w:tabs>
      <w:overflowPunct w:val="0"/>
      <w:autoSpaceDE w:val="0"/>
      <w:autoSpaceDN w:val="0"/>
      <w:adjustRightInd w:val="0"/>
      <w:spacing w:after="0" w:line="280" w:lineRule="atLeast"/>
      <w:textAlignment w:val="baseline"/>
    </w:pPr>
    <w:rPr>
      <w:rFonts w:eastAsia="Times New Roman" w:cs="Times New Roman"/>
      <w:bCs/>
      <w:noProof w:val="0"/>
      <w:sz w:val="24"/>
      <w:szCs w:val="20"/>
      <w:lang w:eastAsia="de-DE"/>
    </w:rPr>
  </w:style>
  <w:style w:type="paragraph" w:styleId="Header">
    <w:name w:val="header"/>
    <w:aliases w:val="(17) EPR Header,Kopfzeile_links"/>
    <w:basedOn w:val="Normal"/>
    <w:link w:val="HeaderChar"/>
    <w:uiPriority w:val="99"/>
    <w:rsid w:val="00F125F6"/>
    <w:pPr>
      <w:tabs>
        <w:tab w:val="center" w:pos="4680"/>
        <w:tab w:val="right" w:pos="9360"/>
      </w:tabs>
      <w:spacing w:after="0" w:line="240" w:lineRule="auto"/>
    </w:pPr>
    <w:rPr>
      <w:rFonts w:ascii="Calibri" w:eastAsia="PMingLiU" w:hAnsi="Calibri" w:cs="Times New Roman"/>
      <w:noProof w:val="0"/>
      <w:sz w:val="20"/>
      <w:szCs w:val="20"/>
      <w:lang w:val="en-US"/>
    </w:rPr>
  </w:style>
  <w:style w:type="character" w:customStyle="1" w:styleId="HeaderChar">
    <w:name w:val="Header Char"/>
    <w:aliases w:val="(17) EPR Header Char,Kopfzeile_links Char"/>
    <w:basedOn w:val="DefaultParagraphFont"/>
    <w:link w:val="Header"/>
    <w:uiPriority w:val="99"/>
    <w:rsid w:val="00F125F6"/>
    <w:rPr>
      <w:rFonts w:ascii="Calibri" w:eastAsia="PMingLiU" w:hAnsi="Calibri" w:cs="Times New Roman"/>
      <w:sz w:val="20"/>
      <w:szCs w:val="20"/>
    </w:rPr>
  </w:style>
  <w:style w:type="paragraph" w:styleId="Footer">
    <w:name w:val="footer"/>
    <w:basedOn w:val="Normal"/>
    <w:link w:val="FooterChar"/>
    <w:uiPriority w:val="99"/>
    <w:rsid w:val="00F125F6"/>
    <w:pPr>
      <w:tabs>
        <w:tab w:val="center" w:pos="4680"/>
        <w:tab w:val="right" w:pos="9360"/>
      </w:tabs>
      <w:spacing w:after="0" w:line="240" w:lineRule="auto"/>
    </w:pPr>
    <w:rPr>
      <w:rFonts w:ascii="Calibri" w:eastAsia="PMingLiU" w:hAnsi="Calibri" w:cs="Times New Roman"/>
      <w:noProof w:val="0"/>
      <w:sz w:val="20"/>
      <w:szCs w:val="20"/>
      <w:lang w:val="en-US"/>
    </w:rPr>
  </w:style>
  <w:style w:type="character" w:customStyle="1" w:styleId="FooterChar">
    <w:name w:val="Footer Char"/>
    <w:basedOn w:val="DefaultParagraphFont"/>
    <w:link w:val="Footer"/>
    <w:uiPriority w:val="99"/>
    <w:rsid w:val="00F125F6"/>
    <w:rPr>
      <w:rFonts w:ascii="Calibri" w:eastAsia="PMingLiU" w:hAnsi="Calibri" w:cs="Times New Roman"/>
      <w:sz w:val="20"/>
      <w:szCs w:val="20"/>
    </w:rPr>
  </w:style>
  <w:style w:type="character" w:customStyle="1" w:styleId="Heading1Char2">
    <w:name w:val="Heading 1 Char2"/>
    <w:locked/>
    <w:rsid w:val="00F125F6"/>
    <w:rPr>
      <w:rFonts w:ascii="MAC C Swiss" w:hAnsi="MAC C Swiss" w:cs="Arial"/>
      <w:b/>
      <w:bCs/>
      <w:caps/>
      <w:kern w:val="32"/>
      <w:sz w:val="32"/>
      <w:szCs w:val="32"/>
    </w:rPr>
  </w:style>
  <w:style w:type="character" w:customStyle="1" w:styleId="Heading8Char1">
    <w:name w:val="Heading 8 Char1"/>
    <w:link w:val="Heading8"/>
    <w:locked/>
    <w:rsid w:val="00F125F6"/>
    <w:rPr>
      <w:rFonts w:ascii="Calibri" w:eastAsia="Calibri" w:hAnsi="Calibri" w:cs="Times New Roman"/>
      <w:i/>
      <w:iCs/>
      <w:sz w:val="24"/>
      <w:szCs w:val="24"/>
    </w:rPr>
  </w:style>
  <w:style w:type="paragraph" w:styleId="TOC4">
    <w:name w:val="toc 4"/>
    <w:basedOn w:val="Normal"/>
    <w:next w:val="Normal"/>
    <w:autoRedefine/>
    <w:rsid w:val="00F125F6"/>
    <w:pPr>
      <w:spacing w:after="0" w:line="276" w:lineRule="auto"/>
      <w:ind w:left="660"/>
    </w:pPr>
    <w:rPr>
      <w:rFonts w:ascii="Calibri" w:eastAsia="Times New Roman" w:hAnsi="Calibri" w:cs="Times New Roman"/>
      <w:noProof w:val="0"/>
      <w:sz w:val="18"/>
      <w:szCs w:val="18"/>
      <w:lang w:val="en-US"/>
    </w:rPr>
  </w:style>
  <w:style w:type="paragraph" w:styleId="TOC5">
    <w:name w:val="toc 5"/>
    <w:basedOn w:val="Normal"/>
    <w:next w:val="Normal"/>
    <w:autoRedefine/>
    <w:rsid w:val="00F125F6"/>
    <w:pPr>
      <w:spacing w:after="0" w:line="276" w:lineRule="auto"/>
      <w:ind w:left="880"/>
    </w:pPr>
    <w:rPr>
      <w:rFonts w:ascii="Calibri" w:eastAsia="Times New Roman" w:hAnsi="Calibri" w:cs="Times New Roman"/>
      <w:noProof w:val="0"/>
      <w:sz w:val="18"/>
      <w:szCs w:val="18"/>
      <w:lang w:val="en-US"/>
    </w:rPr>
  </w:style>
  <w:style w:type="paragraph" w:styleId="TOC6">
    <w:name w:val="toc 6"/>
    <w:basedOn w:val="Normal"/>
    <w:next w:val="Normal"/>
    <w:autoRedefine/>
    <w:rsid w:val="00F125F6"/>
    <w:pPr>
      <w:spacing w:after="0" w:line="276" w:lineRule="auto"/>
      <w:ind w:left="1100"/>
    </w:pPr>
    <w:rPr>
      <w:rFonts w:ascii="Calibri" w:eastAsia="Times New Roman" w:hAnsi="Calibri" w:cs="Times New Roman"/>
      <w:noProof w:val="0"/>
      <w:sz w:val="18"/>
      <w:szCs w:val="18"/>
      <w:lang w:val="en-US"/>
    </w:rPr>
  </w:style>
  <w:style w:type="paragraph" w:styleId="TOC7">
    <w:name w:val="toc 7"/>
    <w:basedOn w:val="Normal"/>
    <w:next w:val="Normal"/>
    <w:autoRedefine/>
    <w:rsid w:val="00F125F6"/>
    <w:pPr>
      <w:spacing w:after="0" w:line="276" w:lineRule="auto"/>
      <w:ind w:left="1320"/>
    </w:pPr>
    <w:rPr>
      <w:rFonts w:ascii="Calibri" w:eastAsia="Times New Roman" w:hAnsi="Calibri" w:cs="Times New Roman"/>
      <w:noProof w:val="0"/>
      <w:sz w:val="18"/>
      <w:szCs w:val="18"/>
      <w:lang w:val="en-US"/>
    </w:rPr>
  </w:style>
  <w:style w:type="paragraph" w:styleId="TOC8">
    <w:name w:val="toc 8"/>
    <w:basedOn w:val="Normal"/>
    <w:next w:val="Normal"/>
    <w:autoRedefine/>
    <w:rsid w:val="00F125F6"/>
    <w:pPr>
      <w:spacing w:after="0" w:line="276" w:lineRule="auto"/>
      <w:ind w:left="1540"/>
    </w:pPr>
    <w:rPr>
      <w:rFonts w:ascii="Calibri" w:eastAsia="Times New Roman" w:hAnsi="Calibri" w:cs="Times New Roman"/>
      <w:noProof w:val="0"/>
      <w:sz w:val="18"/>
      <w:szCs w:val="18"/>
      <w:lang w:val="en-US"/>
    </w:rPr>
  </w:style>
  <w:style w:type="paragraph" w:styleId="TOC9">
    <w:name w:val="toc 9"/>
    <w:basedOn w:val="Normal"/>
    <w:next w:val="Normal"/>
    <w:autoRedefine/>
    <w:rsid w:val="00F125F6"/>
    <w:pPr>
      <w:spacing w:after="0" w:line="276" w:lineRule="auto"/>
      <w:ind w:left="1760"/>
    </w:pPr>
    <w:rPr>
      <w:rFonts w:ascii="Calibri" w:eastAsia="Times New Roman" w:hAnsi="Calibri" w:cs="Times New Roman"/>
      <w:noProof w:val="0"/>
      <w:sz w:val="18"/>
      <w:szCs w:val="18"/>
      <w:lang w:val="en-US"/>
    </w:rPr>
  </w:style>
  <w:style w:type="paragraph" w:customStyle="1" w:styleId="Tekst">
    <w:name w:val="Tekst"/>
    <w:basedOn w:val="Normal"/>
    <w:rsid w:val="00F125F6"/>
    <w:pPr>
      <w:spacing w:before="100" w:beforeAutospacing="1" w:after="100" w:afterAutospacing="1" w:line="320" w:lineRule="atLeast"/>
      <w:jc w:val="both"/>
    </w:pPr>
    <w:rPr>
      <w:rFonts w:ascii="MAC C Swiss" w:eastAsia="Calibri" w:hAnsi="MAC C Swiss" w:cs="Times New Roman"/>
      <w:noProof w:val="0"/>
      <w:sz w:val="24"/>
      <w:szCs w:val="24"/>
      <w:lang w:val="en-US"/>
    </w:rPr>
  </w:style>
  <w:style w:type="character" w:customStyle="1" w:styleId="wbminekologijafooter1">
    <w:name w:val="wb_minekologija_footer1"/>
    <w:rsid w:val="00F125F6"/>
    <w:rPr>
      <w:rFonts w:ascii="Arial" w:hAnsi="Arial" w:cs="Arial"/>
      <w:b/>
      <w:bCs/>
      <w:color w:val="A88555"/>
      <w:sz w:val="17"/>
      <w:szCs w:val="17"/>
      <w:u w:val="none"/>
      <w:effect w:val="none"/>
    </w:rPr>
  </w:style>
  <w:style w:type="character" w:styleId="PageNumber">
    <w:name w:val="page number"/>
    <w:rsid w:val="00F125F6"/>
    <w:rPr>
      <w:rFonts w:cs="Times New Roman"/>
    </w:rPr>
  </w:style>
  <w:style w:type="character" w:customStyle="1" w:styleId="apple-style-span">
    <w:name w:val="apple-style-span"/>
    <w:rsid w:val="00F125F6"/>
    <w:rPr>
      <w:rFonts w:cs="Times New Roman"/>
    </w:rPr>
  </w:style>
  <w:style w:type="paragraph" w:styleId="DocumentMap">
    <w:name w:val="Document Map"/>
    <w:basedOn w:val="Normal"/>
    <w:link w:val="DocumentMapChar"/>
    <w:semiHidden/>
    <w:rsid w:val="00F125F6"/>
    <w:pPr>
      <w:spacing w:after="200" w:line="276" w:lineRule="auto"/>
    </w:pPr>
    <w:rPr>
      <w:rFonts w:ascii="Tahoma" w:eastAsia="PMingLiU" w:hAnsi="Tahoma" w:cs="Times New Roman"/>
      <w:noProof w:val="0"/>
      <w:sz w:val="16"/>
      <w:szCs w:val="16"/>
      <w:lang w:val="en-US"/>
    </w:rPr>
  </w:style>
  <w:style w:type="character" w:customStyle="1" w:styleId="DocumentMapChar">
    <w:name w:val="Document Map Char"/>
    <w:basedOn w:val="DefaultParagraphFont"/>
    <w:link w:val="DocumentMap"/>
    <w:semiHidden/>
    <w:rsid w:val="00F125F6"/>
    <w:rPr>
      <w:rFonts w:ascii="Tahoma" w:eastAsia="PMingLiU" w:hAnsi="Tahoma" w:cs="Times New Roman"/>
      <w:sz w:val="16"/>
      <w:szCs w:val="16"/>
    </w:rPr>
  </w:style>
  <w:style w:type="paragraph" w:styleId="BodyText2">
    <w:name w:val="Body Text 2"/>
    <w:basedOn w:val="Normal"/>
    <w:link w:val="BodyText2Char"/>
    <w:rsid w:val="00F125F6"/>
    <w:pPr>
      <w:spacing w:after="0" w:line="240" w:lineRule="auto"/>
    </w:pPr>
    <w:rPr>
      <w:rFonts w:ascii="Macedonian Tms" w:eastAsia="PMingLiU" w:hAnsi="Macedonian Tms" w:cs="Times New Roman"/>
      <w:noProof w:val="0"/>
      <w:szCs w:val="20"/>
      <w:lang w:val="en-US"/>
    </w:rPr>
  </w:style>
  <w:style w:type="character" w:customStyle="1" w:styleId="BodyText2Char">
    <w:name w:val="Body Text 2 Char"/>
    <w:basedOn w:val="DefaultParagraphFont"/>
    <w:link w:val="BodyText2"/>
    <w:rsid w:val="00F125F6"/>
    <w:rPr>
      <w:rFonts w:ascii="Macedonian Tms" w:eastAsia="PMingLiU" w:hAnsi="Macedonian Tms" w:cs="Times New Roman"/>
      <w:szCs w:val="20"/>
    </w:rPr>
  </w:style>
  <w:style w:type="paragraph" w:styleId="NormalWeb">
    <w:name w:val="Normal (Web)"/>
    <w:basedOn w:val="Normal"/>
    <w:link w:val="NormalWebChar"/>
    <w:uiPriority w:val="99"/>
    <w:rsid w:val="00F125F6"/>
    <w:pPr>
      <w:spacing w:before="100" w:beforeAutospacing="1" w:after="100" w:afterAutospacing="1" w:line="240" w:lineRule="auto"/>
    </w:pPr>
    <w:rPr>
      <w:rFonts w:ascii="Calibri" w:eastAsia="Calibri" w:hAnsi="Calibri" w:cs="Times New Roman"/>
      <w:noProof w:val="0"/>
      <w:sz w:val="24"/>
      <w:szCs w:val="24"/>
      <w:lang w:val="en-US"/>
    </w:rPr>
  </w:style>
  <w:style w:type="character" w:styleId="Strong">
    <w:name w:val="Strong"/>
    <w:uiPriority w:val="22"/>
    <w:qFormat/>
    <w:rsid w:val="00F125F6"/>
    <w:rPr>
      <w:rFonts w:cs="Times New Roman"/>
      <w:b/>
      <w:bCs/>
    </w:rPr>
  </w:style>
  <w:style w:type="paragraph" w:styleId="BodyText3">
    <w:name w:val="Body Text 3"/>
    <w:basedOn w:val="Normal"/>
    <w:link w:val="BodyText3Char"/>
    <w:rsid w:val="00F125F6"/>
    <w:pPr>
      <w:spacing w:after="120" w:line="276" w:lineRule="auto"/>
    </w:pPr>
    <w:rPr>
      <w:rFonts w:ascii="Calibri" w:eastAsia="PMingLiU" w:hAnsi="Calibri" w:cs="Times New Roman"/>
      <w:noProof w:val="0"/>
      <w:sz w:val="16"/>
      <w:szCs w:val="16"/>
      <w:lang w:val="en-US"/>
    </w:rPr>
  </w:style>
  <w:style w:type="character" w:customStyle="1" w:styleId="BodyText3Char">
    <w:name w:val="Body Text 3 Char"/>
    <w:basedOn w:val="DefaultParagraphFont"/>
    <w:link w:val="BodyText3"/>
    <w:rsid w:val="00F125F6"/>
    <w:rPr>
      <w:rFonts w:ascii="Calibri" w:eastAsia="PMingLiU" w:hAnsi="Calibri" w:cs="Times New Roman"/>
      <w:sz w:val="16"/>
      <w:szCs w:val="16"/>
    </w:rPr>
  </w:style>
  <w:style w:type="paragraph" w:customStyle="1" w:styleId="nabrojuvawe">
    <w:name w:val="nabrojuvawe"/>
    <w:basedOn w:val="Tekst"/>
    <w:rsid w:val="00F125F6"/>
    <w:pPr>
      <w:tabs>
        <w:tab w:val="num" w:pos="360"/>
      </w:tabs>
      <w:spacing w:before="60" w:beforeAutospacing="0" w:after="60" w:afterAutospacing="0" w:line="240" w:lineRule="auto"/>
      <w:ind w:left="360" w:hanging="360"/>
      <w:jc w:val="left"/>
      <w:outlineLvl w:val="4"/>
    </w:pPr>
    <w:rPr>
      <w:rFonts w:ascii="MAC C Times" w:hAnsi="MAC C Times"/>
      <w:bCs/>
      <w:szCs w:val="20"/>
      <w:lang w:val="en-GB"/>
    </w:rPr>
  </w:style>
  <w:style w:type="paragraph" w:customStyle="1" w:styleId="tekst0">
    <w:name w:val="tekst"/>
    <w:basedOn w:val="Heading5"/>
    <w:rsid w:val="00F125F6"/>
    <w:pPr>
      <w:tabs>
        <w:tab w:val="clear" w:pos="1008"/>
      </w:tabs>
      <w:spacing w:before="60"/>
      <w:ind w:left="0" w:firstLine="720"/>
      <w:jc w:val="both"/>
    </w:pPr>
    <w:rPr>
      <w:rFonts w:ascii="MAC C Times" w:hAnsi="MAC C Times"/>
      <w:b w:val="0"/>
      <w:i w:val="0"/>
      <w:iCs w:val="0"/>
      <w:sz w:val="24"/>
      <w:szCs w:val="20"/>
      <w:lang w:val="en-GB"/>
    </w:rPr>
  </w:style>
  <w:style w:type="paragraph" w:customStyle="1" w:styleId="Paragraf">
    <w:name w:val="Paragraf"/>
    <w:basedOn w:val="Normal"/>
    <w:link w:val="ParagrafChar"/>
    <w:rsid w:val="00F125F6"/>
    <w:pPr>
      <w:spacing w:after="0" w:line="240" w:lineRule="auto"/>
      <w:ind w:firstLine="720"/>
      <w:jc w:val="both"/>
    </w:pPr>
    <w:rPr>
      <w:rFonts w:ascii="MAC C Times" w:eastAsia="Calibri" w:hAnsi="MAC C Times" w:cs="Times New Roman"/>
      <w:noProof w:val="0"/>
      <w:sz w:val="24"/>
      <w:szCs w:val="20"/>
      <w:lang w:val="en-US"/>
    </w:rPr>
  </w:style>
  <w:style w:type="paragraph" w:customStyle="1" w:styleId="Tabela">
    <w:name w:val="Tabela"/>
    <w:rsid w:val="00F125F6"/>
    <w:pPr>
      <w:keepNext/>
      <w:tabs>
        <w:tab w:val="left" w:pos="397"/>
      </w:tabs>
      <w:spacing w:after="0" w:line="240" w:lineRule="auto"/>
      <w:ind w:left="1758" w:hanging="1361"/>
    </w:pPr>
    <w:rPr>
      <w:rFonts w:ascii="MAC C Times" w:eastAsia="PMingLiU" w:hAnsi="MAC C Times" w:cs="Times New Roman"/>
      <w:sz w:val="20"/>
      <w:szCs w:val="20"/>
    </w:rPr>
  </w:style>
  <w:style w:type="paragraph" w:styleId="TOAHeading">
    <w:name w:val="toa heading"/>
    <w:basedOn w:val="Normal"/>
    <w:next w:val="Normal"/>
    <w:semiHidden/>
    <w:rsid w:val="00F125F6"/>
    <w:pPr>
      <w:spacing w:before="120" w:after="0" w:line="240" w:lineRule="auto"/>
    </w:pPr>
    <w:rPr>
      <w:rFonts w:ascii="Arial" w:eastAsia="Calibri" w:hAnsi="Arial" w:cs="Times New Roman"/>
      <w:b/>
      <w:noProof w:val="0"/>
      <w:sz w:val="24"/>
      <w:szCs w:val="20"/>
      <w:lang w:val="en-US"/>
    </w:rPr>
  </w:style>
  <w:style w:type="character" w:customStyle="1" w:styleId="apple-converted-space">
    <w:name w:val="apple-converted-space"/>
    <w:rsid w:val="00F125F6"/>
    <w:rPr>
      <w:rFonts w:cs="Times New Roman"/>
    </w:rPr>
  </w:style>
  <w:style w:type="paragraph" w:styleId="BodyTextIndent">
    <w:name w:val="Body Text Indent"/>
    <w:basedOn w:val="Normal"/>
    <w:link w:val="BodyTextIndentChar"/>
    <w:rsid w:val="00F125F6"/>
    <w:pPr>
      <w:spacing w:after="120" w:line="276" w:lineRule="auto"/>
      <w:ind w:left="283"/>
    </w:pPr>
    <w:rPr>
      <w:rFonts w:ascii="Calibri" w:eastAsia="PMingLiU" w:hAnsi="Calibri" w:cs="Times New Roman"/>
      <w:noProof w:val="0"/>
      <w:lang w:val="en-US"/>
    </w:rPr>
  </w:style>
  <w:style w:type="character" w:customStyle="1" w:styleId="BodyTextIndentChar">
    <w:name w:val="Body Text Indent Char"/>
    <w:basedOn w:val="DefaultParagraphFont"/>
    <w:link w:val="BodyTextIndent"/>
    <w:rsid w:val="00F125F6"/>
    <w:rPr>
      <w:rFonts w:ascii="Calibri" w:eastAsia="PMingLiU" w:hAnsi="Calibri" w:cs="Times New Roman"/>
    </w:rPr>
  </w:style>
  <w:style w:type="paragraph" w:styleId="BodyTextIndent2">
    <w:name w:val="Body Text Indent 2"/>
    <w:basedOn w:val="Normal"/>
    <w:link w:val="BodyTextIndent2Char"/>
    <w:rsid w:val="00F125F6"/>
    <w:pPr>
      <w:spacing w:after="120" w:line="480" w:lineRule="auto"/>
      <w:ind w:left="283"/>
    </w:pPr>
    <w:rPr>
      <w:rFonts w:ascii="Calibri" w:eastAsia="PMingLiU" w:hAnsi="Calibri" w:cs="Times New Roman"/>
      <w:noProof w:val="0"/>
      <w:lang w:val="en-US"/>
    </w:rPr>
  </w:style>
  <w:style w:type="character" w:customStyle="1" w:styleId="BodyTextIndent2Char">
    <w:name w:val="Body Text Indent 2 Char"/>
    <w:basedOn w:val="DefaultParagraphFont"/>
    <w:link w:val="BodyTextIndent2"/>
    <w:rsid w:val="00F125F6"/>
    <w:rPr>
      <w:rFonts w:ascii="Calibri" w:eastAsia="PMingLiU" w:hAnsi="Calibri" w:cs="Times New Roman"/>
    </w:rPr>
  </w:style>
  <w:style w:type="paragraph" w:customStyle="1" w:styleId="font5">
    <w:name w:val="font5"/>
    <w:basedOn w:val="Normal"/>
    <w:rsid w:val="00F125F6"/>
    <w:pPr>
      <w:spacing w:before="100" w:beforeAutospacing="1" w:after="100" w:afterAutospacing="1" w:line="240" w:lineRule="auto"/>
    </w:pPr>
    <w:rPr>
      <w:rFonts w:ascii="MAC C Swiss" w:eastAsia="Arial Unicode MS" w:hAnsi="MAC C Swiss" w:cs="Arial Unicode MS"/>
      <w:noProof w:val="0"/>
      <w:sz w:val="20"/>
      <w:szCs w:val="20"/>
      <w:lang w:val="en-US"/>
    </w:rPr>
  </w:style>
  <w:style w:type="paragraph" w:customStyle="1" w:styleId="xl24">
    <w:name w:val="xl24"/>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25">
    <w:name w:val="xl25"/>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26">
    <w:name w:val="xl26"/>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27">
    <w:name w:val="xl27"/>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28">
    <w:name w:val="xl28"/>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C C Swiss" w:eastAsia="Arial Unicode MS" w:hAnsi="MAC C Swiss" w:cs="Arial Unicode MS"/>
      <w:noProof w:val="0"/>
      <w:sz w:val="24"/>
      <w:szCs w:val="24"/>
      <w:lang w:val="en-US"/>
    </w:rPr>
  </w:style>
  <w:style w:type="paragraph" w:customStyle="1" w:styleId="xl29">
    <w:name w:val="xl29"/>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noProof w:val="0"/>
      <w:sz w:val="24"/>
      <w:szCs w:val="24"/>
      <w:lang w:val="en-US"/>
    </w:rPr>
  </w:style>
  <w:style w:type="paragraph" w:customStyle="1" w:styleId="xl30">
    <w:name w:val="xl30"/>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31">
    <w:name w:val="xl31"/>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noProof w:val="0"/>
      <w:sz w:val="24"/>
      <w:szCs w:val="24"/>
      <w:lang w:val="en-US"/>
    </w:rPr>
  </w:style>
  <w:style w:type="paragraph" w:customStyle="1" w:styleId="xl32">
    <w:name w:val="xl32"/>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33">
    <w:name w:val="xl33"/>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34">
    <w:name w:val="xl34"/>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35">
    <w:name w:val="xl35"/>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36">
    <w:name w:val="xl36"/>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noProof w:val="0"/>
      <w:sz w:val="24"/>
      <w:szCs w:val="24"/>
      <w:lang w:val="en-US"/>
    </w:rPr>
  </w:style>
  <w:style w:type="paragraph" w:customStyle="1" w:styleId="xl37">
    <w:name w:val="xl37"/>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38">
    <w:name w:val="xl38"/>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39">
    <w:name w:val="xl39"/>
    <w:basedOn w:val="Normal"/>
    <w:rsid w:val="00F12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40">
    <w:name w:val="xl40"/>
    <w:basedOn w:val="Normal"/>
    <w:rsid w:val="00F125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41">
    <w:name w:val="xl41"/>
    <w:basedOn w:val="Normal"/>
    <w:rsid w:val="00F125F6"/>
    <w:pPr>
      <w:pBdr>
        <w:left w:val="single" w:sz="4" w:space="0" w:color="auto"/>
        <w:bottom w:val="single" w:sz="4" w:space="0" w:color="auto"/>
      </w:pBdr>
      <w:spacing w:before="100" w:beforeAutospacing="1" w:after="100" w:afterAutospacing="1" w:line="240" w:lineRule="auto"/>
      <w:textAlignment w:val="center"/>
    </w:pPr>
    <w:rPr>
      <w:rFonts w:ascii="MAC C Swiss" w:eastAsia="Arial Unicode MS" w:hAnsi="MAC C Swiss" w:cs="Arial Unicode MS"/>
      <w:b/>
      <w:bCs/>
      <w:noProof w:val="0"/>
      <w:sz w:val="24"/>
      <w:szCs w:val="24"/>
      <w:lang w:val="en-US"/>
    </w:rPr>
  </w:style>
  <w:style w:type="paragraph" w:customStyle="1" w:styleId="xl42">
    <w:name w:val="xl42"/>
    <w:basedOn w:val="Normal"/>
    <w:rsid w:val="00F125F6"/>
    <w:pPr>
      <w:pBdr>
        <w:bottom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lang w:val="en-US"/>
    </w:rPr>
  </w:style>
  <w:style w:type="paragraph" w:customStyle="1" w:styleId="xl43">
    <w:name w:val="xl43"/>
    <w:basedOn w:val="Normal"/>
    <w:rsid w:val="00F125F6"/>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lang w:val="en-US"/>
    </w:rPr>
  </w:style>
  <w:style w:type="paragraph" w:customStyle="1" w:styleId="xl44">
    <w:name w:val="xl44"/>
    <w:basedOn w:val="Normal"/>
    <w:rsid w:val="00F125F6"/>
    <w:pPr>
      <w:pBdr>
        <w:top w:val="single" w:sz="4" w:space="0" w:color="auto"/>
        <w:left w:val="single" w:sz="4" w:space="0" w:color="auto"/>
      </w:pBdr>
      <w:spacing w:before="100" w:beforeAutospacing="1" w:after="100" w:afterAutospacing="1" w:line="240" w:lineRule="auto"/>
      <w:jc w:val="center"/>
      <w:textAlignment w:val="center"/>
    </w:pPr>
    <w:rPr>
      <w:rFonts w:ascii="MAC C Swiss" w:eastAsia="Arial Unicode MS" w:hAnsi="MAC C Swiss" w:cs="Arial Unicode MS"/>
      <w:b/>
      <w:bCs/>
      <w:noProof w:val="0"/>
      <w:sz w:val="24"/>
      <w:szCs w:val="24"/>
      <w:lang w:val="en-US"/>
    </w:rPr>
  </w:style>
  <w:style w:type="paragraph" w:customStyle="1" w:styleId="xl45">
    <w:name w:val="xl45"/>
    <w:basedOn w:val="Normal"/>
    <w:rsid w:val="00F125F6"/>
    <w:pPr>
      <w:pBdr>
        <w:top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lang w:val="en-US"/>
    </w:rPr>
  </w:style>
  <w:style w:type="paragraph" w:customStyle="1" w:styleId="xl46">
    <w:name w:val="xl46"/>
    <w:basedOn w:val="Normal"/>
    <w:rsid w:val="00F125F6"/>
    <w:pPr>
      <w:pBdr>
        <w:top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lang w:val="en-US"/>
    </w:rPr>
  </w:style>
  <w:style w:type="paragraph" w:customStyle="1" w:styleId="xl47">
    <w:name w:val="xl47"/>
    <w:basedOn w:val="Normal"/>
    <w:rsid w:val="00F125F6"/>
    <w:pPr>
      <w:pBdr>
        <w:top w:val="single" w:sz="4" w:space="0" w:color="auto"/>
        <w:bottom w:val="single" w:sz="4" w:space="0" w:color="auto"/>
      </w:pBdr>
      <w:spacing w:before="100" w:beforeAutospacing="1" w:after="100" w:afterAutospacing="1" w:line="240" w:lineRule="auto"/>
      <w:textAlignment w:val="center"/>
    </w:pPr>
    <w:rPr>
      <w:rFonts w:ascii="MAC C Swiss" w:eastAsia="Arial Unicode MS" w:hAnsi="MAC C Swiss" w:cs="Arial Unicode MS"/>
      <w:b/>
      <w:bCs/>
      <w:noProof w:val="0"/>
      <w:sz w:val="24"/>
      <w:szCs w:val="24"/>
      <w:lang w:val="en-US"/>
    </w:rPr>
  </w:style>
  <w:style w:type="paragraph" w:customStyle="1" w:styleId="xl48">
    <w:name w:val="xl48"/>
    <w:basedOn w:val="Normal"/>
    <w:rsid w:val="00F125F6"/>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noProof w:val="0"/>
      <w:sz w:val="24"/>
      <w:szCs w:val="24"/>
      <w:lang w:val="en-US"/>
    </w:rPr>
  </w:style>
  <w:style w:type="paragraph" w:styleId="BodyTextIndent3">
    <w:name w:val="Body Text Indent 3"/>
    <w:basedOn w:val="Normal"/>
    <w:link w:val="BodyTextIndent3Char"/>
    <w:rsid w:val="00F125F6"/>
    <w:pPr>
      <w:spacing w:after="0" w:line="240" w:lineRule="auto"/>
      <w:ind w:left="360" w:hanging="360"/>
      <w:jc w:val="both"/>
    </w:pPr>
    <w:rPr>
      <w:rFonts w:ascii="Macedonian Tms" w:eastAsia="PMingLiU" w:hAnsi="Macedonian Tms" w:cs="Times New Roman"/>
      <w:noProof w:val="0"/>
      <w:sz w:val="24"/>
      <w:szCs w:val="24"/>
      <w:lang w:val="en-US"/>
    </w:rPr>
  </w:style>
  <w:style w:type="character" w:customStyle="1" w:styleId="BodyTextIndent3Char">
    <w:name w:val="Body Text Indent 3 Char"/>
    <w:basedOn w:val="DefaultParagraphFont"/>
    <w:link w:val="BodyTextIndent3"/>
    <w:rsid w:val="00F125F6"/>
    <w:rPr>
      <w:rFonts w:ascii="Macedonian Tms" w:eastAsia="PMingLiU" w:hAnsi="Macedonian Tms" w:cs="Times New Roman"/>
      <w:sz w:val="24"/>
      <w:szCs w:val="24"/>
    </w:rPr>
  </w:style>
  <w:style w:type="character" w:customStyle="1" w:styleId="ParagrafChar">
    <w:name w:val="Paragraf Char"/>
    <w:link w:val="Paragraf"/>
    <w:rsid w:val="00F125F6"/>
    <w:rPr>
      <w:rFonts w:ascii="MAC C Times" w:eastAsia="Calibri" w:hAnsi="MAC C Times" w:cs="Times New Roman"/>
      <w:sz w:val="24"/>
      <w:szCs w:val="20"/>
    </w:rPr>
  </w:style>
  <w:style w:type="paragraph" w:customStyle="1" w:styleId="Crticki">
    <w:name w:val="Crticki"/>
    <w:basedOn w:val="Normal"/>
    <w:next w:val="Paragraf"/>
    <w:autoRedefine/>
    <w:rsid w:val="00F125F6"/>
    <w:pPr>
      <w:numPr>
        <w:numId w:val="3"/>
      </w:numPr>
      <w:tabs>
        <w:tab w:val="clear" w:pos="1837"/>
        <w:tab w:val="num" w:pos="741"/>
      </w:tabs>
      <w:spacing w:after="0" w:line="240" w:lineRule="auto"/>
      <w:ind w:left="741"/>
      <w:jc w:val="both"/>
    </w:pPr>
    <w:rPr>
      <w:rFonts w:ascii="Times New Roman" w:eastAsia="Times New Roman" w:hAnsi="Times New Roman" w:cs="Times New Roman"/>
      <w:noProof w:val="0"/>
      <w:szCs w:val="24"/>
      <w:lang w:val="en-US"/>
    </w:rPr>
  </w:style>
  <w:style w:type="paragraph" w:customStyle="1" w:styleId="Standard">
    <w:name w:val="Standard"/>
    <w:rsid w:val="00F125F6"/>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en-GB" w:eastAsia="zh-CN" w:bidi="hi-IN"/>
    </w:rPr>
  </w:style>
  <w:style w:type="paragraph" w:customStyle="1" w:styleId="Pa3">
    <w:name w:val="Pa3"/>
    <w:basedOn w:val="Default"/>
    <w:next w:val="Default"/>
    <w:rsid w:val="00F125F6"/>
    <w:pPr>
      <w:spacing w:line="241" w:lineRule="atLeast"/>
    </w:pPr>
    <w:rPr>
      <w:rFonts w:ascii="XMFWQW+Humanist777BT-BoldConden" w:eastAsia="Times New Roman" w:hAnsi="XMFWQW+Humanist777BT-BoldConden" w:cs="Times New Roman"/>
      <w:color w:val="auto"/>
    </w:rPr>
  </w:style>
  <w:style w:type="character" w:customStyle="1" w:styleId="A4">
    <w:name w:val="A4"/>
    <w:rsid w:val="00F125F6"/>
    <w:rPr>
      <w:rFonts w:ascii="UOBEAC+Humanist777BT-RomanConde" w:hAnsi="UOBEAC+Humanist777BT-RomanConde" w:cs="UOBEAC+Humanist777BT-RomanConde"/>
      <w:color w:val="000000"/>
      <w:sz w:val="19"/>
      <w:szCs w:val="19"/>
    </w:rPr>
  </w:style>
  <w:style w:type="paragraph" w:customStyle="1" w:styleId="Pa0">
    <w:name w:val="Pa0"/>
    <w:basedOn w:val="Default"/>
    <w:next w:val="Default"/>
    <w:rsid w:val="00F125F6"/>
    <w:pPr>
      <w:spacing w:line="241" w:lineRule="atLeast"/>
    </w:pPr>
    <w:rPr>
      <w:rFonts w:ascii="XMFWQW+Humanist777BT-BoldConden" w:eastAsia="Times New Roman" w:hAnsi="XMFWQW+Humanist777BT-BoldConden" w:cs="Times New Roman"/>
      <w:color w:val="auto"/>
    </w:rPr>
  </w:style>
  <w:style w:type="character" w:customStyle="1" w:styleId="A3">
    <w:name w:val="A3"/>
    <w:rsid w:val="00F125F6"/>
    <w:rPr>
      <w:rFonts w:cs="XMFWQW+Humanist777BT-BoldConden"/>
      <w:b/>
      <w:bCs/>
      <w:color w:val="000000"/>
      <w:sz w:val="59"/>
      <w:szCs w:val="59"/>
    </w:rPr>
  </w:style>
  <w:style w:type="paragraph" w:customStyle="1" w:styleId="CharCharChar">
    <w:name w:val="Char Char Char"/>
    <w:basedOn w:val="Normal"/>
    <w:rsid w:val="00F125F6"/>
    <w:pPr>
      <w:spacing w:line="240" w:lineRule="exact"/>
    </w:pPr>
    <w:rPr>
      <w:rFonts w:ascii="Times New Roman" w:eastAsia="Times New Roman" w:hAnsi="Times New Roman" w:cs="Times New Roman"/>
      <w:noProof w:val="0"/>
      <w:sz w:val="20"/>
      <w:szCs w:val="20"/>
      <w:lang w:val="en-US" w:eastAsia="de-CH"/>
    </w:rPr>
  </w:style>
  <w:style w:type="paragraph" w:styleId="HTMLPreformatted">
    <w:name w:val="HTML Preformatted"/>
    <w:basedOn w:val="Normal"/>
    <w:link w:val="HTMLPreformattedChar"/>
    <w:rsid w:val="00F1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rsid w:val="00F125F6"/>
    <w:rPr>
      <w:rFonts w:ascii="Courier New" w:eastAsia="Times New Roman" w:hAnsi="Courier New" w:cs="Courier New"/>
      <w:sz w:val="20"/>
      <w:szCs w:val="20"/>
    </w:rPr>
  </w:style>
  <w:style w:type="paragraph" w:customStyle="1" w:styleId="Char">
    <w:name w:val="Char"/>
    <w:basedOn w:val="Normal"/>
    <w:rsid w:val="00F125F6"/>
    <w:pPr>
      <w:spacing w:line="240" w:lineRule="exact"/>
    </w:pPr>
    <w:rPr>
      <w:rFonts w:ascii="Tahoma" w:eastAsia="Times New Roman" w:hAnsi="Tahoma" w:cs="Times New Roman"/>
      <w:noProof w:val="0"/>
      <w:sz w:val="20"/>
      <w:szCs w:val="20"/>
      <w:lang w:val="en-US"/>
    </w:rPr>
  </w:style>
  <w:style w:type="paragraph" w:styleId="z-TopofForm">
    <w:name w:val="HTML Top of Form"/>
    <w:basedOn w:val="Normal"/>
    <w:next w:val="Normal"/>
    <w:link w:val="z-TopofFormChar"/>
    <w:hidden/>
    <w:rsid w:val="00F125F6"/>
    <w:pPr>
      <w:pBdr>
        <w:bottom w:val="single" w:sz="6" w:space="1" w:color="auto"/>
      </w:pBdr>
      <w:spacing w:after="0" w:line="240" w:lineRule="auto"/>
      <w:jc w:val="center"/>
    </w:pPr>
    <w:rPr>
      <w:rFonts w:ascii="Arial" w:eastAsia="Times New Roman" w:hAnsi="Arial" w:cs="Arial"/>
      <w:noProof w:val="0"/>
      <w:vanish/>
      <w:sz w:val="16"/>
      <w:szCs w:val="16"/>
      <w:lang w:val="en-US"/>
    </w:rPr>
  </w:style>
  <w:style w:type="character" w:customStyle="1" w:styleId="z-TopofFormChar">
    <w:name w:val="z-Top of Form Char"/>
    <w:basedOn w:val="DefaultParagraphFont"/>
    <w:link w:val="z-TopofForm"/>
    <w:rsid w:val="00F125F6"/>
    <w:rPr>
      <w:rFonts w:ascii="Arial" w:eastAsia="Times New Roman" w:hAnsi="Arial" w:cs="Arial"/>
      <w:vanish/>
      <w:sz w:val="16"/>
      <w:szCs w:val="16"/>
    </w:rPr>
  </w:style>
  <w:style w:type="paragraph" w:styleId="z-BottomofForm">
    <w:name w:val="HTML Bottom of Form"/>
    <w:basedOn w:val="Normal"/>
    <w:next w:val="Normal"/>
    <w:link w:val="z-BottomofFormChar"/>
    <w:hidden/>
    <w:rsid w:val="00F125F6"/>
    <w:pPr>
      <w:pBdr>
        <w:top w:val="single" w:sz="6" w:space="1" w:color="auto"/>
      </w:pBdr>
      <w:spacing w:after="0" w:line="240" w:lineRule="auto"/>
      <w:jc w:val="center"/>
    </w:pPr>
    <w:rPr>
      <w:rFonts w:ascii="Arial" w:eastAsia="Times New Roman" w:hAnsi="Arial" w:cs="Arial"/>
      <w:noProof w:val="0"/>
      <w:vanish/>
      <w:sz w:val="16"/>
      <w:szCs w:val="16"/>
      <w:lang w:val="en-US"/>
    </w:rPr>
  </w:style>
  <w:style w:type="character" w:customStyle="1" w:styleId="z-BottomofFormChar">
    <w:name w:val="z-Bottom of Form Char"/>
    <w:basedOn w:val="DefaultParagraphFont"/>
    <w:link w:val="z-BottomofForm"/>
    <w:rsid w:val="00F125F6"/>
    <w:rPr>
      <w:rFonts w:ascii="Arial" w:eastAsia="Times New Roman" w:hAnsi="Arial" w:cs="Arial"/>
      <w:vanish/>
      <w:sz w:val="16"/>
      <w:szCs w:val="16"/>
    </w:rPr>
  </w:style>
  <w:style w:type="paragraph" w:styleId="BlockText">
    <w:name w:val="Block Text"/>
    <w:basedOn w:val="Normal"/>
    <w:rsid w:val="00F125F6"/>
    <w:pPr>
      <w:spacing w:after="0" w:line="240" w:lineRule="auto"/>
      <w:ind w:left="540" w:right="-450"/>
      <w:jc w:val="both"/>
    </w:pPr>
    <w:rPr>
      <w:rFonts w:ascii="M_Swiss" w:eastAsia="Times New Roman" w:hAnsi="M_Swiss" w:cs="Times New Roman"/>
      <w:noProof w:val="0"/>
      <w:sz w:val="24"/>
      <w:szCs w:val="24"/>
      <w:lang w:val="en-US"/>
    </w:rPr>
  </w:style>
  <w:style w:type="numbering" w:customStyle="1" w:styleId="Style1">
    <w:name w:val="Style1"/>
    <w:rsid w:val="00F125F6"/>
    <w:pPr>
      <w:numPr>
        <w:numId w:val="4"/>
      </w:numPr>
    </w:pPr>
  </w:style>
  <w:style w:type="paragraph" w:styleId="Title">
    <w:name w:val="Title"/>
    <w:basedOn w:val="Normal"/>
    <w:link w:val="TitleChar"/>
    <w:uiPriority w:val="10"/>
    <w:qFormat/>
    <w:rsid w:val="00F125F6"/>
    <w:pPr>
      <w:spacing w:after="0" w:line="240" w:lineRule="auto"/>
      <w:ind w:left="4111" w:hanging="3391"/>
      <w:jc w:val="center"/>
    </w:pPr>
    <w:rPr>
      <w:rFonts w:ascii="Macedonian Tms" w:eastAsia="Times New Roman" w:hAnsi="Macedonian Tms" w:cs="Times New Roman"/>
      <w:b/>
      <w:noProof w:val="0"/>
      <w:sz w:val="24"/>
      <w:szCs w:val="20"/>
      <w:lang w:val="en-US"/>
    </w:rPr>
  </w:style>
  <w:style w:type="character" w:customStyle="1" w:styleId="TitleChar">
    <w:name w:val="Title Char"/>
    <w:basedOn w:val="DefaultParagraphFont"/>
    <w:link w:val="Title"/>
    <w:uiPriority w:val="10"/>
    <w:rsid w:val="00F125F6"/>
    <w:rPr>
      <w:rFonts w:ascii="Macedonian Tms" w:eastAsia="Times New Roman" w:hAnsi="Macedonian Tms" w:cs="Times New Roman"/>
      <w:b/>
      <w:sz w:val="24"/>
      <w:szCs w:val="20"/>
    </w:rPr>
  </w:style>
  <w:style w:type="paragraph" w:customStyle="1" w:styleId="TEKST1">
    <w:name w:val="TEKST"/>
    <w:basedOn w:val="Normal"/>
    <w:rsid w:val="00F125F6"/>
    <w:pPr>
      <w:spacing w:before="60" w:after="60" w:line="240" w:lineRule="auto"/>
      <w:ind w:firstLine="720"/>
      <w:jc w:val="both"/>
    </w:pPr>
    <w:rPr>
      <w:rFonts w:ascii="MAC C Times" w:eastAsia="Times New Roman" w:hAnsi="MAC C Times" w:cs="Times New Roman"/>
      <w:noProof w:val="0"/>
      <w:sz w:val="24"/>
      <w:szCs w:val="20"/>
      <w:lang w:val="en-US"/>
    </w:rPr>
  </w:style>
  <w:style w:type="character" w:customStyle="1" w:styleId="NormalWebChar">
    <w:name w:val="Normal (Web) Char"/>
    <w:link w:val="NormalWeb"/>
    <w:uiPriority w:val="99"/>
    <w:rsid w:val="00F125F6"/>
    <w:rPr>
      <w:rFonts w:ascii="Calibri" w:eastAsia="Calibri" w:hAnsi="Calibri" w:cs="Times New Roman"/>
      <w:sz w:val="24"/>
      <w:szCs w:val="24"/>
    </w:rPr>
  </w:style>
  <w:style w:type="character" w:customStyle="1" w:styleId="spelle">
    <w:name w:val="spelle"/>
    <w:basedOn w:val="DefaultParagraphFont"/>
    <w:rsid w:val="00F125F6"/>
  </w:style>
  <w:style w:type="paragraph" w:customStyle="1" w:styleId="arttext">
    <w:name w:val="arttext"/>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arttext1">
    <w:name w:val="arttext1"/>
    <w:basedOn w:val="DefaultParagraphFont"/>
    <w:rsid w:val="00F125F6"/>
  </w:style>
  <w:style w:type="character" w:customStyle="1" w:styleId="text-link">
    <w:name w:val="text-link"/>
    <w:basedOn w:val="DefaultParagraphFont"/>
    <w:rsid w:val="00F125F6"/>
  </w:style>
  <w:style w:type="paragraph" w:customStyle="1" w:styleId="articlefigurecaption">
    <w:name w:val="article_figure_caption"/>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byline">
    <w:name w:val="byline"/>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listing">
    <w:name w:val="listing"/>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TEKST-BUTEL">
    <w:name w:val="TEKST-BUTEL"/>
    <w:basedOn w:val="Heading2"/>
    <w:autoRedefine/>
    <w:rsid w:val="00F125F6"/>
    <w:pPr>
      <w:keepNext w:val="0"/>
      <w:keepLines w:val="0"/>
      <w:spacing w:before="0" w:line="240" w:lineRule="auto"/>
      <w:ind w:firstLine="709"/>
      <w:jc w:val="both"/>
      <w:outlineLvl w:val="9"/>
    </w:pPr>
    <w:rPr>
      <w:rFonts w:ascii="StobiSerif Regular" w:eastAsia="Times New Roman" w:hAnsi="StobiSerif Regular" w:cs="Arial"/>
      <w:b w:val="0"/>
      <w:bCs w:val="0"/>
      <w:color w:val="FF0000"/>
      <w:sz w:val="22"/>
      <w:szCs w:val="22"/>
      <w:lang w:val="mk-MK"/>
    </w:rPr>
  </w:style>
  <w:style w:type="paragraph" w:customStyle="1" w:styleId="normalt">
    <w:name w:val="normalt"/>
    <w:basedOn w:val="Normal"/>
    <w:rsid w:val="00F125F6"/>
    <w:pPr>
      <w:autoSpaceDE w:val="0"/>
      <w:autoSpaceDN w:val="0"/>
      <w:spacing w:after="0" w:line="240" w:lineRule="auto"/>
      <w:jc w:val="both"/>
    </w:pPr>
    <w:rPr>
      <w:rFonts w:ascii="MAC C Swiss" w:eastAsia="Times New Roman" w:hAnsi="MAC C Swiss" w:cs="MAC C Swiss"/>
      <w:noProof w:val="0"/>
      <w:sz w:val="20"/>
      <w:szCs w:val="20"/>
      <w:lang w:val="en-US"/>
    </w:rPr>
  </w:style>
  <w:style w:type="paragraph" w:customStyle="1" w:styleId="ReferenceLine">
    <w:name w:val="Reference Line"/>
    <w:basedOn w:val="BodyText"/>
    <w:rsid w:val="00F125F6"/>
    <w:pPr>
      <w:spacing w:after="0" w:line="240" w:lineRule="auto"/>
    </w:pPr>
    <w:rPr>
      <w:rFonts w:ascii="MAC C Swiss" w:hAnsi="MAC C Swiss"/>
      <w:b/>
      <w:bCs/>
      <w:sz w:val="24"/>
      <w:szCs w:val="24"/>
    </w:rPr>
  </w:style>
  <w:style w:type="character" w:customStyle="1" w:styleId="Bodytext0">
    <w:name w:val="Body text_"/>
    <w:link w:val="Bodytext1"/>
    <w:locked/>
    <w:rsid w:val="00F125F6"/>
    <w:rPr>
      <w:sz w:val="24"/>
      <w:szCs w:val="24"/>
      <w:shd w:val="clear" w:color="auto" w:fill="FFFFFF"/>
    </w:rPr>
  </w:style>
  <w:style w:type="character" w:customStyle="1" w:styleId="Heading60">
    <w:name w:val="Heading #6_"/>
    <w:link w:val="Heading61"/>
    <w:locked/>
    <w:rsid w:val="00F125F6"/>
    <w:rPr>
      <w:sz w:val="24"/>
      <w:szCs w:val="24"/>
      <w:shd w:val="clear" w:color="auto" w:fill="FFFFFF"/>
    </w:rPr>
  </w:style>
  <w:style w:type="character" w:customStyle="1" w:styleId="Bodytext28">
    <w:name w:val="Body text (28)_"/>
    <w:link w:val="Bodytext281"/>
    <w:locked/>
    <w:rsid w:val="00F125F6"/>
    <w:rPr>
      <w:sz w:val="13"/>
      <w:szCs w:val="13"/>
      <w:shd w:val="clear" w:color="auto" w:fill="FFFFFF"/>
    </w:rPr>
  </w:style>
  <w:style w:type="paragraph" w:customStyle="1" w:styleId="Bodytext1">
    <w:name w:val="Body text1"/>
    <w:basedOn w:val="Normal"/>
    <w:link w:val="Bodytext0"/>
    <w:rsid w:val="00F125F6"/>
    <w:pPr>
      <w:shd w:val="clear" w:color="auto" w:fill="FFFFFF"/>
      <w:spacing w:before="300" w:after="540" w:line="312" w:lineRule="exact"/>
      <w:ind w:hanging="360"/>
    </w:pPr>
    <w:rPr>
      <w:noProof w:val="0"/>
      <w:sz w:val="24"/>
      <w:szCs w:val="24"/>
      <w:lang w:val="en-US"/>
    </w:rPr>
  </w:style>
  <w:style w:type="paragraph" w:customStyle="1" w:styleId="Heading61">
    <w:name w:val="Heading #6"/>
    <w:basedOn w:val="Normal"/>
    <w:link w:val="Heading60"/>
    <w:rsid w:val="00F125F6"/>
    <w:pPr>
      <w:shd w:val="clear" w:color="auto" w:fill="FFFFFF"/>
      <w:spacing w:before="240" w:after="0" w:line="298" w:lineRule="exact"/>
      <w:ind w:hanging="1460"/>
      <w:jc w:val="both"/>
      <w:outlineLvl w:val="5"/>
    </w:pPr>
    <w:rPr>
      <w:noProof w:val="0"/>
      <w:sz w:val="24"/>
      <w:szCs w:val="24"/>
      <w:lang w:val="en-US"/>
    </w:rPr>
  </w:style>
  <w:style w:type="paragraph" w:customStyle="1" w:styleId="Bodytext281">
    <w:name w:val="Body text (28)1"/>
    <w:basedOn w:val="Normal"/>
    <w:link w:val="Bodytext28"/>
    <w:rsid w:val="00F125F6"/>
    <w:pPr>
      <w:shd w:val="clear" w:color="auto" w:fill="FFFFFF"/>
      <w:spacing w:after="0" w:line="355" w:lineRule="exact"/>
    </w:pPr>
    <w:rPr>
      <w:noProof w:val="0"/>
      <w:sz w:val="13"/>
      <w:szCs w:val="13"/>
      <w:lang w:val="en-US"/>
    </w:rPr>
  </w:style>
  <w:style w:type="character" w:customStyle="1" w:styleId="Bodytext30">
    <w:name w:val="Body text (3)_"/>
    <w:link w:val="Bodytext31"/>
    <w:locked/>
    <w:rsid w:val="00F125F6"/>
    <w:rPr>
      <w:sz w:val="35"/>
      <w:szCs w:val="35"/>
      <w:shd w:val="clear" w:color="auto" w:fill="FFFFFF"/>
    </w:rPr>
  </w:style>
  <w:style w:type="character" w:customStyle="1" w:styleId="Bodytext17">
    <w:name w:val="Body text (17)_"/>
    <w:link w:val="Bodytext170"/>
    <w:locked/>
    <w:rsid w:val="00F125F6"/>
    <w:rPr>
      <w:sz w:val="13"/>
      <w:szCs w:val="13"/>
      <w:shd w:val="clear" w:color="auto" w:fill="FFFFFF"/>
    </w:rPr>
  </w:style>
  <w:style w:type="character" w:customStyle="1" w:styleId="Tableofcontents">
    <w:name w:val="Table of contents_"/>
    <w:link w:val="Tableofcontents0"/>
    <w:locked/>
    <w:rsid w:val="00F125F6"/>
    <w:rPr>
      <w:sz w:val="24"/>
      <w:szCs w:val="24"/>
      <w:shd w:val="clear" w:color="auto" w:fill="FFFFFF"/>
    </w:rPr>
  </w:style>
  <w:style w:type="paragraph" w:customStyle="1" w:styleId="Bodytext31">
    <w:name w:val="Body text (3)1"/>
    <w:basedOn w:val="Normal"/>
    <w:link w:val="Bodytext30"/>
    <w:rsid w:val="00F125F6"/>
    <w:pPr>
      <w:shd w:val="clear" w:color="auto" w:fill="FFFFFF"/>
      <w:spacing w:before="300" w:after="120" w:line="240" w:lineRule="atLeast"/>
      <w:jc w:val="center"/>
    </w:pPr>
    <w:rPr>
      <w:noProof w:val="0"/>
      <w:sz w:val="35"/>
      <w:szCs w:val="35"/>
      <w:lang w:val="en-US"/>
    </w:rPr>
  </w:style>
  <w:style w:type="paragraph" w:customStyle="1" w:styleId="Bodytext170">
    <w:name w:val="Body text (17)"/>
    <w:basedOn w:val="Normal"/>
    <w:link w:val="Bodytext17"/>
    <w:rsid w:val="00F125F6"/>
    <w:pPr>
      <w:shd w:val="clear" w:color="auto" w:fill="FFFFFF"/>
      <w:spacing w:after="0" w:line="240" w:lineRule="atLeast"/>
    </w:pPr>
    <w:rPr>
      <w:noProof w:val="0"/>
      <w:sz w:val="13"/>
      <w:szCs w:val="13"/>
      <w:lang w:val="en-US"/>
    </w:rPr>
  </w:style>
  <w:style w:type="paragraph" w:customStyle="1" w:styleId="Tableofcontents0">
    <w:name w:val="Table of contents"/>
    <w:basedOn w:val="Normal"/>
    <w:link w:val="Tableofcontents"/>
    <w:rsid w:val="00F125F6"/>
    <w:pPr>
      <w:shd w:val="clear" w:color="auto" w:fill="FFFFFF"/>
      <w:spacing w:after="0" w:line="269" w:lineRule="exact"/>
      <w:jc w:val="both"/>
    </w:pPr>
    <w:rPr>
      <w:noProof w:val="0"/>
      <w:sz w:val="24"/>
      <w:szCs w:val="24"/>
      <w:lang w:val="en-US"/>
    </w:rPr>
  </w:style>
  <w:style w:type="character" w:customStyle="1" w:styleId="Heading10">
    <w:name w:val="Heading #1_"/>
    <w:link w:val="Heading11"/>
    <w:locked/>
    <w:rsid w:val="00F125F6"/>
    <w:rPr>
      <w:w w:val="150"/>
      <w:sz w:val="72"/>
      <w:szCs w:val="72"/>
      <w:shd w:val="clear" w:color="auto" w:fill="FFFFFF"/>
    </w:rPr>
  </w:style>
  <w:style w:type="paragraph" w:customStyle="1" w:styleId="Heading11">
    <w:name w:val="Heading #11"/>
    <w:basedOn w:val="Normal"/>
    <w:link w:val="Heading10"/>
    <w:rsid w:val="00F125F6"/>
    <w:pPr>
      <w:shd w:val="clear" w:color="auto" w:fill="FFFFFF"/>
      <w:spacing w:before="960" w:after="300" w:line="240" w:lineRule="atLeast"/>
      <w:jc w:val="center"/>
      <w:outlineLvl w:val="0"/>
    </w:pPr>
    <w:rPr>
      <w:noProof w:val="0"/>
      <w:w w:val="150"/>
      <w:sz w:val="72"/>
      <w:szCs w:val="72"/>
      <w:lang w:val="en-US"/>
    </w:rPr>
  </w:style>
  <w:style w:type="character" w:customStyle="1" w:styleId="Bodytext24">
    <w:name w:val="Body text (24)_"/>
    <w:link w:val="Bodytext240"/>
    <w:locked/>
    <w:rsid w:val="00F125F6"/>
    <w:rPr>
      <w:sz w:val="27"/>
      <w:szCs w:val="27"/>
      <w:shd w:val="clear" w:color="auto" w:fill="FFFFFF"/>
    </w:rPr>
  </w:style>
  <w:style w:type="paragraph" w:customStyle="1" w:styleId="Bodytext240">
    <w:name w:val="Body text (24)"/>
    <w:basedOn w:val="Normal"/>
    <w:link w:val="Bodytext24"/>
    <w:rsid w:val="00F125F6"/>
    <w:pPr>
      <w:shd w:val="clear" w:color="auto" w:fill="FFFFFF"/>
      <w:spacing w:after="300" w:line="240" w:lineRule="atLeast"/>
      <w:jc w:val="center"/>
    </w:pPr>
    <w:rPr>
      <w:noProof w:val="0"/>
      <w:sz w:val="27"/>
      <w:szCs w:val="27"/>
      <w:lang w:val="en-US"/>
    </w:rPr>
  </w:style>
  <w:style w:type="paragraph" w:styleId="PlainText">
    <w:name w:val="Plain Text"/>
    <w:basedOn w:val="Normal"/>
    <w:link w:val="PlainTextChar"/>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PlainTextChar">
    <w:name w:val="Plain Text Char"/>
    <w:basedOn w:val="DefaultParagraphFont"/>
    <w:link w:val="PlainText"/>
    <w:rsid w:val="00F125F6"/>
    <w:rPr>
      <w:rFonts w:ascii="Times New Roman" w:eastAsia="Times New Roman" w:hAnsi="Times New Roman" w:cs="Times New Roman"/>
      <w:sz w:val="24"/>
      <w:szCs w:val="24"/>
    </w:rPr>
  </w:style>
  <w:style w:type="paragraph" w:customStyle="1" w:styleId="pjff96">
    <w:name w:val="pj ff96"/>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nw">
    <w:name w:val="nw"/>
    <w:basedOn w:val="DefaultParagraphFont"/>
    <w:rsid w:val="00F125F6"/>
  </w:style>
  <w:style w:type="character" w:customStyle="1" w:styleId="ff48">
    <w:name w:val="ff48"/>
    <w:basedOn w:val="DefaultParagraphFont"/>
    <w:rsid w:val="00F125F6"/>
  </w:style>
  <w:style w:type="character" w:customStyle="1" w:styleId="ff96">
    <w:name w:val="ff96"/>
    <w:basedOn w:val="DefaultParagraphFont"/>
    <w:rsid w:val="00F125F6"/>
  </w:style>
  <w:style w:type="paragraph" w:customStyle="1" w:styleId="TegnTegnCharCharTegnTegnCharCharChar">
    <w:name w:val="Tegn Tegn Char Char Tegn Tegn Char Char Char"/>
    <w:basedOn w:val="Normal"/>
    <w:rsid w:val="00F125F6"/>
    <w:pPr>
      <w:spacing w:line="240" w:lineRule="exact"/>
    </w:pPr>
    <w:rPr>
      <w:rFonts w:ascii="Tahoma" w:eastAsia="Times New Roman" w:hAnsi="Tahoma" w:cs="Times New Roman"/>
      <w:noProof w:val="0"/>
      <w:sz w:val="20"/>
      <w:szCs w:val="20"/>
      <w:lang w:val="en-US"/>
    </w:rPr>
  </w:style>
  <w:style w:type="paragraph" w:customStyle="1" w:styleId="Heading0">
    <w:name w:val="Heading 0"/>
    <w:basedOn w:val="Heading1"/>
    <w:next w:val="Normal"/>
    <w:rsid w:val="00F125F6"/>
    <w:pPr>
      <w:keepLines w:val="0"/>
      <w:tabs>
        <w:tab w:val="left" w:pos="0"/>
      </w:tabs>
      <w:overflowPunct w:val="0"/>
      <w:autoSpaceDE w:val="0"/>
      <w:autoSpaceDN w:val="0"/>
      <w:adjustRightInd w:val="0"/>
      <w:spacing w:before="0" w:after="480" w:line="264" w:lineRule="exact"/>
      <w:ind w:left="-851"/>
      <w:textAlignment w:val="baseline"/>
      <w:outlineLvl w:val="9"/>
    </w:pPr>
    <w:rPr>
      <w:rFonts w:ascii="Arial" w:eastAsia="Times New Roman" w:hAnsi="Arial" w:cs="Times New Roman"/>
      <w:bCs w:val="0"/>
      <w:caps/>
      <w:color w:val="auto"/>
      <w:kern w:val="28"/>
      <w:sz w:val="20"/>
      <w:szCs w:val="20"/>
      <w:lang w:val="en-GB"/>
    </w:rPr>
  </w:style>
  <w:style w:type="paragraph" w:customStyle="1" w:styleId="DHVadresregel">
    <w:name w:val="DHVadresregel"/>
    <w:basedOn w:val="Normal"/>
    <w:next w:val="Normal"/>
    <w:rsid w:val="00F125F6"/>
    <w:pPr>
      <w:spacing w:after="0" w:line="264" w:lineRule="exact"/>
    </w:pPr>
    <w:rPr>
      <w:rFonts w:ascii="Arial" w:eastAsia="Times New Roman" w:hAnsi="Arial" w:cs="Times New Roman"/>
      <w:noProof w:val="0"/>
      <w:sz w:val="18"/>
      <w:szCs w:val="20"/>
      <w:lang w:val="en-GB"/>
    </w:rPr>
  </w:style>
  <w:style w:type="paragraph" w:customStyle="1" w:styleId="Appendix">
    <w:name w:val="Appendix"/>
    <w:basedOn w:val="Normal"/>
    <w:next w:val="Normal"/>
    <w:rsid w:val="00F125F6"/>
    <w:pPr>
      <w:overflowPunct w:val="0"/>
      <w:autoSpaceDE w:val="0"/>
      <w:autoSpaceDN w:val="0"/>
      <w:adjustRightInd w:val="0"/>
      <w:spacing w:after="480" w:line="264" w:lineRule="exact"/>
      <w:ind w:left="1701" w:hanging="1701"/>
      <w:textAlignment w:val="baseline"/>
    </w:pPr>
    <w:rPr>
      <w:rFonts w:ascii="Arial" w:eastAsia="Times New Roman" w:hAnsi="Arial" w:cs="Times New Roman"/>
      <w:b/>
      <w:noProof w:val="0"/>
      <w:sz w:val="20"/>
      <w:szCs w:val="20"/>
      <w:lang w:val="en-GB"/>
    </w:rPr>
  </w:style>
  <w:style w:type="paragraph" w:styleId="TableofFigures">
    <w:name w:val="table of figures"/>
    <w:basedOn w:val="Normal"/>
    <w:next w:val="Normal"/>
    <w:semiHidden/>
    <w:rsid w:val="00F125F6"/>
    <w:pPr>
      <w:tabs>
        <w:tab w:val="left" w:pos="1134"/>
        <w:tab w:val="left" w:pos="1701"/>
        <w:tab w:val="right" w:leader="dot" w:pos="8505"/>
      </w:tabs>
      <w:overflowPunct w:val="0"/>
      <w:autoSpaceDE w:val="0"/>
      <w:autoSpaceDN w:val="0"/>
      <w:adjustRightInd w:val="0"/>
      <w:spacing w:after="0" w:line="264" w:lineRule="exact"/>
      <w:ind w:left="1701" w:hanging="1701"/>
      <w:textAlignment w:val="baseline"/>
    </w:pPr>
    <w:rPr>
      <w:rFonts w:ascii="Arial" w:eastAsia="Times New Roman" w:hAnsi="Arial" w:cs="Times New Roman"/>
      <w:noProof w:val="0"/>
      <w:sz w:val="20"/>
      <w:szCs w:val="20"/>
      <w:lang w:val="en-GB"/>
    </w:rPr>
  </w:style>
  <w:style w:type="paragraph" w:customStyle="1" w:styleId="HeadingX">
    <w:name w:val="Heading X"/>
    <w:basedOn w:val="Normal"/>
    <w:next w:val="Normal"/>
    <w:rsid w:val="00F125F6"/>
    <w:pPr>
      <w:overflowPunct w:val="0"/>
      <w:autoSpaceDE w:val="0"/>
      <w:autoSpaceDN w:val="0"/>
      <w:adjustRightInd w:val="0"/>
      <w:spacing w:after="60" w:line="180" w:lineRule="exact"/>
      <w:jc w:val="both"/>
      <w:textAlignment w:val="baseline"/>
    </w:pPr>
    <w:rPr>
      <w:rFonts w:ascii="Arial" w:eastAsia="Times New Roman" w:hAnsi="Arial" w:cs="Times New Roman"/>
      <w:b/>
      <w:noProof w:val="0"/>
      <w:sz w:val="18"/>
      <w:szCs w:val="20"/>
      <w:lang w:val="en-GB"/>
    </w:rPr>
  </w:style>
  <w:style w:type="paragraph" w:customStyle="1" w:styleId="DHVwerkmij">
    <w:name w:val="DHVwerkmij"/>
    <w:basedOn w:val="Normal"/>
    <w:next w:val="Normal"/>
    <w:rsid w:val="00F125F6"/>
    <w:pPr>
      <w:overflowPunct w:val="0"/>
      <w:autoSpaceDE w:val="0"/>
      <w:autoSpaceDN w:val="0"/>
      <w:adjustRightInd w:val="0"/>
      <w:spacing w:after="0" w:line="240" w:lineRule="auto"/>
      <w:jc w:val="both"/>
      <w:textAlignment w:val="baseline"/>
    </w:pPr>
    <w:rPr>
      <w:rFonts w:ascii="Arial Narrow" w:eastAsia="Times New Roman" w:hAnsi="Arial Narrow" w:cs="Times New Roman"/>
      <w:b/>
      <w:noProof w:val="0"/>
      <w:sz w:val="30"/>
      <w:szCs w:val="20"/>
      <w:lang w:val="en-GB"/>
    </w:rPr>
  </w:style>
  <w:style w:type="paragraph" w:customStyle="1" w:styleId="Dubbel">
    <w:name w:val="Dubbel"/>
    <w:basedOn w:val="Normal"/>
    <w:next w:val="Normal"/>
    <w:rsid w:val="00F125F6"/>
    <w:pPr>
      <w:tabs>
        <w:tab w:val="right" w:pos="7938"/>
      </w:tabs>
      <w:overflowPunct w:val="0"/>
      <w:autoSpaceDE w:val="0"/>
      <w:autoSpaceDN w:val="0"/>
      <w:adjustRightInd w:val="0"/>
      <w:spacing w:after="0" w:line="264" w:lineRule="exact"/>
      <w:jc w:val="both"/>
      <w:textAlignment w:val="baseline"/>
    </w:pPr>
    <w:rPr>
      <w:rFonts w:ascii="Arial" w:eastAsia="Times New Roman" w:hAnsi="Arial" w:cs="Times New Roman"/>
      <w:noProof w:val="0"/>
      <w:sz w:val="20"/>
      <w:szCs w:val="20"/>
      <w:lang w:val="en-GB"/>
    </w:rPr>
  </w:style>
  <w:style w:type="paragraph" w:customStyle="1" w:styleId="Bullet1">
    <w:name w:val="Bullet 1"/>
    <w:basedOn w:val="Normal"/>
    <w:next w:val="Normal"/>
    <w:rsid w:val="00F125F6"/>
    <w:pPr>
      <w:numPr>
        <w:numId w:val="5"/>
      </w:numPr>
      <w:overflowPunct w:val="0"/>
      <w:autoSpaceDE w:val="0"/>
      <w:autoSpaceDN w:val="0"/>
      <w:adjustRightInd w:val="0"/>
      <w:spacing w:after="0" w:line="264" w:lineRule="exact"/>
      <w:jc w:val="both"/>
      <w:textAlignment w:val="baseline"/>
    </w:pPr>
    <w:rPr>
      <w:rFonts w:ascii="Arial" w:eastAsia="Times New Roman" w:hAnsi="Arial" w:cs="Times New Roman"/>
      <w:noProof w:val="0"/>
      <w:sz w:val="20"/>
      <w:szCs w:val="20"/>
      <w:lang w:val="en-GB"/>
    </w:rPr>
  </w:style>
  <w:style w:type="paragraph" w:customStyle="1" w:styleId="Bullet2">
    <w:name w:val="Bullet 2"/>
    <w:basedOn w:val="Normal"/>
    <w:next w:val="Normal"/>
    <w:rsid w:val="00F125F6"/>
    <w:pPr>
      <w:numPr>
        <w:numId w:val="6"/>
      </w:numPr>
      <w:overflowPunct w:val="0"/>
      <w:autoSpaceDE w:val="0"/>
      <w:autoSpaceDN w:val="0"/>
      <w:adjustRightInd w:val="0"/>
      <w:spacing w:after="0" w:line="264" w:lineRule="exact"/>
      <w:jc w:val="both"/>
      <w:textAlignment w:val="baseline"/>
    </w:pPr>
    <w:rPr>
      <w:rFonts w:ascii="Arial" w:eastAsia="Times New Roman" w:hAnsi="Arial" w:cs="Times New Roman"/>
      <w:noProof w:val="0"/>
      <w:sz w:val="20"/>
      <w:szCs w:val="20"/>
      <w:lang w:val="en-GB"/>
    </w:rPr>
  </w:style>
  <w:style w:type="paragraph" w:customStyle="1" w:styleId="NormalSingle">
    <w:name w:val="NormalSingle"/>
    <w:basedOn w:val="Normal"/>
    <w:next w:val="Normal"/>
    <w:rsid w:val="00F125F6"/>
    <w:pPr>
      <w:overflowPunct w:val="0"/>
      <w:autoSpaceDE w:val="0"/>
      <w:autoSpaceDN w:val="0"/>
      <w:adjustRightInd w:val="0"/>
      <w:spacing w:after="0" w:line="240" w:lineRule="auto"/>
      <w:jc w:val="both"/>
      <w:textAlignment w:val="baseline"/>
    </w:pPr>
    <w:rPr>
      <w:rFonts w:ascii="Arial" w:eastAsia="Times New Roman" w:hAnsi="Arial" w:cs="Times New Roman"/>
      <w:noProof w:val="0"/>
      <w:sz w:val="20"/>
      <w:szCs w:val="20"/>
      <w:lang w:val="en-GB"/>
    </w:rPr>
  </w:style>
  <w:style w:type="paragraph" w:customStyle="1" w:styleId="HeadingXSingle">
    <w:name w:val="Heading XSingle"/>
    <w:basedOn w:val="HeadingX"/>
    <w:next w:val="NormalSingle"/>
    <w:rsid w:val="00F125F6"/>
  </w:style>
  <w:style w:type="paragraph" w:customStyle="1" w:styleId="Bullet3">
    <w:name w:val="Bullet 3"/>
    <w:basedOn w:val="Normal"/>
    <w:rsid w:val="00F125F6"/>
    <w:pPr>
      <w:numPr>
        <w:numId w:val="7"/>
      </w:numPr>
      <w:overflowPunct w:val="0"/>
      <w:autoSpaceDE w:val="0"/>
      <w:autoSpaceDN w:val="0"/>
      <w:adjustRightInd w:val="0"/>
      <w:spacing w:after="0" w:line="264" w:lineRule="exact"/>
      <w:jc w:val="both"/>
      <w:textAlignment w:val="baseline"/>
    </w:pPr>
    <w:rPr>
      <w:rFonts w:ascii="Arial" w:eastAsia="Times New Roman" w:hAnsi="Arial" w:cs="Times New Roman"/>
      <w:noProof w:val="0"/>
      <w:sz w:val="20"/>
      <w:szCs w:val="20"/>
      <w:lang w:val="en-GB"/>
    </w:rPr>
  </w:style>
  <w:style w:type="paragraph" w:customStyle="1" w:styleId="DHVWerkmij0">
    <w:name w:val="DHVWerkmij"/>
    <w:basedOn w:val="Normal"/>
    <w:next w:val="Normal"/>
    <w:rsid w:val="00F125F6"/>
    <w:pPr>
      <w:spacing w:after="0" w:line="240" w:lineRule="auto"/>
    </w:pPr>
    <w:rPr>
      <w:rFonts w:ascii="Arial" w:eastAsia="Times New Roman" w:hAnsi="Arial" w:cs="Times New Roman"/>
      <w:noProof w:val="0"/>
      <w:sz w:val="28"/>
      <w:szCs w:val="20"/>
      <w:lang w:val="en-GB"/>
    </w:rPr>
  </w:style>
  <w:style w:type="character" w:customStyle="1" w:styleId="Heading2Char1Char">
    <w:name w:val="Heading 2 Char1 Char"/>
    <w:aliases w:val="Heading 2 Char Char Char"/>
    <w:rsid w:val="00F125F6"/>
    <w:rPr>
      <w:rFonts w:ascii="Arial" w:hAnsi="Arial" w:cs="Arial"/>
      <w:b/>
      <w:bCs/>
      <w:i/>
      <w:iCs/>
      <w:sz w:val="28"/>
      <w:szCs w:val="28"/>
      <w:lang w:val="en-GB" w:eastAsia="en-US" w:bidi="ar-SA"/>
    </w:rPr>
  </w:style>
  <w:style w:type="character" w:customStyle="1" w:styleId="Heading1Char1">
    <w:name w:val="Heading 1 Char1"/>
    <w:autoRedefine/>
    <w:rsid w:val="00F125F6"/>
    <w:rPr>
      <w:caps/>
      <w:kern w:val="28"/>
      <w:sz w:val="22"/>
    </w:rPr>
  </w:style>
  <w:style w:type="character" w:customStyle="1" w:styleId="Heading0Char">
    <w:name w:val="Heading 0 Char"/>
    <w:basedOn w:val="Heading1Char1"/>
    <w:rsid w:val="00F125F6"/>
    <w:rPr>
      <w:caps/>
      <w:kern w:val="28"/>
      <w:sz w:val="22"/>
    </w:rPr>
  </w:style>
  <w:style w:type="paragraph" w:styleId="CommentText">
    <w:name w:val="annotation text"/>
    <w:basedOn w:val="Normal"/>
    <w:link w:val="CommentTextChar"/>
    <w:semiHidden/>
    <w:rsid w:val="00F125F6"/>
    <w:pPr>
      <w:widowControl w:val="0"/>
      <w:autoSpaceDE w:val="0"/>
      <w:autoSpaceDN w:val="0"/>
      <w:spacing w:after="0" w:line="240" w:lineRule="auto"/>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semiHidden/>
    <w:rsid w:val="00F125F6"/>
    <w:rPr>
      <w:rFonts w:ascii="Times New Roman" w:eastAsia="Times New Roman" w:hAnsi="Times New Roman" w:cs="Times New Roman"/>
      <w:sz w:val="20"/>
      <w:szCs w:val="20"/>
    </w:rPr>
  </w:style>
  <w:style w:type="paragraph" w:customStyle="1" w:styleId="description">
    <w:name w:val="description"/>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qFormat/>
    <w:rsid w:val="00F125F6"/>
    <w:rPr>
      <w:i/>
      <w:iCs/>
    </w:rPr>
  </w:style>
  <w:style w:type="paragraph" w:customStyle="1" w:styleId="Pa15">
    <w:name w:val="Pa15"/>
    <w:basedOn w:val="Default"/>
    <w:next w:val="Default"/>
    <w:rsid w:val="00F125F6"/>
    <w:pPr>
      <w:spacing w:line="200" w:lineRule="atLeast"/>
    </w:pPr>
    <w:rPr>
      <w:rFonts w:ascii="PCNVIR+NewsGothic" w:eastAsia="Times New Roman" w:hAnsi="PCNVIR+NewsGothic" w:cs="Times New Roman"/>
      <w:color w:val="auto"/>
    </w:rPr>
  </w:style>
  <w:style w:type="paragraph" w:customStyle="1" w:styleId="Pa16">
    <w:name w:val="Pa16"/>
    <w:basedOn w:val="Default"/>
    <w:next w:val="Default"/>
    <w:rsid w:val="00F125F6"/>
    <w:pPr>
      <w:spacing w:line="180" w:lineRule="atLeast"/>
    </w:pPr>
    <w:rPr>
      <w:rFonts w:ascii="PCNVIR+NewsGothic" w:eastAsia="Times New Roman" w:hAnsi="PCNVIR+NewsGothic" w:cs="Times New Roman"/>
      <w:color w:val="auto"/>
    </w:rPr>
  </w:style>
  <w:style w:type="character" w:customStyle="1" w:styleId="A8">
    <w:name w:val="A8"/>
    <w:rsid w:val="00F125F6"/>
    <w:rPr>
      <w:rFonts w:ascii="Wingdings" w:hAnsi="Wingdings" w:cs="Wingdings"/>
      <w:color w:val="000000"/>
      <w:sz w:val="14"/>
      <w:szCs w:val="14"/>
    </w:rPr>
  </w:style>
  <w:style w:type="character" w:customStyle="1" w:styleId="ps2">
    <w:name w:val="ps2"/>
    <w:basedOn w:val="DefaultParagraphFont"/>
    <w:rsid w:val="00F125F6"/>
  </w:style>
  <w:style w:type="character" w:customStyle="1" w:styleId="ps3">
    <w:name w:val="ps3"/>
    <w:basedOn w:val="DefaultParagraphFont"/>
    <w:rsid w:val="00F125F6"/>
  </w:style>
  <w:style w:type="character" w:customStyle="1" w:styleId="ps4">
    <w:name w:val="ps4"/>
    <w:basedOn w:val="DefaultParagraphFont"/>
    <w:rsid w:val="00F125F6"/>
  </w:style>
  <w:style w:type="character" w:customStyle="1" w:styleId="ps5">
    <w:name w:val="ps5"/>
    <w:basedOn w:val="DefaultParagraphFont"/>
    <w:rsid w:val="00F125F6"/>
  </w:style>
  <w:style w:type="character" w:customStyle="1" w:styleId="ps6">
    <w:name w:val="ps6"/>
    <w:basedOn w:val="DefaultParagraphFont"/>
    <w:rsid w:val="00F125F6"/>
  </w:style>
  <w:style w:type="character" w:customStyle="1" w:styleId="ps7">
    <w:name w:val="ps7"/>
    <w:basedOn w:val="DefaultParagraphFont"/>
    <w:rsid w:val="00F125F6"/>
  </w:style>
  <w:style w:type="character" w:customStyle="1" w:styleId="ps8">
    <w:name w:val="ps8"/>
    <w:basedOn w:val="DefaultParagraphFont"/>
    <w:rsid w:val="00F125F6"/>
  </w:style>
  <w:style w:type="character" w:customStyle="1" w:styleId="ps9">
    <w:name w:val="ps9"/>
    <w:basedOn w:val="DefaultParagraphFont"/>
    <w:rsid w:val="00F125F6"/>
  </w:style>
  <w:style w:type="character" w:customStyle="1" w:styleId="ps10">
    <w:name w:val="ps10"/>
    <w:basedOn w:val="DefaultParagraphFont"/>
    <w:rsid w:val="00F125F6"/>
  </w:style>
  <w:style w:type="character" w:customStyle="1" w:styleId="ps11">
    <w:name w:val="ps11"/>
    <w:basedOn w:val="DefaultParagraphFont"/>
    <w:rsid w:val="00F125F6"/>
  </w:style>
  <w:style w:type="character" w:customStyle="1" w:styleId="ps12">
    <w:name w:val="ps12"/>
    <w:basedOn w:val="DefaultParagraphFont"/>
    <w:rsid w:val="00F125F6"/>
  </w:style>
  <w:style w:type="character" w:customStyle="1" w:styleId="ps13">
    <w:name w:val="ps13"/>
    <w:basedOn w:val="DefaultParagraphFont"/>
    <w:rsid w:val="00F125F6"/>
  </w:style>
  <w:style w:type="character" w:customStyle="1" w:styleId="ps14">
    <w:name w:val="ps14"/>
    <w:basedOn w:val="DefaultParagraphFont"/>
    <w:rsid w:val="00F125F6"/>
  </w:style>
  <w:style w:type="character" w:customStyle="1" w:styleId="ps15">
    <w:name w:val="ps15"/>
    <w:basedOn w:val="DefaultParagraphFont"/>
    <w:rsid w:val="00F125F6"/>
  </w:style>
  <w:style w:type="character" w:customStyle="1" w:styleId="ps16">
    <w:name w:val="ps16"/>
    <w:basedOn w:val="DefaultParagraphFont"/>
    <w:rsid w:val="00F125F6"/>
  </w:style>
  <w:style w:type="character" w:customStyle="1" w:styleId="ps17">
    <w:name w:val="ps17"/>
    <w:basedOn w:val="DefaultParagraphFont"/>
    <w:rsid w:val="00F125F6"/>
  </w:style>
  <w:style w:type="character" w:customStyle="1" w:styleId="ps18">
    <w:name w:val="ps18"/>
    <w:basedOn w:val="DefaultParagraphFont"/>
    <w:rsid w:val="00F125F6"/>
  </w:style>
  <w:style w:type="character" w:customStyle="1" w:styleId="ps19">
    <w:name w:val="ps19"/>
    <w:basedOn w:val="DefaultParagraphFont"/>
    <w:rsid w:val="00F125F6"/>
  </w:style>
  <w:style w:type="character" w:customStyle="1" w:styleId="ps20">
    <w:name w:val="ps20"/>
    <w:basedOn w:val="DefaultParagraphFont"/>
    <w:rsid w:val="00F125F6"/>
  </w:style>
  <w:style w:type="character" w:customStyle="1" w:styleId="ps21">
    <w:name w:val="ps21"/>
    <w:basedOn w:val="DefaultParagraphFont"/>
    <w:rsid w:val="00F125F6"/>
  </w:style>
  <w:style w:type="character" w:customStyle="1" w:styleId="ps22">
    <w:name w:val="ps22"/>
    <w:basedOn w:val="DefaultParagraphFont"/>
    <w:rsid w:val="00F125F6"/>
  </w:style>
  <w:style w:type="character" w:customStyle="1" w:styleId="ps23">
    <w:name w:val="ps23"/>
    <w:basedOn w:val="DefaultParagraphFont"/>
    <w:rsid w:val="00F125F6"/>
  </w:style>
  <w:style w:type="character" w:customStyle="1" w:styleId="ps24">
    <w:name w:val="ps24"/>
    <w:basedOn w:val="DefaultParagraphFont"/>
    <w:rsid w:val="00F125F6"/>
  </w:style>
  <w:style w:type="character" w:customStyle="1" w:styleId="ps25">
    <w:name w:val="ps25"/>
    <w:basedOn w:val="DefaultParagraphFont"/>
    <w:rsid w:val="00F125F6"/>
  </w:style>
  <w:style w:type="character" w:customStyle="1" w:styleId="ps26">
    <w:name w:val="ps26"/>
    <w:basedOn w:val="DefaultParagraphFont"/>
    <w:rsid w:val="00F125F6"/>
  </w:style>
  <w:style w:type="character" w:customStyle="1" w:styleId="ft3">
    <w:name w:val="ft3"/>
    <w:basedOn w:val="DefaultParagraphFont"/>
    <w:rsid w:val="00F125F6"/>
  </w:style>
  <w:style w:type="character" w:customStyle="1" w:styleId="ps28">
    <w:name w:val="ps28"/>
    <w:basedOn w:val="DefaultParagraphFont"/>
    <w:rsid w:val="00F125F6"/>
  </w:style>
  <w:style w:type="character" w:customStyle="1" w:styleId="ps29">
    <w:name w:val="ps29"/>
    <w:basedOn w:val="DefaultParagraphFont"/>
    <w:rsid w:val="00F125F6"/>
  </w:style>
  <w:style w:type="character" w:customStyle="1" w:styleId="ps30">
    <w:name w:val="ps30"/>
    <w:basedOn w:val="DefaultParagraphFont"/>
    <w:rsid w:val="00F125F6"/>
  </w:style>
  <w:style w:type="character" w:customStyle="1" w:styleId="ps31">
    <w:name w:val="ps31"/>
    <w:basedOn w:val="DefaultParagraphFont"/>
    <w:rsid w:val="00F125F6"/>
  </w:style>
  <w:style w:type="character" w:customStyle="1" w:styleId="ps32">
    <w:name w:val="ps32"/>
    <w:basedOn w:val="DefaultParagraphFont"/>
    <w:rsid w:val="00F125F6"/>
  </w:style>
  <w:style w:type="character" w:customStyle="1" w:styleId="ps33">
    <w:name w:val="ps33"/>
    <w:basedOn w:val="DefaultParagraphFont"/>
    <w:rsid w:val="00F125F6"/>
  </w:style>
  <w:style w:type="character" w:customStyle="1" w:styleId="ps34">
    <w:name w:val="ps34"/>
    <w:basedOn w:val="DefaultParagraphFont"/>
    <w:rsid w:val="00F125F6"/>
  </w:style>
  <w:style w:type="character" w:customStyle="1" w:styleId="ps35">
    <w:name w:val="ps35"/>
    <w:basedOn w:val="DefaultParagraphFont"/>
    <w:rsid w:val="00F125F6"/>
  </w:style>
  <w:style w:type="character" w:customStyle="1" w:styleId="ps36">
    <w:name w:val="ps36"/>
    <w:basedOn w:val="DefaultParagraphFont"/>
    <w:rsid w:val="00F125F6"/>
  </w:style>
  <w:style w:type="character" w:customStyle="1" w:styleId="ps37">
    <w:name w:val="ps37"/>
    <w:basedOn w:val="DefaultParagraphFont"/>
    <w:rsid w:val="00F125F6"/>
  </w:style>
  <w:style w:type="character" w:customStyle="1" w:styleId="ps38">
    <w:name w:val="ps38"/>
    <w:basedOn w:val="DefaultParagraphFont"/>
    <w:rsid w:val="00F125F6"/>
  </w:style>
  <w:style w:type="character" w:customStyle="1" w:styleId="ps39">
    <w:name w:val="ps39"/>
    <w:basedOn w:val="DefaultParagraphFont"/>
    <w:rsid w:val="00F125F6"/>
  </w:style>
  <w:style w:type="character" w:customStyle="1" w:styleId="ps40">
    <w:name w:val="ps40"/>
    <w:basedOn w:val="DefaultParagraphFont"/>
    <w:rsid w:val="00F125F6"/>
  </w:style>
  <w:style w:type="character" w:customStyle="1" w:styleId="ps41">
    <w:name w:val="ps41"/>
    <w:basedOn w:val="DefaultParagraphFont"/>
    <w:rsid w:val="00F125F6"/>
  </w:style>
  <w:style w:type="character" w:customStyle="1" w:styleId="ps42">
    <w:name w:val="ps42"/>
    <w:basedOn w:val="DefaultParagraphFont"/>
    <w:rsid w:val="00F125F6"/>
  </w:style>
  <w:style w:type="character" w:customStyle="1" w:styleId="ps43">
    <w:name w:val="ps43"/>
    <w:basedOn w:val="DefaultParagraphFont"/>
    <w:rsid w:val="00F125F6"/>
  </w:style>
  <w:style w:type="character" w:customStyle="1" w:styleId="ps44">
    <w:name w:val="ps44"/>
    <w:basedOn w:val="DefaultParagraphFont"/>
    <w:rsid w:val="00F125F6"/>
  </w:style>
  <w:style w:type="character" w:customStyle="1" w:styleId="ps45">
    <w:name w:val="ps45"/>
    <w:basedOn w:val="DefaultParagraphFont"/>
    <w:rsid w:val="00F125F6"/>
  </w:style>
  <w:style w:type="character" w:customStyle="1" w:styleId="ps46">
    <w:name w:val="ps46"/>
    <w:basedOn w:val="DefaultParagraphFont"/>
    <w:rsid w:val="00F125F6"/>
  </w:style>
  <w:style w:type="character" w:customStyle="1" w:styleId="ps47">
    <w:name w:val="ps47"/>
    <w:basedOn w:val="DefaultParagraphFont"/>
    <w:rsid w:val="00F125F6"/>
  </w:style>
  <w:style w:type="character" w:customStyle="1" w:styleId="ps48">
    <w:name w:val="ps48"/>
    <w:basedOn w:val="DefaultParagraphFont"/>
    <w:rsid w:val="00F125F6"/>
  </w:style>
  <w:style w:type="character" w:customStyle="1" w:styleId="ps49">
    <w:name w:val="ps49"/>
    <w:basedOn w:val="DefaultParagraphFont"/>
    <w:rsid w:val="00F125F6"/>
  </w:style>
  <w:style w:type="character" w:customStyle="1" w:styleId="ps50">
    <w:name w:val="ps50"/>
    <w:basedOn w:val="DefaultParagraphFont"/>
    <w:rsid w:val="00F125F6"/>
  </w:style>
  <w:style w:type="character" w:customStyle="1" w:styleId="ps51">
    <w:name w:val="ps51"/>
    <w:basedOn w:val="DefaultParagraphFont"/>
    <w:rsid w:val="00F125F6"/>
  </w:style>
  <w:style w:type="character" w:customStyle="1" w:styleId="ps52">
    <w:name w:val="ps52"/>
    <w:basedOn w:val="DefaultParagraphFont"/>
    <w:rsid w:val="00F125F6"/>
  </w:style>
  <w:style w:type="character" w:customStyle="1" w:styleId="ps54">
    <w:name w:val="ps54"/>
    <w:basedOn w:val="DefaultParagraphFont"/>
    <w:rsid w:val="00F125F6"/>
  </w:style>
  <w:style w:type="character" w:customStyle="1" w:styleId="ps55">
    <w:name w:val="ps55"/>
    <w:basedOn w:val="DefaultParagraphFont"/>
    <w:rsid w:val="00F125F6"/>
  </w:style>
  <w:style w:type="character" w:customStyle="1" w:styleId="ps56">
    <w:name w:val="ps56"/>
    <w:basedOn w:val="DefaultParagraphFont"/>
    <w:rsid w:val="00F125F6"/>
  </w:style>
  <w:style w:type="character" w:customStyle="1" w:styleId="ps57">
    <w:name w:val="ps57"/>
    <w:basedOn w:val="DefaultParagraphFont"/>
    <w:rsid w:val="00F125F6"/>
  </w:style>
  <w:style w:type="character" w:customStyle="1" w:styleId="ps58">
    <w:name w:val="ps58"/>
    <w:basedOn w:val="DefaultParagraphFont"/>
    <w:rsid w:val="00F125F6"/>
  </w:style>
  <w:style w:type="character" w:customStyle="1" w:styleId="ps60">
    <w:name w:val="ps60"/>
    <w:basedOn w:val="DefaultParagraphFont"/>
    <w:rsid w:val="00F125F6"/>
  </w:style>
  <w:style w:type="character" w:customStyle="1" w:styleId="ps61">
    <w:name w:val="ps61"/>
    <w:basedOn w:val="DefaultParagraphFont"/>
    <w:rsid w:val="00F125F6"/>
  </w:style>
  <w:style w:type="character" w:customStyle="1" w:styleId="ps62">
    <w:name w:val="ps62"/>
    <w:basedOn w:val="DefaultParagraphFont"/>
    <w:rsid w:val="00F125F6"/>
  </w:style>
  <w:style w:type="character" w:customStyle="1" w:styleId="ps63">
    <w:name w:val="ps63"/>
    <w:basedOn w:val="DefaultParagraphFont"/>
    <w:rsid w:val="00F125F6"/>
  </w:style>
  <w:style w:type="character" w:customStyle="1" w:styleId="ps64">
    <w:name w:val="ps64"/>
    <w:basedOn w:val="DefaultParagraphFont"/>
    <w:rsid w:val="00F125F6"/>
  </w:style>
  <w:style w:type="character" w:customStyle="1" w:styleId="ps65">
    <w:name w:val="ps65"/>
    <w:basedOn w:val="DefaultParagraphFont"/>
    <w:rsid w:val="00F125F6"/>
  </w:style>
  <w:style w:type="character" w:customStyle="1" w:styleId="ps66">
    <w:name w:val="ps66"/>
    <w:basedOn w:val="DefaultParagraphFont"/>
    <w:rsid w:val="00F125F6"/>
  </w:style>
  <w:style w:type="character" w:customStyle="1" w:styleId="ps67">
    <w:name w:val="ps67"/>
    <w:basedOn w:val="DefaultParagraphFont"/>
    <w:rsid w:val="00F125F6"/>
  </w:style>
  <w:style w:type="character" w:customStyle="1" w:styleId="ps68">
    <w:name w:val="ps68"/>
    <w:basedOn w:val="DefaultParagraphFont"/>
    <w:rsid w:val="00F125F6"/>
  </w:style>
  <w:style w:type="character" w:customStyle="1" w:styleId="ps69">
    <w:name w:val="ps69"/>
    <w:basedOn w:val="DefaultParagraphFont"/>
    <w:rsid w:val="00F125F6"/>
  </w:style>
  <w:style w:type="character" w:customStyle="1" w:styleId="ps70">
    <w:name w:val="ps70"/>
    <w:basedOn w:val="DefaultParagraphFont"/>
    <w:rsid w:val="00F125F6"/>
  </w:style>
  <w:style w:type="character" w:customStyle="1" w:styleId="ps71">
    <w:name w:val="ps71"/>
    <w:basedOn w:val="DefaultParagraphFont"/>
    <w:rsid w:val="00F125F6"/>
  </w:style>
  <w:style w:type="character" w:customStyle="1" w:styleId="ps72">
    <w:name w:val="ps72"/>
    <w:basedOn w:val="DefaultParagraphFont"/>
    <w:rsid w:val="00F125F6"/>
  </w:style>
  <w:style w:type="character" w:customStyle="1" w:styleId="ps73">
    <w:name w:val="ps73"/>
    <w:basedOn w:val="DefaultParagraphFont"/>
    <w:rsid w:val="00F125F6"/>
  </w:style>
  <w:style w:type="character" w:customStyle="1" w:styleId="ps74">
    <w:name w:val="ps74"/>
    <w:basedOn w:val="DefaultParagraphFont"/>
    <w:rsid w:val="00F125F6"/>
  </w:style>
  <w:style w:type="character" w:customStyle="1" w:styleId="ps75">
    <w:name w:val="ps75"/>
    <w:basedOn w:val="DefaultParagraphFont"/>
    <w:rsid w:val="00F125F6"/>
  </w:style>
  <w:style w:type="character" w:customStyle="1" w:styleId="ps76">
    <w:name w:val="ps76"/>
    <w:basedOn w:val="DefaultParagraphFont"/>
    <w:rsid w:val="00F125F6"/>
  </w:style>
  <w:style w:type="character" w:customStyle="1" w:styleId="ps77">
    <w:name w:val="ps77"/>
    <w:basedOn w:val="DefaultParagraphFont"/>
    <w:rsid w:val="00F125F6"/>
  </w:style>
  <w:style w:type="character" w:customStyle="1" w:styleId="ps78">
    <w:name w:val="ps78"/>
    <w:basedOn w:val="DefaultParagraphFont"/>
    <w:rsid w:val="00F125F6"/>
  </w:style>
  <w:style w:type="character" w:customStyle="1" w:styleId="ps79">
    <w:name w:val="ps79"/>
    <w:basedOn w:val="DefaultParagraphFont"/>
    <w:rsid w:val="00F125F6"/>
  </w:style>
  <w:style w:type="character" w:customStyle="1" w:styleId="ps80">
    <w:name w:val="ps80"/>
    <w:basedOn w:val="DefaultParagraphFont"/>
    <w:rsid w:val="00F125F6"/>
  </w:style>
  <w:style w:type="character" w:customStyle="1" w:styleId="ps81">
    <w:name w:val="ps81"/>
    <w:basedOn w:val="DefaultParagraphFont"/>
    <w:rsid w:val="00F125F6"/>
  </w:style>
  <w:style w:type="character" w:customStyle="1" w:styleId="ps82">
    <w:name w:val="ps82"/>
    <w:basedOn w:val="DefaultParagraphFont"/>
    <w:rsid w:val="00F125F6"/>
  </w:style>
  <w:style w:type="character" w:customStyle="1" w:styleId="ps83">
    <w:name w:val="ps83"/>
    <w:basedOn w:val="DefaultParagraphFont"/>
    <w:rsid w:val="00F125F6"/>
  </w:style>
  <w:style w:type="character" w:customStyle="1" w:styleId="klink">
    <w:name w:val="klink"/>
    <w:basedOn w:val="DefaultParagraphFont"/>
    <w:rsid w:val="00F125F6"/>
  </w:style>
  <w:style w:type="character" w:customStyle="1" w:styleId="bodytext4">
    <w:name w:val="bodytext"/>
    <w:basedOn w:val="DefaultParagraphFont"/>
    <w:rsid w:val="00F125F6"/>
  </w:style>
  <w:style w:type="paragraph" w:customStyle="1" w:styleId="bodytext10">
    <w:name w:val="bodytext1"/>
    <w:basedOn w:val="Normal"/>
    <w:rsid w:val="00F125F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hoverpopup">
    <w:name w:val="hoverpopup"/>
    <w:basedOn w:val="DefaultParagraphFont"/>
    <w:rsid w:val="00F125F6"/>
  </w:style>
  <w:style w:type="paragraph" w:customStyle="1" w:styleId="TABULKNZVY">
    <w:name w:val="TABULK(NÁZVY)"/>
    <w:basedOn w:val="Normal"/>
    <w:rsid w:val="00F125F6"/>
    <w:pPr>
      <w:autoSpaceDE w:val="0"/>
      <w:autoSpaceDN w:val="0"/>
      <w:spacing w:after="0" w:line="360" w:lineRule="atLeast"/>
      <w:jc w:val="center"/>
    </w:pPr>
    <w:rPr>
      <w:rFonts w:ascii="Times New Roman" w:eastAsia="Times New Roman" w:hAnsi="Times New Roman" w:cs="Times New Roman"/>
      <w:b/>
      <w:noProof w:val="0"/>
      <w:sz w:val="20"/>
      <w:szCs w:val="24"/>
      <w:lang w:val="cs-CZ" w:eastAsia="cs-CZ"/>
    </w:rPr>
  </w:style>
  <w:style w:type="paragraph" w:customStyle="1" w:styleId="Tabulka">
    <w:name w:val="Tabulka"/>
    <w:basedOn w:val="Normal"/>
    <w:rsid w:val="00F125F6"/>
    <w:pPr>
      <w:spacing w:before="20" w:after="20" w:line="264" w:lineRule="auto"/>
      <w:jc w:val="center"/>
    </w:pPr>
    <w:rPr>
      <w:rFonts w:ascii="Times New Roman" w:eastAsia="Times New Roman" w:hAnsi="Times New Roman" w:cs="Times New Roman"/>
      <w:noProof w:val="0"/>
      <w:sz w:val="20"/>
      <w:szCs w:val="20"/>
      <w:lang w:val="cs-CZ" w:eastAsia="cs-CZ"/>
    </w:rPr>
  </w:style>
  <w:style w:type="character" w:customStyle="1" w:styleId="editsection">
    <w:name w:val="editsection"/>
    <w:basedOn w:val="DefaultParagraphFont"/>
    <w:rsid w:val="00F125F6"/>
  </w:style>
  <w:style w:type="character" w:customStyle="1" w:styleId="mw-headline">
    <w:name w:val="mw-headline"/>
    <w:basedOn w:val="DefaultParagraphFont"/>
    <w:rsid w:val="00F125F6"/>
  </w:style>
  <w:style w:type="character" w:styleId="CommentReference">
    <w:name w:val="annotation reference"/>
    <w:semiHidden/>
    <w:rsid w:val="00F125F6"/>
    <w:rPr>
      <w:sz w:val="16"/>
      <w:szCs w:val="16"/>
    </w:rPr>
  </w:style>
  <w:style w:type="character" w:customStyle="1" w:styleId="clsstatijatekst">
    <w:name w:val="clsstatijatekst"/>
    <w:basedOn w:val="DefaultParagraphFont"/>
    <w:rsid w:val="00F125F6"/>
  </w:style>
  <w:style w:type="paragraph" w:customStyle="1" w:styleId="PubBodystyle">
    <w:name w:val="PubBodystyle"/>
    <w:basedOn w:val="Normal"/>
    <w:link w:val="PubBodystyleChar"/>
    <w:rsid w:val="00F125F6"/>
    <w:pPr>
      <w:tabs>
        <w:tab w:val="left" w:pos="993"/>
      </w:tabs>
      <w:spacing w:before="120" w:after="120" w:line="240" w:lineRule="auto"/>
      <w:ind w:left="567" w:right="567"/>
      <w:jc w:val="both"/>
      <w:outlineLvl w:val="8"/>
    </w:pPr>
    <w:rPr>
      <w:rFonts w:ascii="Century" w:eastAsia="PMingLiU" w:hAnsi="Century" w:cs="Times New Roman"/>
      <w:noProof w:val="0"/>
      <w:sz w:val="20"/>
      <w:szCs w:val="20"/>
      <w:lang w:val="en-GB"/>
    </w:rPr>
  </w:style>
  <w:style w:type="paragraph" w:customStyle="1" w:styleId="PubBulletstyle">
    <w:name w:val="PubBulletstyle"/>
    <w:basedOn w:val="PubBodystyle"/>
    <w:rsid w:val="00F125F6"/>
    <w:pPr>
      <w:numPr>
        <w:numId w:val="8"/>
      </w:numPr>
      <w:tabs>
        <w:tab w:val="clear" w:pos="1287"/>
        <w:tab w:val="num" w:pos="-360"/>
        <w:tab w:val="num" w:pos="360"/>
      </w:tabs>
      <w:ind w:left="360"/>
    </w:pPr>
  </w:style>
  <w:style w:type="character" w:customStyle="1" w:styleId="PubBodystyleChar">
    <w:name w:val="PubBodystyle Char"/>
    <w:link w:val="PubBodystyle"/>
    <w:rsid w:val="00F125F6"/>
    <w:rPr>
      <w:rFonts w:ascii="Century" w:eastAsia="PMingLiU" w:hAnsi="Century" w:cs="Times New Roman"/>
      <w:sz w:val="20"/>
      <w:szCs w:val="20"/>
      <w:lang w:val="en-GB"/>
    </w:rPr>
  </w:style>
  <w:style w:type="character" w:customStyle="1" w:styleId="hps">
    <w:name w:val="hps"/>
    <w:basedOn w:val="DefaultParagraphFont"/>
    <w:rsid w:val="00F125F6"/>
  </w:style>
  <w:style w:type="table" w:styleId="TableSimple1">
    <w:name w:val="Table Simple 1"/>
    <w:basedOn w:val="TableNormal"/>
    <w:rsid w:val="00F125F6"/>
    <w:pPr>
      <w:spacing w:after="200" w:line="276" w:lineRule="auto"/>
    </w:pPr>
    <w:rPr>
      <w:rFonts w:ascii="Calibri" w:eastAsia="PMingLiU"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5F6"/>
    <w:pPr>
      <w:spacing w:after="200" w:line="276" w:lineRule="auto"/>
    </w:pPr>
    <w:rPr>
      <w:rFonts w:ascii="Calibri" w:eastAsia="PMingLiU" w:hAnsi="Calibri"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aps">
    <w:name w:val="caps"/>
    <w:basedOn w:val="DefaultParagraphFont"/>
    <w:rsid w:val="00F125F6"/>
  </w:style>
  <w:style w:type="paragraph" w:customStyle="1" w:styleId="ListparagraphtextSMP">
    <w:name w:val="List paragraph text SMP"/>
    <w:basedOn w:val="Normal"/>
    <w:rsid w:val="00F125F6"/>
    <w:pPr>
      <w:numPr>
        <w:numId w:val="9"/>
      </w:numPr>
      <w:spacing w:after="200" w:line="276" w:lineRule="auto"/>
    </w:pPr>
    <w:rPr>
      <w:rFonts w:ascii="Calibri" w:eastAsia="Times New Roman" w:hAnsi="Calibri" w:cs="Times New Roman"/>
      <w:noProof w:val="0"/>
      <w:lang w:val="en-US"/>
    </w:rPr>
  </w:style>
  <w:style w:type="character" w:styleId="FollowedHyperlink">
    <w:name w:val="FollowedHyperlink"/>
    <w:rsid w:val="00F125F6"/>
    <w:rPr>
      <w:color w:val="800080"/>
      <w:u w:val="single"/>
    </w:rPr>
  </w:style>
  <w:style w:type="paragraph" w:styleId="CommentSubject">
    <w:name w:val="annotation subject"/>
    <w:basedOn w:val="CommentText"/>
    <w:next w:val="CommentText"/>
    <w:link w:val="CommentSubjectChar"/>
    <w:rsid w:val="00F125F6"/>
    <w:pPr>
      <w:widowControl/>
      <w:autoSpaceDE/>
      <w:autoSpaceDN/>
      <w:spacing w:after="200" w:line="276" w:lineRule="auto"/>
    </w:pPr>
    <w:rPr>
      <w:rFonts w:ascii="Calibri" w:hAnsi="Calibri"/>
      <w:b/>
      <w:bCs/>
    </w:rPr>
  </w:style>
  <w:style w:type="character" w:customStyle="1" w:styleId="CommentSubjectChar">
    <w:name w:val="Comment Subject Char"/>
    <w:basedOn w:val="CommentTextChar"/>
    <w:link w:val="CommentSubject"/>
    <w:rsid w:val="00F125F6"/>
    <w:rPr>
      <w:rFonts w:ascii="Calibri" w:eastAsia="Times New Roman" w:hAnsi="Calibri" w:cs="Times New Roman"/>
      <w:b/>
      <w:bCs/>
      <w:sz w:val="20"/>
      <w:szCs w:val="20"/>
    </w:rPr>
  </w:style>
  <w:style w:type="character" w:customStyle="1" w:styleId="normalchar1">
    <w:name w:val="normal__char1"/>
    <w:basedOn w:val="DefaultParagraphFont"/>
    <w:rsid w:val="00F125F6"/>
    <w:rPr>
      <w:rFonts w:ascii="Calibri" w:hAnsi="Calibri" w:hint="default"/>
      <w:sz w:val="22"/>
      <w:szCs w:val="22"/>
    </w:rPr>
  </w:style>
  <w:style w:type="character" w:customStyle="1" w:styleId="breadcrumbseparator">
    <w:name w:val="breadcrumbseparator"/>
    <w:basedOn w:val="DefaultParagraphFont"/>
    <w:rsid w:val="00F125F6"/>
  </w:style>
  <w:style w:type="paragraph" w:customStyle="1" w:styleId="Zwischenberschrift">
    <w:name w:val="Zwischenüberschrift"/>
    <w:basedOn w:val="Normal"/>
    <w:link w:val="ZwischenberschriftChar"/>
    <w:rsid w:val="00F125F6"/>
    <w:pPr>
      <w:tabs>
        <w:tab w:val="left" w:pos="284"/>
        <w:tab w:val="left" w:pos="992"/>
        <w:tab w:val="right" w:pos="8505"/>
      </w:tabs>
      <w:overflowPunct w:val="0"/>
      <w:autoSpaceDE w:val="0"/>
      <w:autoSpaceDN w:val="0"/>
      <w:adjustRightInd w:val="0"/>
      <w:spacing w:before="120" w:after="60" w:line="280" w:lineRule="atLeast"/>
      <w:jc w:val="both"/>
      <w:textAlignment w:val="baseline"/>
    </w:pPr>
    <w:rPr>
      <w:rFonts w:ascii="Futura Md BT" w:eastAsia="Times New Roman" w:hAnsi="Futura Md BT" w:cs="Times New Roman"/>
      <w:iCs/>
      <w:noProof w:val="0"/>
      <w:sz w:val="24"/>
      <w:szCs w:val="20"/>
      <w:lang w:eastAsia="de-DE"/>
    </w:rPr>
  </w:style>
  <w:style w:type="character" w:customStyle="1" w:styleId="ZwischenberschriftChar">
    <w:name w:val="Zwischenüberschrift Char"/>
    <w:link w:val="Zwischenberschrift"/>
    <w:rsid w:val="00F125F6"/>
    <w:rPr>
      <w:rFonts w:ascii="Futura Md BT" w:eastAsia="Times New Roman" w:hAnsi="Futura Md BT" w:cs="Times New Roman"/>
      <w:iCs/>
      <w:sz w:val="24"/>
      <w:szCs w:val="20"/>
      <w:lang w:val="sq-AL" w:eastAsia="de-DE"/>
    </w:rPr>
  </w:style>
  <w:style w:type="paragraph" w:styleId="Subtitle">
    <w:name w:val="Subtitle"/>
    <w:basedOn w:val="Normal"/>
    <w:next w:val="Normal"/>
    <w:link w:val="SubtitleChar"/>
    <w:uiPriority w:val="11"/>
    <w:qFormat/>
    <w:rsid w:val="00F125F6"/>
    <w:pPr>
      <w:spacing w:after="200" w:line="276" w:lineRule="auto"/>
    </w:pPr>
    <w:rPr>
      <w:rFonts w:ascii="Cambria" w:eastAsia="Times New Roman" w:hAnsi="Cambria" w:cs="Times New Roman"/>
      <w:i/>
      <w:iCs/>
      <w:noProof w:val="0"/>
      <w:color w:val="4F81BD"/>
      <w:spacing w:val="15"/>
      <w:sz w:val="24"/>
      <w:szCs w:val="24"/>
    </w:rPr>
  </w:style>
  <w:style w:type="character" w:customStyle="1" w:styleId="SubtitleChar">
    <w:name w:val="Subtitle Char"/>
    <w:basedOn w:val="DefaultParagraphFont"/>
    <w:link w:val="Subtitle"/>
    <w:uiPriority w:val="11"/>
    <w:rsid w:val="00F125F6"/>
    <w:rPr>
      <w:rFonts w:ascii="Cambria" w:eastAsia="Times New Roman" w:hAnsi="Cambria" w:cs="Times New Roman"/>
      <w:i/>
      <w:iCs/>
      <w:color w:val="4F81BD"/>
      <w:spacing w:val="15"/>
      <w:sz w:val="24"/>
      <w:szCs w:val="24"/>
      <w:lang w:val="sq-AL"/>
    </w:rPr>
  </w:style>
  <w:style w:type="paragraph" w:styleId="List2">
    <w:name w:val="List 2"/>
    <w:basedOn w:val="Normal"/>
    <w:rsid w:val="00F125F6"/>
    <w:pPr>
      <w:spacing w:after="0" w:line="240" w:lineRule="auto"/>
      <w:ind w:left="566" w:hanging="283"/>
      <w:jc w:val="both"/>
    </w:pPr>
    <w:rPr>
      <w:rFonts w:ascii="Times New Roman" w:eastAsia="Times New Roman" w:hAnsi="Times New Roman" w:cs="Times New Roman"/>
      <w:noProof w:val="0"/>
      <w:sz w:val="24"/>
      <w:szCs w:val="24"/>
      <w:lang w:val="en-US"/>
    </w:rPr>
  </w:style>
  <w:style w:type="character" w:customStyle="1" w:styleId="fontstyle01">
    <w:name w:val="fontstyle01"/>
    <w:rsid w:val="00CB0FCB"/>
    <w:rPr>
      <w:rFonts w:ascii="Martel-Regular" w:hAnsi="Martel-Regular" w:hint="default"/>
      <w:b w:val="0"/>
      <w:bCs w:val="0"/>
      <w:i w:val="0"/>
      <w:iCs w:val="0"/>
      <w:color w:val="000000"/>
      <w:sz w:val="40"/>
      <w:szCs w:val="40"/>
    </w:rPr>
  </w:style>
  <w:style w:type="paragraph" w:customStyle="1" w:styleId="ParaAttribute40">
    <w:name w:val="ParaAttribute40"/>
    <w:rsid w:val="00F117CE"/>
    <w:pPr>
      <w:spacing w:before="120" w:after="200"/>
    </w:pPr>
    <w:rPr>
      <w:rFonts w:eastAsiaTheme="minorEastAsia"/>
    </w:rPr>
  </w:style>
  <w:style w:type="paragraph" w:customStyle="1" w:styleId="TableParagraph">
    <w:name w:val="Table Paragraph"/>
    <w:basedOn w:val="Normal"/>
    <w:uiPriority w:val="1"/>
    <w:qFormat/>
    <w:rsid w:val="00F117CE"/>
    <w:pPr>
      <w:spacing w:after="120" w:line="264" w:lineRule="auto"/>
    </w:pPr>
    <w:rPr>
      <w:rFonts w:eastAsiaTheme="minorEastAsia"/>
      <w:noProof w:val="0"/>
      <w:sz w:val="20"/>
      <w:szCs w:val="20"/>
      <w:lang w:val="en-US"/>
    </w:rPr>
  </w:style>
  <w:style w:type="character" w:styleId="UnresolvedMention">
    <w:name w:val="Unresolved Mention"/>
    <w:basedOn w:val="DefaultParagraphFont"/>
    <w:uiPriority w:val="99"/>
    <w:semiHidden/>
    <w:unhideWhenUsed/>
    <w:rsid w:val="006D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q.wikipedia.org/wiki/Industr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zk.rks-gov.net/" TargetMode="External"/><Relationship Id="rId7" Type="http://schemas.openxmlformats.org/officeDocument/2006/relationships/endnotes" Target="endnotes.xml"/><Relationship Id="rId12" Type="http://schemas.openxmlformats.org/officeDocument/2006/relationships/hyperlink" Target="https://sq.wikipedia.org/wiki/Dimri" TargetMode="External"/><Relationship Id="rId17" Type="http://schemas.openxmlformats.org/officeDocument/2006/relationships/hyperlink" Target="https://sq.wikipedia.org/wiki/Televizioni" TargetMode="External"/><Relationship Id="rId2" Type="http://schemas.openxmlformats.org/officeDocument/2006/relationships/numbering" Target="numbering.xml"/><Relationship Id="rId16" Type="http://schemas.openxmlformats.org/officeDocument/2006/relationships/hyperlink" Target="https://sq.wikipedia.org/wiki/Cellulari" TargetMode="External"/><Relationship Id="rId20" Type="http://schemas.openxmlformats.org/officeDocument/2006/relationships/hyperlink" Target="http://opendata.cohu.org/sq/degradimi-mjedi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wikipedia.org/wiki/Gjuha_anglez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q.wikipedia.org/w/index.php?title=Asthma&amp;action=edit&amp;redlink=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q.wikipedia.org/wiki/Automobil" TargetMode="External"/><Relationship Id="rId22" Type="http://schemas.openxmlformats.org/officeDocument/2006/relationships/hyperlink" Target="https://askdata.rks-gov.net/pxweb/sq/ASK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FCA2-CE6A-463D-BCFC-E9C2A36D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11405</Words>
  <Characters>65009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Afrimi</dc:creator>
  <cp:keywords/>
  <dc:description/>
  <cp:lastModifiedBy>Dafina.B.Gashi</cp:lastModifiedBy>
  <cp:revision>2</cp:revision>
  <cp:lastPrinted>2019-09-20T08:00:00Z</cp:lastPrinted>
  <dcterms:created xsi:type="dcterms:W3CDTF">2023-11-02T10:14:00Z</dcterms:created>
  <dcterms:modified xsi:type="dcterms:W3CDTF">2023-11-02T10:14:00Z</dcterms:modified>
</cp:coreProperties>
</file>