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902" w:rsidRDefault="00197902" w:rsidP="00197902">
      <w:pPr>
        <w:pBdr>
          <w:bottom w:val="single" w:sz="4" w:space="1" w:color="auto"/>
        </w:pBdr>
        <w:jc w:val="both"/>
        <w:rPr>
          <w:b/>
          <w:bCs/>
          <w:color w:val="0000FF"/>
        </w:rPr>
      </w:pPr>
    </w:p>
    <w:p w:rsidR="00A23E3D" w:rsidRDefault="00A23E3D" w:rsidP="00197902">
      <w:pPr>
        <w:pBdr>
          <w:bottom w:val="single" w:sz="4" w:space="1" w:color="auto"/>
        </w:pBdr>
        <w:jc w:val="both"/>
        <w:rPr>
          <w:b/>
          <w:bCs/>
          <w:color w:val="0000FF"/>
        </w:rPr>
      </w:pPr>
    </w:p>
    <w:p w:rsidR="00A23E3D" w:rsidRDefault="00CD4301" w:rsidP="00197902">
      <w:pPr>
        <w:pBdr>
          <w:bottom w:val="single" w:sz="4" w:space="1" w:color="auto"/>
        </w:pBdr>
        <w:jc w:val="both"/>
        <w:rPr>
          <w:b/>
          <w:bCs/>
          <w:color w:val="0000FF"/>
        </w:rPr>
      </w:pPr>
      <w:r w:rsidRPr="007157F7">
        <w:rPr>
          <w:b/>
          <w:noProof/>
          <w:lang w:eastAsia="sq-AL"/>
        </w:rPr>
        <mc:AlternateContent>
          <mc:Choice Requires="wpg">
            <w:drawing>
              <wp:anchor distT="0" distB="0" distL="114300" distR="114300" simplePos="0" relativeHeight="251659264" behindDoc="0" locked="0" layoutInCell="1" allowOverlap="1" wp14:anchorId="6C4AF908" wp14:editId="13409860">
                <wp:simplePos x="0" y="0"/>
                <wp:positionH relativeFrom="column">
                  <wp:posOffset>0</wp:posOffset>
                </wp:positionH>
                <wp:positionV relativeFrom="paragraph">
                  <wp:posOffset>-635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01" w:rsidRDefault="00CD4301" w:rsidP="00CD4301">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6.1pt">
                                    <v:imagedata r:id="rId8" o:title=""/>
                                  </v:shape>
                                  <o:OLEObject Type="Embed" ProgID="MSPhotoEd.3" ShapeID="_x0000_i1026" DrawAspect="Content" ObjectID="_1749903702"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01" w:rsidRPr="000301BC" w:rsidRDefault="00CD4301" w:rsidP="00CD4301">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CD4301" w:rsidRDefault="00CD4301" w:rsidP="00CD4301">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CD4301" w:rsidRDefault="00CD4301" w:rsidP="00CD4301">
                              <w:pPr>
                                <w:jc w:val="center"/>
                                <w:rPr>
                                  <w:rFonts w:ascii="Book Antiqua" w:hAnsi="Book Antiqua"/>
                                  <w:b/>
                                  <w:i/>
                                  <w:sz w:val="28"/>
                                  <w:szCs w:val="28"/>
                                </w:rPr>
                              </w:pPr>
                              <w:r w:rsidRPr="00D83A97">
                                <w:rPr>
                                  <w:rFonts w:ascii="Book Antiqua" w:hAnsi="Book Antiqua"/>
                                  <w:b/>
                                  <w:i/>
                                  <w:sz w:val="28"/>
                                  <w:szCs w:val="28"/>
                                </w:rPr>
                                <w:t>Kuvendi i Komunës Rahovec</w:t>
                              </w:r>
                            </w:p>
                            <w:p w:rsidR="00CD4301" w:rsidRPr="000905B2" w:rsidRDefault="00CD4301" w:rsidP="00CD4301">
                              <w:pPr>
                                <w:jc w:val="center"/>
                                <w:rPr>
                                  <w:i/>
                                </w:rPr>
                              </w:pPr>
                              <w:r w:rsidRPr="00050B25">
                                <w:rPr>
                                  <w:rFonts w:ascii="Book Antiqua" w:hAnsi="Book Antiqua"/>
                                  <w:i/>
                                  <w:sz w:val="20"/>
                                  <w:szCs w:val="20"/>
                                  <w:lang w:val="en-GB"/>
                                </w:rPr>
                                <w:t>Opština</w:t>
                              </w:r>
                              <w:r>
                                <w:rPr>
                                  <w:rFonts w:ascii="Book Antiqua" w:hAnsi="Book Antiqua"/>
                                  <w:i/>
                                  <w:sz w:val="20"/>
                                  <w:szCs w:val="20"/>
                                  <w:lang w:val="en-GB"/>
                                </w:rPr>
                                <w:t xml:space="preserve"> </w:t>
                              </w:r>
                              <w:proofErr w:type="spellStart"/>
                              <w:r>
                                <w:rPr>
                                  <w:rFonts w:ascii="Book Antiqua" w:hAnsi="Book Antiqua"/>
                                  <w:i/>
                                  <w:sz w:val="20"/>
                                  <w:szCs w:val="20"/>
                                  <w:lang w:val="en-GB"/>
                                </w:rPr>
                                <w:t>Skupština</w:t>
                              </w:r>
                              <w:proofErr w:type="spellEnd"/>
                              <w:r>
                                <w:rPr>
                                  <w:rFonts w:ascii="Book Antiqua" w:hAnsi="Book Antiqua"/>
                                  <w:i/>
                                  <w:sz w:val="20"/>
                                  <w:szCs w:val="20"/>
                                  <w:lang w:val="en-GB"/>
                                </w:rPr>
                                <w:t xml:space="preserve"> </w:t>
                              </w:r>
                              <w:proofErr w:type="spellStart"/>
                              <w:r>
                                <w:rPr>
                                  <w:rFonts w:ascii="Book Antiqua" w:hAnsi="Book Antiqua"/>
                                  <w:i/>
                                  <w:sz w:val="20"/>
                                  <w:szCs w:val="20"/>
                                  <w:lang w:val="en-GB"/>
                                </w:rPr>
                                <w:t>Rahovac</w:t>
                              </w:r>
                              <w:proofErr w:type="spellEnd"/>
                              <w:r w:rsidRPr="00050B25">
                                <w:rPr>
                                  <w:rFonts w:ascii="Book Antiqua" w:hAnsi="Book Antiqua"/>
                                  <w:i/>
                                  <w:sz w:val="20"/>
                                  <w:szCs w:val="20"/>
                                  <w:lang w:val="en-GB"/>
                                </w:rPr>
                                <w:t xml:space="preserve">/Municipality </w:t>
                              </w:r>
                              <w:r>
                                <w:rPr>
                                  <w:rFonts w:ascii="Book Antiqua" w:hAnsi="Book Antiqua"/>
                                  <w:i/>
                                  <w:sz w:val="20"/>
                                  <w:szCs w:val="20"/>
                                  <w:lang w:val="en-GB"/>
                                </w:rPr>
                                <w:t xml:space="preserve">of </w:t>
                              </w:r>
                              <w:r w:rsidRPr="00050B25">
                                <w:rPr>
                                  <w:rFonts w:ascii="Book Antiqua" w:hAnsi="Book Antiqua"/>
                                  <w:i/>
                                  <w:sz w:val="20"/>
                                  <w:szCs w:val="20"/>
                                  <w:lang w:val="en-GB"/>
                                </w:rPr>
                                <w:t>Rahovec</w:t>
                              </w:r>
                            </w:p>
                            <w:p w:rsidR="00CD4301" w:rsidRPr="00D83A97" w:rsidRDefault="00CD4301" w:rsidP="00CD4301">
                              <w:pPr>
                                <w:jc w:val="center"/>
                                <w:rPr>
                                  <w:rFonts w:ascii="Book Antiqua" w:hAnsi="Book Antiqua"/>
                                  <w:b/>
                                  <w:i/>
                                  <w:sz w:val="28"/>
                                  <w:szCs w:val="28"/>
                                </w:rPr>
                              </w:pPr>
                            </w:p>
                            <w:p w:rsidR="00CD4301" w:rsidRDefault="00CD4301" w:rsidP="00CD4301">
                              <w:pPr>
                                <w:rPr>
                                  <w:b/>
                                </w:rPr>
                              </w:pPr>
                              <w:r>
                                <w:rPr>
                                  <w:b/>
                                </w:rPr>
                                <w:t>__________________________________________________________________________</w:t>
                              </w:r>
                            </w:p>
                            <w:p w:rsidR="00CD4301" w:rsidRPr="00A45A1B" w:rsidRDefault="00CD4301" w:rsidP="00CD4301">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01" w:rsidRDefault="00CD4301" w:rsidP="00CD4301">
                              <w:r>
                                <w:rPr>
                                  <w:noProof/>
                                  <w:lang w:eastAsia="sq-AL"/>
                                </w:rPr>
                                <w:drawing>
                                  <wp:inline distT="0" distB="0" distL="0" distR="0" wp14:anchorId="1E846F44" wp14:editId="59AD4F74">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AF908" id="Group 12" o:spid="_x0000_s1026" style="position:absolute;left:0;text-align:left;margin-left:0;margin-top:-.05pt;width:471.75pt;height:99pt;z-index:251659264"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CD4301" w:rsidRDefault="00CD4301" w:rsidP="00CD4301">
                        <w:r>
                          <w:object w:dxaOrig="1290" w:dyaOrig="1335">
                            <v:shape id="_x0000_i1035" type="#_x0000_t75" style="width:54pt;height:56.1pt">
                              <v:imagedata r:id="rId11" o:title=""/>
                            </v:shape>
                            <o:OLEObject Type="Embed" ProgID="MSPhotoEd.3" ShapeID="_x0000_i1035" DrawAspect="Content" ObjectID="_1749903502" r:id="rId12"/>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D4301" w:rsidRPr="000301BC" w:rsidRDefault="00CD4301" w:rsidP="00CD4301">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CD4301" w:rsidRDefault="00CD4301" w:rsidP="00CD4301">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CD4301" w:rsidRDefault="00CD4301" w:rsidP="00CD4301">
                        <w:pPr>
                          <w:jc w:val="center"/>
                          <w:rPr>
                            <w:rFonts w:ascii="Book Antiqua" w:hAnsi="Book Antiqua"/>
                            <w:b/>
                            <w:i/>
                            <w:sz w:val="28"/>
                            <w:szCs w:val="28"/>
                          </w:rPr>
                        </w:pPr>
                        <w:r w:rsidRPr="00D83A97">
                          <w:rPr>
                            <w:rFonts w:ascii="Book Antiqua" w:hAnsi="Book Antiqua"/>
                            <w:b/>
                            <w:i/>
                            <w:sz w:val="28"/>
                            <w:szCs w:val="28"/>
                          </w:rPr>
                          <w:t>Kuvendi i Komunës Rahovec</w:t>
                        </w:r>
                      </w:p>
                      <w:p w:rsidR="00CD4301" w:rsidRPr="000905B2" w:rsidRDefault="00CD4301" w:rsidP="00CD4301">
                        <w:pPr>
                          <w:jc w:val="center"/>
                          <w:rPr>
                            <w:i/>
                          </w:rPr>
                        </w:pPr>
                        <w:r w:rsidRPr="00050B25">
                          <w:rPr>
                            <w:rFonts w:ascii="Book Antiqua" w:hAnsi="Book Antiqua"/>
                            <w:i/>
                            <w:sz w:val="20"/>
                            <w:szCs w:val="20"/>
                            <w:lang w:val="en-GB"/>
                          </w:rPr>
                          <w:t>Opština</w:t>
                        </w:r>
                        <w:r>
                          <w:rPr>
                            <w:rFonts w:ascii="Book Antiqua" w:hAnsi="Book Antiqua"/>
                            <w:i/>
                            <w:sz w:val="20"/>
                            <w:szCs w:val="20"/>
                            <w:lang w:val="en-GB"/>
                          </w:rPr>
                          <w:t xml:space="preserve"> </w:t>
                        </w:r>
                        <w:proofErr w:type="spellStart"/>
                        <w:r>
                          <w:rPr>
                            <w:rFonts w:ascii="Book Antiqua" w:hAnsi="Book Antiqua"/>
                            <w:i/>
                            <w:sz w:val="20"/>
                            <w:szCs w:val="20"/>
                            <w:lang w:val="en-GB"/>
                          </w:rPr>
                          <w:t>Skupština</w:t>
                        </w:r>
                        <w:proofErr w:type="spellEnd"/>
                        <w:r>
                          <w:rPr>
                            <w:rFonts w:ascii="Book Antiqua" w:hAnsi="Book Antiqua"/>
                            <w:i/>
                            <w:sz w:val="20"/>
                            <w:szCs w:val="20"/>
                            <w:lang w:val="en-GB"/>
                          </w:rPr>
                          <w:t xml:space="preserve"> </w:t>
                        </w:r>
                        <w:proofErr w:type="spellStart"/>
                        <w:r>
                          <w:rPr>
                            <w:rFonts w:ascii="Book Antiqua" w:hAnsi="Book Antiqua"/>
                            <w:i/>
                            <w:sz w:val="20"/>
                            <w:szCs w:val="20"/>
                            <w:lang w:val="en-GB"/>
                          </w:rPr>
                          <w:t>Rahovac</w:t>
                        </w:r>
                        <w:proofErr w:type="spellEnd"/>
                        <w:r w:rsidRPr="00050B25">
                          <w:rPr>
                            <w:rFonts w:ascii="Book Antiqua" w:hAnsi="Book Antiqua"/>
                            <w:i/>
                            <w:sz w:val="20"/>
                            <w:szCs w:val="20"/>
                            <w:lang w:val="en-GB"/>
                          </w:rPr>
                          <w:t xml:space="preserve">/Municipality </w:t>
                        </w:r>
                        <w:r>
                          <w:rPr>
                            <w:rFonts w:ascii="Book Antiqua" w:hAnsi="Book Antiqua"/>
                            <w:i/>
                            <w:sz w:val="20"/>
                            <w:szCs w:val="20"/>
                            <w:lang w:val="en-GB"/>
                          </w:rPr>
                          <w:t xml:space="preserve">of </w:t>
                        </w:r>
                        <w:r w:rsidRPr="00050B25">
                          <w:rPr>
                            <w:rFonts w:ascii="Book Antiqua" w:hAnsi="Book Antiqua"/>
                            <w:i/>
                            <w:sz w:val="20"/>
                            <w:szCs w:val="20"/>
                            <w:lang w:val="en-GB"/>
                          </w:rPr>
                          <w:t>Rahovec</w:t>
                        </w:r>
                      </w:p>
                      <w:p w:rsidR="00CD4301" w:rsidRPr="00D83A97" w:rsidRDefault="00CD4301" w:rsidP="00CD4301">
                        <w:pPr>
                          <w:jc w:val="center"/>
                          <w:rPr>
                            <w:rFonts w:ascii="Book Antiqua" w:hAnsi="Book Antiqua"/>
                            <w:b/>
                            <w:i/>
                            <w:sz w:val="28"/>
                            <w:szCs w:val="28"/>
                          </w:rPr>
                        </w:pPr>
                      </w:p>
                      <w:p w:rsidR="00CD4301" w:rsidRDefault="00CD4301" w:rsidP="00CD4301">
                        <w:pPr>
                          <w:rPr>
                            <w:b/>
                          </w:rPr>
                        </w:pPr>
                        <w:r>
                          <w:rPr>
                            <w:b/>
                          </w:rPr>
                          <w:t>__________________________________________________________________________</w:t>
                        </w:r>
                      </w:p>
                      <w:p w:rsidR="00CD4301" w:rsidRPr="00A45A1B" w:rsidRDefault="00CD4301" w:rsidP="00CD4301">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D4301" w:rsidRDefault="00CD4301" w:rsidP="00CD4301">
                        <w:r>
                          <w:rPr>
                            <w:noProof/>
                            <w:lang w:eastAsia="sq-AL"/>
                          </w:rPr>
                          <w:drawing>
                            <wp:inline distT="0" distB="0" distL="0" distR="0" wp14:anchorId="1E846F44" wp14:editId="59AD4F74">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CD4301" w:rsidRDefault="00CD4301" w:rsidP="00197902">
      <w:pPr>
        <w:pBdr>
          <w:bottom w:val="single" w:sz="4" w:space="1" w:color="auto"/>
        </w:pBdr>
        <w:jc w:val="both"/>
        <w:rPr>
          <w:b/>
          <w:bCs/>
          <w:color w:val="0000FF"/>
        </w:rPr>
      </w:pPr>
    </w:p>
    <w:p w:rsidR="00CD4301" w:rsidRDefault="00CD4301" w:rsidP="00197902">
      <w:pPr>
        <w:pBdr>
          <w:bottom w:val="single" w:sz="4" w:space="1" w:color="auto"/>
        </w:pBdr>
        <w:jc w:val="both"/>
        <w:rPr>
          <w:b/>
          <w:bCs/>
          <w:color w:val="0000FF"/>
        </w:rPr>
      </w:pPr>
    </w:p>
    <w:p w:rsidR="00CD4301" w:rsidRDefault="00CD4301" w:rsidP="00197902">
      <w:pPr>
        <w:pBdr>
          <w:bottom w:val="single" w:sz="4" w:space="1" w:color="auto"/>
        </w:pBdr>
        <w:jc w:val="both"/>
        <w:rPr>
          <w:b/>
          <w:bCs/>
          <w:color w:val="0000FF"/>
        </w:rPr>
      </w:pPr>
    </w:p>
    <w:p w:rsidR="00CD4301" w:rsidRDefault="00CD4301" w:rsidP="00197902">
      <w:pPr>
        <w:pBdr>
          <w:bottom w:val="single" w:sz="4" w:space="1" w:color="auto"/>
        </w:pBdr>
        <w:jc w:val="both"/>
        <w:rPr>
          <w:b/>
          <w:bCs/>
          <w:color w:val="0000FF"/>
        </w:rPr>
      </w:pPr>
    </w:p>
    <w:p w:rsidR="00A23E3D" w:rsidRPr="0024070E" w:rsidRDefault="00A23E3D" w:rsidP="00197902">
      <w:pPr>
        <w:pBdr>
          <w:bottom w:val="single" w:sz="4" w:space="1" w:color="auto"/>
        </w:pBdr>
        <w:jc w:val="both"/>
        <w:rPr>
          <w:b/>
          <w:bCs/>
          <w:color w:val="0000FF"/>
        </w:rPr>
      </w:pPr>
    </w:p>
    <w:tbl>
      <w:tblPr>
        <w:tblStyle w:val="TableGrid"/>
        <w:tblpPr w:leftFromText="180" w:rightFromText="180" w:vertAnchor="text" w:horzAnchor="margin" w:tblpXSpec="center" w:tblpY="455"/>
        <w:tblW w:w="11515" w:type="dxa"/>
        <w:tblLook w:val="04A0" w:firstRow="1" w:lastRow="0" w:firstColumn="1" w:lastColumn="0" w:noHBand="0" w:noVBand="1"/>
      </w:tblPr>
      <w:tblGrid>
        <w:gridCol w:w="2630"/>
        <w:gridCol w:w="8885"/>
      </w:tblGrid>
      <w:tr w:rsidR="005E0B65" w:rsidRPr="0024070E" w:rsidTr="00746F6F">
        <w:tc>
          <w:tcPr>
            <w:tcW w:w="2630" w:type="dxa"/>
          </w:tcPr>
          <w:p w:rsidR="005E0B65" w:rsidRPr="0024070E" w:rsidRDefault="005E0B65" w:rsidP="00571853">
            <w:pPr>
              <w:rPr>
                <w:b/>
              </w:rPr>
            </w:pPr>
            <w:r w:rsidRPr="0024070E">
              <w:rPr>
                <w:b/>
              </w:rPr>
              <w:t>Data/Date:</w:t>
            </w:r>
          </w:p>
        </w:tc>
        <w:tc>
          <w:tcPr>
            <w:tcW w:w="8885" w:type="dxa"/>
          </w:tcPr>
          <w:p w:rsidR="005E0B65" w:rsidRPr="0024070E" w:rsidRDefault="006D1D04" w:rsidP="00571853">
            <w:r>
              <w:t>3</w:t>
            </w:r>
            <w:r w:rsidR="005E0B65" w:rsidRPr="0024070E">
              <w:t>.</w:t>
            </w:r>
            <w:r>
              <w:t>7</w:t>
            </w:r>
            <w:r w:rsidR="00DC3E06" w:rsidRPr="0024070E">
              <w:t>.2023</w:t>
            </w:r>
          </w:p>
          <w:p w:rsidR="005E0B65" w:rsidRPr="0024070E" w:rsidRDefault="005E0B65" w:rsidP="00571853"/>
        </w:tc>
      </w:tr>
      <w:tr w:rsidR="005E0B65" w:rsidRPr="0024070E" w:rsidTr="00746F6F">
        <w:tc>
          <w:tcPr>
            <w:tcW w:w="2630" w:type="dxa"/>
          </w:tcPr>
          <w:p w:rsidR="005E0B65" w:rsidRPr="0024070E" w:rsidRDefault="005E0B65" w:rsidP="00571853">
            <w:pPr>
              <w:rPr>
                <w:b/>
              </w:rPr>
            </w:pPr>
            <w:r w:rsidRPr="0024070E">
              <w:rPr>
                <w:b/>
              </w:rPr>
              <w:t>Nga/</w:t>
            </w:r>
            <w:proofErr w:type="spellStart"/>
            <w:r w:rsidRPr="0024070E">
              <w:rPr>
                <w:b/>
              </w:rPr>
              <w:t>Od</w:t>
            </w:r>
            <w:proofErr w:type="spellEnd"/>
            <w:r w:rsidRPr="0024070E">
              <w:rPr>
                <w:b/>
              </w:rPr>
              <w:t>/</w:t>
            </w:r>
            <w:proofErr w:type="spellStart"/>
            <w:r w:rsidRPr="0024070E">
              <w:rPr>
                <w:b/>
              </w:rPr>
              <w:t>From</w:t>
            </w:r>
            <w:proofErr w:type="spellEnd"/>
          </w:p>
        </w:tc>
        <w:tc>
          <w:tcPr>
            <w:tcW w:w="8885" w:type="dxa"/>
          </w:tcPr>
          <w:p w:rsidR="00BF2151" w:rsidRPr="00C82405" w:rsidRDefault="00BF2151" w:rsidP="00BF2151">
            <w:r>
              <w:t>Zyra për Informim dhe Marrëdhënie me Publikun</w:t>
            </w:r>
          </w:p>
          <w:p w:rsidR="005E0B65" w:rsidRPr="0024070E" w:rsidRDefault="005E0B65" w:rsidP="00571853"/>
        </w:tc>
      </w:tr>
      <w:tr w:rsidR="005E0B65" w:rsidRPr="0024070E" w:rsidTr="00746F6F">
        <w:tc>
          <w:tcPr>
            <w:tcW w:w="2630" w:type="dxa"/>
          </w:tcPr>
          <w:p w:rsidR="005E0B65" w:rsidRPr="0024070E" w:rsidRDefault="005E0B65" w:rsidP="00571853">
            <w:pPr>
              <w:rPr>
                <w:b/>
              </w:rPr>
            </w:pPr>
            <w:r w:rsidRPr="0024070E">
              <w:rPr>
                <w:b/>
              </w:rPr>
              <w:t>Për/</w:t>
            </w:r>
            <w:proofErr w:type="spellStart"/>
            <w:r w:rsidRPr="0024070E">
              <w:rPr>
                <w:b/>
              </w:rPr>
              <w:t>Za</w:t>
            </w:r>
            <w:proofErr w:type="spellEnd"/>
            <w:r w:rsidRPr="0024070E">
              <w:rPr>
                <w:b/>
              </w:rPr>
              <w:t>/To:</w:t>
            </w:r>
          </w:p>
        </w:tc>
        <w:tc>
          <w:tcPr>
            <w:tcW w:w="8885" w:type="dxa"/>
          </w:tcPr>
          <w:p w:rsidR="005E0B65" w:rsidRPr="0024070E" w:rsidRDefault="005E0B65" w:rsidP="00571853"/>
          <w:p w:rsidR="005E0B65" w:rsidRPr="0024070E" w:rsidRDefault="00773807" w:rsidP="00571853">
            <w:r>
              <w:t>Defrim Kafexhiu, Kryesues</w:t>
            </w:r>
            <w:r w:rsidR="002170DF">
              <w:t xml:space="preserve"> i Kuvendit</w:t>
            </w:r>
          </w:p>
        </w:tc>
      </w:tr>
      <w:tr w:rsidR="005E0B65" w:rsidRPr="0024070E" w:rsidTr="00746F6F">
        <w:tc>
          <w:tcPr>
            <w:tcW w:w="2630" w:type="dxa"/>
          </w:tcPr>
          <w:p w:rsidR="005E0B65" w:rsidRPr="0024070E" w:rsidRDefault="005E0B65" w:rsidP="00571853">
            <w:pPr>
              <w:rPr>
                <w:b/>
              </w:rPr>
            </w:pPr>
            <w:r w:rsidRPr="0024070E">
              <w:rPr>
                <w:b/>
              </w:rPr>
              <w:t>CC</w:t>
            </w:r>
          </w:p>
        </w:tc>
        <w:tc>
          <w:tcPr>
            <w:tcW w:w="8885" w:type="dxa"/>
          </w:tcPr>
          <w:p w:rsidR="005E0B65" w:rsidRPr="0024070E" w:rsidRDefault="005E0B65" w:rsidP="00571853"/>
          <w:p w:rsidR="005E0B65" w:rsidRPr="0024070E" w:rsidRDefault="005E0B65" w:rsidP="00571853"/>
        </w:tc>
      </w:tr>
      <w:tr w:rsidR="005E0B65" w:rsidRPr="0024070E" w:rsidTr="00746F6F">
        <w:trPr>
          <w:trHeight w:val="704"/>
        </w:trPr>
        <w:tc>
          <w:tcPr>
            <w:tcW w:w="2630" w:type="dxa"/>
          </w:tcPr>
          <w:p w:rsidR="005E0B65" w:rsidRPr="0024070E" w:rsidRDefault="005E0B65" w:rsidP="00571853">
            <w:pPr>
              <w:rPr>
                <w:b/>
              </w:rPr>
            </w:pPr>
            <w:r w:rsidRPr="0024070E">
              <w:rPr>
                <w:b/>
              </w:rPr>
              <w:t>Tema/</w:t>
            </w:r>
            <w:proofErr w:type="spellStart"/>
            <w:r w:rsidRPr="0024070E">
              <w:rPr>
                <w:b/>
              </w:rPr>
              <w:t>Subjekat</w:t>
            </w:r>
            <w:proofErr w:type="spellEnd"/>
            <w:r w:rsidRPr="0024070E">
              <w:rPr>
                <w:b/>
              </w:rPr>
              <w:t>/</w:t>
            </w:r>
            <w:proofErr w:type="spellStart"/>
            <w:r w:rsidRPr="0024070E">
              <w:rPr>
                <w:b/>
              </w:rPr>
              <w:t>Subject</w:t>
            </w:r>
            <w:proofErr w:type="spellEnd"/>
          </w:p>
        </w:tc>
        <w:tc>
          <w:tcPr>
            <w:tcW w:w="8885" w:type="dxa"/>
          </w:tcPr>
          <w:p w:rsidR="00A57E6B" w:rsidRPr="0024070E" w:rsidRDefault="00502241" w:rsidP="00A57E6B">
            <w:pPr>
              <w:pStyle w:val="Author"/>
              <w:jc w:val="left"/>
              <w:rPr>
                <w:lang w:val="sq-AL"/>
              </w:rPr>
            </w:pPr>
            <w:r w:rsidRPr="0024070E">
              <w:rPr>
                <w:lang w:val="sq-AL"/>
              </w:rPr>
              <w:t xml:space="preserve">Raporti me (komente) për </w:t>
            </w:r>
            <w:r w:rsidR="00BB28A7" w:rsidRPr="0024070E">
              <w:rPr>
                <w:shd w:val="clear" w:color="auto" w:fill="FFFFFF"/>
                <w:lang w:val="sq-AL"/>
              </w:rPr>
              <w:t>organizimin e konsultimit publik për Qarkoren e Pare Buxhetore</w:t>
            </w:r>
            <w:r w:rsidR="0024070E" w:rsidRPr="0024070E">
              <w:rPr>
                <w:shd w:val="clear" w:color="auto" w:fill="FFFFFF"/>
                <w:lang w:val="sq-AL"/>
              </w:rPr>
              <w:t xml:space="preserve"> 2024/1</w:t>
            </w:r>
            <w:r w:rsidR="00BB28A7" w:rsidRPr="0024070E">
              <w:rPr>
                <w:shd w:val="clear" w:color="auto" w:fill="FFFFFF"/>
                <w:lang w:val="sq-AL"/>
              </w:rPr>
              <w:t xml:space="preserve"> dhe KAB-in</w:t>
            </w:r>
            <w:r w:rsidR="0024070E">
              <w:rPr>
                <w:shd w:val="clear" w:color="auto" w:fill="FFFFFF"/>
                <w:lang w:val="sq-AL"/>
              </w:rPr>
              <w:t xml:space="preserve"> 2024-2026</w:t>
            </w:r>
            <w:r w:rsidR="00BB28A7" w:rsidRPr="0024070E">
              <w:rPr>
                <w:shd w:val="clear" w:color="auto" w:fill="FFFFFF"/>
                <w:lang w:val="sq-AL"/>
              </w:rPr>
              <w:t xml:space="preserve">, konsultimi publik organizohet </w:t>
            </w:r>
            <w:r w:rsidR="00A57E6B" w:rsidRPr="0024070E">
              <w:rPr>
                <w:lang w:val="sq-AL"/>
              </w:rPr>
              <w:t>nga anëtarët e Komitetit për Politike dhe Financa (KPF)</w:t>
            </w:r>
          </w:p>
        </w:tc>
      </w:tr>
    </w:tbl>
    <w:p w:rsidR="005E0B65" w:rsidRPr="0024070E" w:rsidRDefault="005E0B65" w:rsidP="005E0B65">
      <w:pPr>
        <w:jc w:val="both"/>
      </w:pPr>
    </w:p>
    <w:p w:rsidR="00197902" w:rsidRPr="0024070E" w:rsidRDefault="00197902" w:rsidP="00197902">
      <w:pPr>
        <w:spacing w:line="360" w:lineRule="auto"/>
        <w:jc w:val="both"/>
      </w:pPr>
    </w:p>
    <w:p w:rsidR="00197902" w:rsidRPr="0024070E" w:rsidRDefault="00197902" w:rsidP="00197902">
      <w:pPr>
        <w:spacing w:line="360" w:lineRule="auto"/>
        <w:jc w:val="both"/>
      </w:pPr>
      <w:r w:rsidRPr="0024070E">
        <w:t>Ky raport është përgatitur duke u bazuar në Udhëzimin Administrativ (MAPL) Nr. 06/2018 për Standardet Minimale të Konsultimit Publik në komuna me theks neni 5. Zbatimi i standardeve të konsultimit publik dhe neni 17- Mbledhja e komenteve, komunikimi dhe adresimi i tyre.</w:t>
      </w:r>
    </w:p>
    <w:p w:rsidR="00197902" w:rsidRPr="0024070E" w:rsidRDefault="00197902" w:rsidP="00197902">
      <w:pPr>
        <w:spacing w:line="360" w:lineRule="auto"/>
        <w:jc w:val="both"/>
      </w:pPr>
    </w:p>
    <w:p w:rsidR="00B91B88" w:rsidRPr="0024070E" w:rsidRDefault="00B91B88" w:rsidP="00197902">
      <w:pPr>
        <w:spacing w:line="360" w:lineRule="auto"/>
        <w:jc w:val="both"/>
      </w:pPr>
      <w:r w:rsidRPr="0024070E">
        <w:t>Publikimi i njoftim</w:t>
      </w:r>
      <w:r w:rsidR="0000479D" w:rsidRPr="0024070E">
        <w:t xml:space="preserve">it dhe </w:t>
      </w:r>
      <w:r w:rsidR="000B7911">
        <w:rPr>
          <w:shd w:val="clear" w:color="auto" w:fill="FFFFFF"/>
        </w:rPr>
        <w:t>për Qarkoren e Parë</w:t>
      </w:r>
      <w:r w:rsidR="00950CEF" w:rsidRPr="0024070E">
        <w:rPr>
          <w:shd w:val="clear" w:color="auto" w:fill="FFFFFF"/>
        </w:rPr>
        <w:t xml:space="preserve"> Buxhetore dhe KAB-in</w:t>
      </w:r>
      <w:r w:rsidRPr="0024070E">
        <w:t xml:space="preserve"> në </w:t>
      </w:r>
      <w:proofErr w:type="spellStart"/>
      <w:r w:rsidRPr="0024070E">
        <w:t>webfaqe</w:t>
      </w:r>
      <w:proofErr w:type="spellEnd"/>
      <w:r w:rsidRPr="0024070E">
        <w:t xml:space="preserve">, platformë të konsultimeve publike si dhe në rrjetin social </w:t>
      </w:r>
      <w:proofErr w:type="spellStart"/>
      <w:r w:rsidRPr="0024070E">
        <w:t>facëbook</w:t>
      </w:r>
      <w:proofErr w:type="spellEnd"/>
      <w:r w:rsidRPr="0024070E">
        <w:t xml:space="preserve"> të komunës:</w:t>
      </w:r>
    </w:p>
    <w:p w:rsidR="00B91B88" w:rsidRPr="0024070E" w:rsidRDefault="00B91B88" w:rsidP="00197902">
      <w:pPr>
        <w:spacing w:line="360" w:lineRule="auto"/>
        <w:jc w:val="both"/>
        <w:rPr>
          <w:b/>
        </w:rPr>
      </w:pPr>
    </w:p>
    <w:p w:rsidR="0000479D" w:rsidRPr="0024070E" w:rsidRDefault="0000479D" w:rsidP="0000479D">
      <w:pPr>
        <w:spacing w:line="360" w:lineRule="auto"/>
        <w:jc w:val="both"/>
        <w:rPr>
          <w:b/>
        </w:rPr>
      </w:pPr>
      <w:r w:rsidRPr="0024070E">
        <w:rPr>
          <w:b/>
        </w:rPr>
        <w:t>Publikimet:</w:t>
      </w:r>
    </w:p>
    <w:p w:rsidR="00516918" w:rsidRPr="0024070E" w:rsidRDefault="00516918" w:rsidP="00516918">
      <w:pPr>
        <w:spacing w:line="360" w:lineRule="auto"/>
        <w:jc w:val="both"/>
      </w:pPr>
      <w:r w:rsidRPr="0024070E">
        <w:t xml:space="preserve">Me </w:t>
      </w:r>
      <w:r w:rsidR="00567430">
        <w:t>13</w:t>
      </w:r>
      <w:r w:rsidR="00BB28A7" w:rsidRPr="0024070E">
        <w:t>.06.2023</w:t>
      </w:r>
    </w:p>
    <w:p w:rsidR="00197902" w:rsidRDefault="00567430" w:rsidP="00197902">
      <w:pPr>
        <w:spacing w:line="360" w:lineRule="auto"/>
        <w:jc w:val="both"/>
      </w:pPr>
      <w:r>
        <w:t xml:space="preserve">Në </w:t>
      </w:r>
      <w:proofErr w:type="spellStart"/>
      <w:r w:rsidR="00197902" w:rsidRPr="0024070E">
        <w:t>webfaqe</w:t>
      </w:r>
      <w:proofErr w:type="spellEnd"/>
      <w:r w:rsidR="00197902" w:rsidRPr="0024070E">
        <w:t>:</w:t>
      </w:r>
      <w:r w:rsidRPr="00567430">
        <w:t xml:space="preserve"> </w:t>
      </w:r>
      <w:hyperlink r:id="rId14" w:history="1">
        <w:r w:rsidRPr="00327C72">
          <w:rPr>
            <w:rStyle w:val="Hyperlink"/>
          </w:rPr>
          <w:t>https://kk.rks-gov.net/rahovec/wp-content/uploads/sites/23/2023/06/Njoftim-per-konsultim-publik-me-KPF-ne.pdf</w:t>
        </w:r>
      </w:hyperlink>
    </w:p>
    <w:p w:rsidR="00567430" w:rsidRPr="0024070E" w:rsidRDefault="00567430" w:rsidP="00197902">
      <w:pPr>
        <w:spacing w:line="360" w:lineRule="auto"/>
        <w:jc w:val="both"/>
      </w:pPr>
    </w:p>
    <w:p w:rsidR="00A57E6B" w:rsidRPr="0024070E" w:rsidRDefault="00A57E6B" w:rsidP="00BB28A7">
      <w:pPr>
        <w:spacing w:line="360" w:lineRule="auto"/>
        <w:jc w:val="both"/>
        <w:rPr>
          <w:i/>
          <w:color w:val="0000FF"/>
          <w:u w:val="single"/>
        </w:rPr>
      </w:pPr>
    </w:p>
    <w:p w:rsidR="00BB28A7" w:rsidRPr="0024070E" w:rsidRDefault="00CA48EB" w:rsidP="00BB28A7">
      <w:pPr>
        <w:spacing w:line="360" w:lineRule="auto"/>
        <w:jc w:val="both"/>
      </w:pPr>
      <w:r>
        <w:t>Me</w:t>
      </w:r>
      <w:r w:rsidR="00285E28">
        <w:t xml:space="preserve"> 16</w:t>
      </w:r>
      <w:r w:rsidR="00BB28A7" w:rsidRPr="0024070E">
        <w:t>.06.2023</w:t>
      </w:r>
    </w:p>
    <w:p w:rsidR="00B51D4F" w:rsidRDefault="00197902" w:rsidP="00B51D4F">
      <w:pPr>
        <w:rPr>
          <w:rFonts w:eastAsia="Times New Roman"/>
        </w:rPr>
      </w:pPr>
      <w:r w:rsidRPr="0024070E">
        <w:t xml:space="preserve">Në </w:t>
      </w:r>
      <w:proofErr w:type="spellStart"/>
      <w:r w:rsidRPr="0024070E">
        <w:t>facebook</w:t>
      </w:r>
      <w:proofErr w:type="spellEnd"/>
      <w:r w:rsidRPr="0024070E">
        <w:t>:</w:t>
      </w:r>
      <w:r w:rsidR="00B51D4F" w:rsidRPr="00B51D4F">
        <w:rPr>
          <w:rFonts w:eastAsia="Times New Roman"/>
        </w:rPr>
        <w:t xml:space="preserve"> </w:t>
      </w:r>
    </w:p>
    <w:p w:rsidR="00B51D4F" w:rsidRDefault="005923BC" w:rsidP="00B51D4F">
      <w:pPr>
        <w:rPr>
          <w:rFonts w:eastAsia="Times New Roman"/>
        </w:rPr>
      </w:pPr>
      <w:hyperlink r:id="rId15" w:history="1">
        <w:r w:rsidR="00B51D4F">
          <w:rPr>
            <w:rStyle w:val="Hyperlink"/>
            <w:rFonts w:eastAsia="Times New Roman"/>
          </w:rPr>
          <w:t>https://m.facebook.com/story.php?story_fbid=pfbid02sUfVRJn5bMGojigEQ3NRimAQwTdREGi1DLN5V7FimVasNTRCWpMdQr7cBnJZyRsGl&amp;id=100067252380999&amp;mibextid=Nif5oz</w:t>
        </w:r>
      </w:hyperlink>
    </w:p>
    <w:p w:rsidR="00197902" w:rsidRPr="0024070E" w:rsidRDefault="00197902" w:rsidP="00197902">
      <w:pPr>
        <w:spacing w:line="360" w:lineRule="auto"/>
        <w:jc w:val="both"/>
      </w:pPr>
    </w:p>
    <w:p w:rsidR="00A57E6B" w:rsidRPr="0024070E" w:rsidRDefault="00A57E6B" w:rsidP="00BB28A7">
      <w:pPr>
        <w:spacing w:line="360" w:lineRule="auto"/>
        <w:jc w:val="both"/>
        <w:rPr>
          <w:i/>
          <w:color w:val="0000FF"/>
          <w:u w:val="single"/>
        </w:rPr>
      </w:pPr>
    </w:p>
    <w:p w:rsidR="00717ACA" w:rsidRPr="0024070E" w:rsidRDefault="00717ACA" w:rsidP="00BB28A7">
      <w:pPr>
        <w:spacing w:line="360" w:lineRule="auto"/>
        <w:jc w:val="both"/>
      </w:pPr>
    </w:p>
    <w:p w:rsidR="00717ACA" w:rsidRPr="0024070E" w:rsidRDefault="00717ACA" w:rsidP="00BB28A7">
      <w:pPr>
        <w:spacing w:line="360" w:lineRule="auto"/>
        <w:jc w:val="both"/>
      </w:pPr>
    </w:p>
    <w:p w:rsidR="00BB28A7" w:rsidRPr="0024070E" w:rsidRDefault="00CA48EB" w:rsidP="00BB28A7">
      <w:pPr>
        <w:spacing w:line="360" w:lineRule="auto"/>
        <w:jc w:val="both"/>
      </w:pPr>
      <w:r>
        <w:t xml:space="preserve">Me </w:t>
      </w:r>
      <w:r w:rsidR="00567430">
        <w:t>13</w:t>
      </w:r>
      <w:r w:rsidR="00BB28A7" w:rsidRPr="0024070E">
        <w:t>.06.2023</w:t>
      </w:r>
    </w:p>
    <w:p w:rsidR="009C40FB" w:rsidRDefault="00197902" w:rsidP="00197902">
      <w:pPr>
        <w:spacing w:line="360" w:lineRule="auto"/>
        <w:jc w:val="both"/>
      </w:pPr>
      <w:r w:rsidRPr="0024070E">
        <w:t>Në platformë:</w:t>
      </w:r>
      <w:r w:rsidR="00F074A7" w:rsidRPr="00F074A7">
        <w:t xml:space="preserve"> </w:t>
      </w:r>
      <w:hyperlink r:id="rId16" w:history="1">
        <w:r w:rsidR="00F074A7" w:rsidRPr="000529C7">
          <w:rPr>
            <w:rStyle w:val="Hyperlink"/>
          </w:rPr>
          <w:t>https://konsultimet.rks-gov.net/viewConsult.php?ConsultationID=41919</w:t>
        </w:r>
      </w:hyperlink>
    </w:p>
    <w:p w:rsidR="00F074A7" w:rsidRPr="006A4C76" w:rsidRDefault="00F074A7" w:rsidP="00197902">
      <w:pPr>
        <w:spacing w:line="360" w:lineRule="auto"/>
        <w:jc w:val="both"/>
        <w:rPr>
          <w:i/>
          <w:color w:val="0000FF"/>
        </w:rPr>
      </w:pPr>
      <w:bookmarkStart w:id="0" w:name="_GoBack"/>
      <w:bookmarkEnd w:id="0"/>
    </w:p>
    <w:p w:rsidR="0031447B" w:rsidRPr="0024070E" w:rsidRDefault="0031447B" w:rsidP="00197902">
      <w:pPr>
        <w:jc w:val="both"/>
        <w:rPr>
          <w:b/>
          <w:color w:val="FF0000"/>
        </w:rPr>
      </w:pPr>
    </w:p>
    <w:p w:rsidR="00405D9F" w:rsidRPr="0024070E" w:rsidRDefault="00405D9F" w:rsidP="00443472">
      <w:pPr>
        <w:jc w:val="both"/>
        <w:rPr>
          <w:b/>
        </w:rPr>
      </w:pPr>
    </w:p>
    <w:p w:rsidR="008303AA" w:rsidRDefault="004A2F78" w:rsidP="008303AA">
      <w:pPr>
        <w:pStyle w:val="Author"/>
        <w:jc w:val="left"/>
        <w:rPr>
          <w:rFonts w:ascii="Times New Roman" w:hAnsi="Times New Roman" w:cs="Times New Roman"/>
          <w:lang w:val="sq-AL"/>
        </w:rPr>
      </w:pPr>
      <w:r>
        <w:rPr>
          <w:rFonts w:ascii="Times New Roman" w:hAnsi="Times New Roman" w:cs="Times New Roman"/>
          <w:b/>
          <w:lang w:val="sq-AL"/>
        </w:rPr>
        <w:t>Me 23</w:t>
      </w:r>
      <w:r w:rsidR="008303AA" w:rsidRPr="0024070E">
        <w:rPr>
          <w:rFonts w:ascii="Times New Roman" w:hAnsi="Times New Roman" w:cs="Times New Roman"/>
          <w:b/>
          <w:lang w:val="sq-AL"/>
        </w:rPr>
        <w:t>.06.2023</w:t>
      </w:r>
      <w:r w:rsidR="008303AA" w:rsidRPr="0024070E">
        <w:rPr>
          <w:rFonts w:ascii="Times New Roman" w:hAnsi="Times New Roman" w:cs="Times New Roman"/>
          <w:lang w:val="sq-AL"/>
        </w:rPr>
        <w:t xml:space="preserve">, është mbajtur konsultimi publik, </w:t>
      </w:r>
      <w:proofErr w:type="spellStart"/>
      <w:r w:rsidR="008303AA" w:rsidRPr="0024070E">
        <w:rPr>
          <w:rFonts w:ascii="Times New Roman" w:hAnsi="Times New Roman" w:cs="Times New Roman"/>
          <w:lang w:val="sq-AL"/>
        </w:rPr>
        <w:t>vegëza</w:t>
      </w:r>
      <w:proofErr w:type="spellEnd"/>
      <w:r w:rsidR="008303AA" w:rsidRPr="0024070E">
        <w:rPr>
          <w:rFonts w:ascii="Times New Roman" w:hAnsi="Times New Roman" w:cs="Times New Roman"/>
          <w:lang w:val="sq-AL"/>
        </w:rPr>
        <w:t xml:space="preserve"> e lajmi për mbajtjen e konsultimit: </w:t>
      </w:r>
      <w:hyperlink r:id="rId17" w:history="1">
        <w:r w:rsidR="00CA48EB" w:rsidRPr="00327C72">
          <w:rPr>
            <w:rStyle w:val="Hyperlink"/>
            <w:rFonts w:ascii="Times New Roman" w:hAnsi="Times New Roman" w:cs="Times New Roman"/>
            <w:lang w:val="sq-AL"/>
          </w:rPr>
          <w:t>https://kk.rks-gov.net/rahovec/news/mbahet-konsultimi-publik-me-qytetare-per-qarkoren-e-pare-buxhetore-2024-01-dhe-kab-in-per-vitet-2024-2026-ne-komunen-e-rahovecit-i-organizuar-nga-kpf-ja/</w:t>
        </w:r>
      </w:hyperlink>
    </w:p>
    <w:p w:rsidR="00CA48EB" w:rsidRPr="00CA48EB" w:rsidRDefault="00CA48EB" w:rsidP="00CA48EB">
      <w:pPr>
        <w:pStyle w:val="BodyText"/>
      </w:pPr>
    </w:p>
    <w:p w:rsidR="001A1BBF" w:rsidRDefault="001A1BBF" w:rsidP="001A1BBF">
      <w:pPr>
        <w:spacing w:line="360" w:lineRule="auto"/>
        <w:jc w:val="both"/>
        <w:rPr>
          <w:b/>
        </w:rPr>
      </w:pPr>
      <w:r w:rsidRPr="00595917">
        <w:rPr>
          <w:b/>
        </w:rPr>
        <w:t>K</w:t>
      </w:r>
      <w:r>
        <w:rPr>
          <w:b/>
        </w:rPr>
        <w:t>o</w:t>
      </w:r>
      <w:r w:rsidR="00FD1547">
        <w:rPr>
          <w:b/>
        </w:rPr>
        <w:t>nsultimi është mbajtur me 23</w:t>
      </w:r>
      <w:r w:rsidRPr="00595917">
        <w:rPr>
          <w:b/>
        </w:rPr>
        <w:t>.06</w:t>
      </w:r>
      <w:r w:rsidR="00FD1547">
        <w:rPr>
          <w:b/>
        </w:rPr>
        <w:t>.2023 dhe ka filluar në orën: 11</w:t>
      </w:r>
      <w:r w:rsidRPr="00595917">
        <w:rPr>
          <w:b/>
        </w:rPr>
        <w:t>:00</w:t>
      </w:r>
    </w:p>
    <w:p w:rsidR="001A1BBF" w:rsidRPr="00595917" w:rsidRDefault="001A1BBF" w:rsidP="001A1BBF">
      <w:pPr>
        <w:jc w:val="both"/>
        <w:rPr>
          <w:rFonts w:eastAsia="Calibri"/>
        </w:rPr>
      </w:pPr>
    </w:p>
    <w:p w:rsidR="001A1BBF" w:rsidRPr="00595917" w:rsidRDefault="001A1BBF" w:rsidP="001A1BBF">
      <w:pPr>
        <w:pStyle w:val="NoSpacing"/>
        <w:jc w:val="both"/>
        <w:rPr>
          <w:rFonts w:ascii="Times New Roman" w:hAnsi="Times New Roman" w:cs="Times New Roman"/>
          <w:sz w:val="24"/>
          <w:szCs w:val="24"/>
          <w:lang w:val="sq-AL"/>
        </w:rPr>
      </w:pPr>
      <w:r w:rsidRPr="00595917">
        <w:rPr>
          <w:rFonts w:ascii="Times New Roman" w:hAnsi="Times New Roman" w:cs="Times New Roman"/>
          <w:sz w:val="24"/>
          <w:szCs w:val="24"/>
          <w:lang w:val="sq-AL"/>
        </w:rPr>
        <w:t>Në sallën e mbledhje</w:t>
      </w:r>
      <w:r w:rsidR="009F453B">
        <w:rPr>
          <w:rFonts w:ascii="Times New Roman" w:hAnsi="Times New Roman" w:cs="Times New Roman"/>
          <w:sz w:val="24"/>
          <w:szCs w:val="24"/>
          <w:lang w:val="sq-AL"/>
        </w:rPr>
        <w:t>ve të Kuvendit Komunal të Rahovecit</w:t>
      </w:r>
      <w:r w:rsidRPr="00595917">
        <w:rPr>
          <w:rFonts w:ascii="Times New Roman" w:hAnsi="Times New Roman" w:cs="Times New Roman"/>
          <w:sz w:val="24"/>
          <w:szCs w:val="24"/>
          <w:lang w:val="sq-AL"/>
        </w:rPr>
        <w:t xml:space="preserve"> </w:t>
      </w:r>
      <w:r w:rsidR="009F453B">
        <w:rPr>
          <w:rFonts w:ascii="Times New Roman" w:hAnsi="Times New Roman" w:cs="Times New Roman"/>
          <w:sz w:val="24"/>
          <w:szCs w:val="24"/>
          <w:lang w:val="sq-AL"/>
        </w:rPr>
        <w:t xml:space="preserve">është mbajtur sot konsultim </w:t>
      </w:r>
      <w:r w:rsidRPr="00595917">
        <w:rPr>
          <w:rFonts w:ascii="Times New Roman" w:hAnsi="Times New Roman" w:cs="Times New Roman"/>
          <w:sz w:val="24"/>
          <w:szCs w:val="24"/>
          <w:lang w:val="sq-AL"/>
        </w:rPr>
        <w:t xml:space="preserve"> publik me qytetarë për Qarkoren e Parë Buxhetore 2014/1 si dhe Kornizës Afatmesme Buxhetore (KAB) për vitet 2024-2026, të organizuar nga Komiteti për Politikë dhe Financa (KPF).</w:t>
      </w:r>
    </w:p>
    <w:p w:rsidR="001A1BBF" w:rsidRPr="00595917" w:rsidRDefault="001A1BBF" w:rsidP="001A1BBF">
      <w:pPr>
        <w:pStyle w:val="NoSpacing"/>
        <w:jc w:val="both"/>
        <w:rPr>
          <w:rFonts w:ascii="Times New Roman" w:hAnsi="Times New Roman" w:cs="Times New Roman"/>
          <w:sz w:val="24"/>
          <w:szCs w:val="24"/>
          <w:lang w:val="sq-AL"/>
        </w:rPr>
      </w:pPr>
    </w:p>
    <w:p w:rsidR="001A1BBF" w:rsidRDefault="000C09A8" w:rsidP="001A1BBF">
      <w:pPr>
        <w:pStyle w:val="NoSpacing"/>
        <w:jc w:val="both"/>
        <w:rPr>
          <w:rFonts w:ascii="Times New Roman" w:hAnsi="Times New Roman" w:cs="Times New Roman"/>
          <w:sz w:val="24"/>
          <w:szCs w:val="24"/>
          <w:lang w:val="sq-AL"/>
        </w:rPr>
      </w:pPr>
      <w:r>
        <w:rPr>
          <w:rFonts w:ascii="Times New Roman" w:hAnsi="Times New Roman" w:cs="Times New Roman"/>
          <w:b/>
          <w:sz w:val="24"/>
          <w:szCs w:val="24"/>
          <w:lang w:val="sq-AL"/>
        </w:rPr>
        <w:t>Defrim Kafexhiu</w:t>
      </w:r>
      <w:r>
        <w:rPr>
          <w:rFonts w:ascii="Times New Roman" w:hAnsi="Times New Roman" w:cs="Times New Roman"/>
          <w:sz w:val="24"/>
          <w:szCs w:val="24"/>
          <w:lang w:val="sq-AL"/>
        </w:rPr>
        <w:t>, kryesues i</w:t>
      </w:r>
      <w:r w:rsidR="001A1BBF" w:rsidRPr="00595917">
        <w:rPr>
          <w:rFonts w:ascii="Times New Roman" w:hAnsi="Times New Roman" w:cs="Times New Roman"/>
          <w:sz w:val="24"/>
          <w:szCs w:val="24"/>
          <w:lang w:val="sq-AL"/>
        </w:rPr>
        <w:t xml:space="preserve"> Kuvendit Komunal, ka thënë se </w:t>
      </w:r>
      <w:r w:rsidR="001A1BBF">
        <w:rPr>
          <w:rFonts w:ascii="Times New Roman" w:hAnsi="Times New Roman" w:cs="Times New Roman"/>
          <w:sz w:val="24"/>
          <w:szCs w:val="24"/>
          <w:lang w:val="sq-AL"/>
        </w:rPr>
        <w:t xml:space="preserve">kam nderin dhe kënaqësinë si kryesuese e Kuvendit Komunal dhe në emër të </w:t>
      </w:r>
      <w:proofErr w:type="spellStart"/>
      <w:r w:rsidR="001A1BBF">
        <w:rPr>
          <w:rFonts w:ascii="Times New Roman" w:hAnsi="Times New Roman" w:cs="Times New Roman"/>
          <w:sz w:val="24"/>
          <w:szCs w:val="24"/>
          <w:lang w:val="sq-AL"/>
        </w:rPr>
        <w:t>të</w:t>
      </w:r>
      <w:proofErr w:type="spellEnd"/>
      <w:r w:rsidR="001A1BBF">
        <w:rPr>
          <w:rFonts w:ascii="Times New Roman" w:hAnsi="Times New Roman" w:cs="Times New Roman"/>
          <w:sz w:val="24"/>
          <w:szCs w:val="24"/>
          <w:lang w:val="sq-AL"/>
        </w:rPr>
        <w:t xml:space="preserve"> gjithë anëtarëve të KPF-së,</w:t>
      </w:r>
      <w:r w:rsidR="009D551C">
        <w:rPr>
          <w:rFonts w:ascii="Times New Roman" w:hAnsi="Times New Roman" w:cs="Times New Roman"/>
          <w:sz w:val="24"/>
          <w:szCs w:val="24"/>
          <w:lang w:val="sq-AL"/>
        </w:rPr>
        <w:t xml:space="preserve"> si dhe zyrtarëve nga zyra për I</w:t>
      </w:r>
      <w:r w:rsidR="001A1BBF">
        <w:rPr>
          <w:rFonts w:ascii="Times New Roman" w:hAnsi="Times New Roman" w:cs="Times New Roman"/>
          <w:sz w:val="24"/>
          <w:szCs w:val="24"/>
          <w:lang w:val="sq-AL"/>
        </w:rPr>
        <w:t>nformim</w:t>
      </w:r>
      <w:r w:rsidR="009D551C">
        <w:rPr>
          <w:rFonts w:ascii="Times New Roman" w:hAnsi="Times New Roman" w:cs="Times New Roman"/>
          <w:sz w:val="24"/>
          <w:szCs w:val="24"/>
          <w:lang w:val="sq-AL"/>
        </w:rPr>
        <w:t xml:space="preserve"> dhe Marrëdhënie me Publikun</w:t>
      </w:r>
      <w:r w:rsidR="001A1BBF">
        <w:rPr>
          <w:rFonts w:ascii="Times New Roman" w:hAnsi="Times New Roman" w:cs="Times New Roman"/>
          <w:sz w:val="24"/>
          <w:szCs w:val="24"/>
          <w:lang w:val="sq-AL"/>
        </w:rPr>
        <w:t xml:space="preserve"> t’ju përshëndes për pranin e juaj sot në konsultim për Qarkoren e Parë Buxhetore dhe KAB-in.</w:t>
      </w:r>
      <w:r w:rsidR="001A1BBF" w:rsidRPr="00221EA4">
        <w:rPr>
          <w:rFonts w:ascii="Times New Roman" w:hAnsi="Times New Roman" w:cs="Times New Roman"/>
          <w:sz w:val="24"/>
          <w:szCs w:val="24"/>
          <w:lang w:val="sq-AL"/>
        </w:rPr>
        <w:t xml:space="preserve"> </w:t>
      </w:r>
      <w:r w:rsidR="001A1BBF" w:rsidRPr="00595917">
        <w:rPr>
          <w:rFonts w:ascii="Times New Roman" w:hAnsi="Times New Roman" w:cs="Times New Roman"/>
          <w:sz w:val="24"/>
          <w:szCs w:val="24"/>
          <w:lang w:val="sq-AL"/>
        </w:rPr>
        <w:t>Ky konsultim publik është organizuar nga anëtarët e KPF-së, në këtë konsultim ju kemi ftuar që t’ju japim mundësinë që të jepni opinionet, sugjerimet, kërkesat, nevojat dhe vërejtjet e juaja, të cilat pastaj sigurisht që do t’i adresojmë tek ekzekutivi.</w:t>
      </w:r>
    </w:p>
    <w:p w:rsidR="001A1BBF" w:rsidRDefault="001A1BBF" w:rsidP="001A1BBF">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N</w:t>
      </w:r>
      <w:r w:rsidRPr="00595917">
        <w:rPr>
          <w:rFonts w:ascii="Times New Roman" w:hAnsi="Times New Roman" w:cs="Times New Roman"/>
          <w:sz w:val="24"/>
          <w:szCs w:val="24"/>
          <w:lang w:val="sq-AL"/>
        </w:rPr>
        <w:t xml:space="preserve">joftimi për mbajtjen e konsultimit është publikuar me kohë dhe është publikuar në </w:t>
      </w:r>
      <w:proofErr w:type="spellStart"/>
      <w:r w:rsidRPr="00595917">
        <w:rPr>
          <w:rFonts w:ascii="Times New Roman" w:hAnsi="Times New Roman" w:cs="Times New Roman"/>
          <w:sz w:val="24"/>
          <w:szCs w:val="24"/>
          <w:lang w:val="sq-AL"/>
        </w:rPr>
        <w:t>webfaqen</w:t>
      </w:r>
      <w:proofErr w:type="spellEnd"/>
      <w:r w:rsidRPr="00595917">
        <w:rPr>
          <w:rFonts w:ascii="Times New Roman" w:hAnsi="Times New Roman" w:cs="Times New Roman"/>
          <w:sz w:val="24"/>
          <w:szCs w:val="24"/>
          <w:lang w:val="sq-AL"/>
        </w:rPr>
        <w:t xml:space="preserve"> zyrtare të komunës si dhe në platformën e konsultimeve publike. </w:t>
      </w:r>
    </w:p>
    <w:p w:rsidR="008C6343" w:rsidRDefault="008C6343" w:rsidP="001A1BBF">
      <w:pPr>
        <w:pStyle w:val="NoSpacing"/>
        <w:jc w:val="both"/>
        <w:rPr>
          <w:rFonts w:ascii="Times New Roman" w:hAnsi="Times New Roman" w:cs="Times New Roman"/>
          <w:sz w:val="24"/>
          <w:szCs w:val="24"/>
          <w:lang w:val="sq-AL"/>
        </w:rPr>
      </w:pPr>
    </w:p>
    <w:p w:rsidR="008C6343" w:rsidRPr="00595917" w:rsidRDefault="008C6343" w:rsidP="008C6343">
      <w:pPr>
        <w:pStyle w:val="NoSpacing"/>
        <w:jc w:val="both"/>
        <w:rPr>
          <w:rFonts w:ascii="Times New Roman" w:hAnsi="Times New Roman" w:cs="Times New Roman"/>
          <w:sz w:val="24"/>
          <w:szCs w:val="24"/>
          <w:lang w:val="sq-AL"/>
        </w:rPr>
      </w:pPr>
      <w:r w:rsidRPr="00595917">
        <w:rPr>
          <w:rFonts w:ascii="Times New Roman" w:hAnsi="Times New Roman" w:cs="Times New Roman"/>
          <w:sz w:val="24"/>
          <w:szCs w:val="24"/>
          <w:lang w:val="sq-AL"/>
        </w:rPr>
        <w:t>Qytetar të nderuar, gjithashtu ju mbaj të informuar se dëgjimet publike do të mbahen në muajt në vazhdim dhe aty do të diskutojmë dhe do ti marrim kërkesat tuaja për buxhetin e vitit 2024.</w:t>
      </w:r>
    </w:p>
    <w:p w:rsidR="008C6343" w:rsidRDefault="008C6343" w:rsidP="001A1BBF">
      <w:pPr>
        <w:pStyle w:val="NoSpacing"/>
        <w:jc w:val="both"/>
        <w:rPr>
          <w:rFonts w:ascii="Times New Roman" w:hAnsi="Times New Roman" w:cs="Times New Roman"/>
          <w:sz w:val="24"/>
          <w:szCs w:val="24"/>
          <w:lang w:val="sq-AL"/>
        </w:rPr>
      </w:pPr>
    </w:p>
    <w:p w:rsidR="008C6343" w:rsidRPr="00595917" w:rsidRDefault="008C6343" w:rsidP="001A1BBF">
      <w:pPr>
        <w:pStyle w:val="NoSpacing"/>
        <w:jc w:val="both"/>
        <w:rPr>
          <w:rFonts w:ascii="Times New Roman" w:hAnsi="Times New Roman" w:cs="Times New Roman"/>
          <w:sz w:val="24"/>
          <w:szCs w:val="24"/>
          <w:lang w:val="sq-AL"/>
        </w:rPr>
      </w:pPr>
    </w:p>
    <w:p w:rsidR="001A1BBF" w:rsidRPr="00595917" w:rsidRDefault="001A1BBF" w:rsidP="001A1BBF">
      <w:pPr>
        <w:pStyle w:val="NoSpacing"/>
        <w:jc w:val="both"/>
        <w:rPr>
          <w:rFonts w:ascii="Times New Roman" w:hAnsi="Times New Roman" w:cs="Times New Roman"/>
          <w:sz w:val="24"/>
          <w:szCs w:val="24"/>
          <w:lang w:val="sq-AL"/>
        </w:rPr>
      </w:pPr>
    </w:p>
    <w:p w:rsidR="004504A6" w:rsidRPr="007B15CC" w:rsidRDefault="00074F4E" w:rsidP="007B15CC">
      <w:r w:rsidRPr="007B15CC">
        <w:rPr>
          <w:rFonts w:eastAsiaTheme="minorEastAsia"/>
          <w:b/>
        </w:rPr>
        <w:t xml:space="preserve">Afrim </w:t>
      </w:r>
      <w:r w:rsidR="005544F1" w:rsidRPr="007B15CC">
        <w:rPr>
          <w:rFonts w:eastAsiaTheme="minorEastAsia"/>
          <w:b/>
        </w:rPr>
        <w:t>Limani</w:t>
      </w:r>
      <w:r w:rsidR="007B15CC">
        <w:rPr>
          <w:rFonts w:eastAsiaTheme="minorEastAsia"/>
          <w:b/>
        </w:rPr>
        <w:t>,</w:t>
      </w:r>
      <w:r w:rsidR="001A1BBF" w:rsidRPr="007B15CC">
        <w:t xml:space="preserve"> d</w:t>
      </w:r>
      <w:r w:rsidR="00D724F0" w:rsidRPr="007B15CC">
        <w:t xml:space="preserve">rejtor i Drejtorisë për Buxhet </w:t>
      </w:r>
      <w:r w:rsidR="001A1BBF" w:rsidRPr="007B15CC">
        <w:t>dhe Financa,</w:t>
      </w:r>
      <w:r w:rsidR="007B15CC">
        <w:t xml:space="preserve"> në Komunën e Rahovecit, </w:t>
      </w:r>
      <w:r w:rsidR="007B15CC" w:rsidRPr="007B15CC">
        <w:t xml:space="preserve">ka bërë prezantimin e Qarkores dhe KAB-it duke thënë se sipas projeksioneve të buxhetit për vitin 2024 do të jetë 20 milion e 034 mijë e 785 euro, Mallrat dhe Shërbimet do të jenë 2 milion e 466 mijë e 340 euro, Subvencionet dhe </w:t>
      </w:r>
      <w:proofErr w:type="spellStart"/>
      <w:r w:rsidR="007B15CC" w:rsidRPr="007B15CC">
        <w:t>Transferet</w:t>
      </w:r>
      <w:proofErr w:type="spellEnd"/>
      <w:r w:rsidR="007B15CC" w:rsidRPr="007B15CC">
        <w:t xml:space="preserve">  do të jenë e 890 mijë euro, Shpenzimet Kapitale 6 milion e 007 </w:t>
      </w:r>
      <w:proofErr w:type="spellStart"/>
      <w:r w:rsidR="007B15CC" w:rsidRPr="007B15CC">
        <w:t>mij</w:t>
      </w:r>
      <w:proofErr w:type="spellEnd"/>
      <w:r w:rsidR="007B15CC" w:rsidRPr="007B15CC">
        <w:t xml:space="preserve"> e 462 mijë euro.</w:t>
      </w:r>
    </w:p>
    <w:p w:rsidR="004504A6" w:rsidRDefault="004504A6" w:rsidP="001A1BBF">
      <w:pPr>
        <w:pStyle w:val="NoSpacing"/>
        <w:jc w:val="both"/>
        <w:rPr>
          <w:rFonts w:ascii="Times New Roman" w:hAnsi="Times New Roman" w:cs="Times New Roman"/>
          <w:color w:val="333333"/>
          <w:sz w:val="24"/>
          <w:szCs w:val="24"/>
          <w:shd w:val="clear" w:color="auto" w:fill="FFFFFF"/>
          <w:lang w:val="sq-AL"/>
        </w:rPr>
      </w:pPr>
    </w:p>
    <w:p w:rsidR="004504A6" w:rsidRDefault="004504A6" w:rsidP="001A1BBF">
      <w:pPr>
        <w:pStyle w:val="NoSpacing"/>
        <w:jc w:val="both"/>
        <w:rPr>
          <w:rFonts w:ascii="Times New Roman" w:hAnsi="Times New Roman" w:cs="Times New Roman"/>
          <w:color w:val="333333"/>
          <w:sz w:val="24"/>
          <w:szCs w:val="24"/>
          <w:shd w:val="clear" w:color="auto" w:fill="FFFFFF"/>
          <w:lang w:val="sq-AL"/>
        </w:rPr>
      </w:pPr>
    </w:p>
    <w:p w:rsidR="001A1BBF" w:rsidRPr="00595917" w:rsidRDefault="001A1BBF" w:rsidP="001A1BBF">
      <w:pPr>
        <w:pStyle w:val="NoSpacing"/>
        <w:jc w:val="both"/>
        <w:rPr>
          <w:rFonts w:ascii="Times New Roman" w:hAnsi="Times New Roman" w:cs="Times New Roman"/>
          <w:b/>
          <w:sz w:val="24"/>
          <w:szCs w:val="24"/>
          <w:lang w:val="sq-AL"/>
        </w:rPr>
      </w:pPr>
      <w:r w:rsidRPr="00595917">
        <w:rPr>
          <w:rFonts w:ascii="Times New Roman" w:hAnsi="Times New Roman" w:cs="Times New Roman"/>
          <w:b/>
          <w:sz w:val="24"/>
          <w:szCs w:val="24"/>
          <w:lang w:val="sq-AL"/>
        </w:rPr>
        <w:t>K</w:t>
      </w:r>
      <w:r>
        <w:rPr>
          <w:rFonts w:ascii="Times New Roman" w:hAnsi="Times New Roman" w:cs="Times New Roman"/>
          <w:b/>
          <w:sz w:val="24"/>
          <w:szCs w:val="24"/>
          <w:lang w:val="sq-AL"/>
        </w:rPr>
        <w:t>o</w:t>
      </w:r>
      <w:r w:rsidRPr="00595917">
        <w:rPr>
          <w:rFonts w:ascii="Times New Roman" w:hAnsi="Times New Roman" w:cs="Times New Roman"/>
          <w:b/>
          <w:sz w:val="24"/>
          <w:szCs w:val="24"/>
          <w:lang w:val="sq-AL"/>
        </w:rPr>
        <w:t xml:space="preserve">nsultimi ka </w:t>
      </w:r>
      <w:r w:rsidR="004504A6">
        <w:rPr>
          <w:rFonts w:ascii="Times New Roman" w:hAnsi="Times New Roman" w:cs="Times New Roman"/>
          <w:b/>
          <w:sz w:val="24"/>
          <w:szCs w:val="24"/>
          <w:lang w:val="sq-AL"/>
        </w:rPr>
        <w:t>përfunduar në orën 1</w:t>
      </w:r>
      <w:r w:rsidR="0049554B">
        <w:rPr>
          <w:rFonts w:ascii="Times New Roman" w:hAnsi="Times New Roman" w:cs="Times New Roman"/>
          <w:b/>
          <w:sz w:val="24"/>
          <w:szCs w:val="24"/>
          <w:lang w:val="sq-AL"/>
        </w:rPr>
        <w:t>1:0</w:t>
      </w:r>
      <w:r w:rsidRPr="00595917">
        <w:rPr>
          <w:rFonts w:ascii="Times New Roman" w:hAnsi="Times New Roman" w:cs="Times New Roman"/>
          <w:b/>
          <w:sz w:val="24"/>
          <w:szCs w:val="24"/>
          <w:lang w:val="sq-AL"/>
        </w:rPr>
        <w:t>0</w:t>
      </w:r>
    </w:p>
    <w:p w:rsidR="00EE3EBE" w:rsidRPr="001A1BBF" w:rsidRDefault="00EE3EBE" w:rsidP="005F466F">
      <w:pPr>
        <w:pStyle w:val="BodyText"/>
        <w:rPr>
          <w:rFonts w:ascii="Times New Roman" w:hAnsi="Times New Roman" w:cs="Times New Roman"/>
        </w:rPr>
      </w:pPr>
    </w:p>
    <w:p w:rsidR="003C46ED" w:rsidRPr="0024070E" w:rsidRDefault="003C46ED" w:rsidP="00443472">
      <w:pPr>
        <w:jc w:val="both"/>
        <w:rPr>
          <w:b/>
          <w:color w:val="FF0000"/>
        </w:rPr>
      </w:pPr>
    </w:p>
    <w:p w:rsidR="00197902" w:rsidRDefault="00197902" w:rsidP="00443472">
      <w:pPr>
        <w:jc w:val="both"/>
        <w:rPr>
          <w:i/>
          <w:color w:val="0000FF"/>
          <w:u w:val="single"/>
        </w:rPr>
      </w:pPr>
      <w:r w:rsidRPr="0024070E">
        <w:rPr>
          <w:b/>
        </w:rPr>
        <w:t>Me</w:t>
      </w:r>
      <w:r w:rsidR="0049554B">
        <w:rPr>
          <w:b/>
        </w:rPr>
        <w:t xml:space="preserve"> </w:t>
      </w:r>
      <w:r w:rsidR="004A2F78">
        <w:rPr>
          <w:b/>
        </w:rPr>
        <w:t>27</w:t>
      </w:r>
      <w:r w:rsidR="00494D8A" w:rsidRPr="0024070E">
        <w:rPr>
          <w:b/>
        </w:rPr>
        <w:t>.06</w:t>
      </w:r>
      <w:r w:rsidR="004107C2" w:rsidRPr="0024070E">
        <w:rPr>
          <w:b/>
        </w:rPr>
        <w:t>.</w:t>
      </w:r>
      <w:r w:rsidR="00516918" w:rsidRPr="0024070E">
        <w:rPr>
          <w:b/>
        </w:rPr>
        <w:t>2023</w:t>
      </w:r>
      <w:r w:rsidRPr="0024070E">
        <w:t xml:space="preserve">, është publikuar procesverbali për mbajtjen e konsultimit publik, procesverbali është i publikuar në këtë </w:t>
      </w:r>
      <w:proofErr w:type="spellStart"/>
      <w:r w:rsidRPr="0024070E">
        <w:t>vegëz</w:t>
      </w:r>
      <w:proofErr w:type="spellEnd"/>
      <w:r w:rsidRPr="0024070E">
        <w:t>:</w:t>
      </w:r>
      <w:r w:rsidRPr="00093E41">
        <w:rPr>
          <w:i/>
          <w:color w:val="0000FF"/>
          <w:u w:val="single"/>
        </w:rPr>
        <w:t xml:space="preserve"> </w:t>
      </w:r>
      <w:r w:rsidR="004A2F78" w:rsidRPr="004A2F78">
        <w:rPr>
          <w:i/>
          <w:color w:val="0000FF"/>
          <w:u w:val="single"/>
        </w:rPr>
        <w:t>https://kk.rks-gov.net/rahovec/wp-</w:t>
      </w:r>
      <w:r w:rsidR="004A2F78" w:rsidRPr="004A2F78">
        <w:rPr>
          <w:i/>
          <w:color w:val="0000FF"/>
          <w:u w:val="single"/>
        </w:rPr>
        <w:lastRenderedPageBreak/>
        <w:t>content/uploads/sites/23/2023/06/PROCESVERBAL-I-KONSULTIMIT-PUBLIK-NGA-KPF-PER-QARKOREN-E-PARE-BUXHETORE-2024-DHE-KAB-2024-2026.pdf</w:t>
      </w:r>
    </w:p>
    <w:p w:rsidR="004A2F78" w:rsidRDefault="004A2F78" w:rsidP="00443472">
      <w:pPr>
        <w:jc w:val="both"/>
      </w:pPr>
    </w:p>
    <w:p w:rsidR="004504A6" w:rsidRPr="00093E41" w:rsidRDefault="004504A6" w:rsidP="00443472">
      <w:pPr>
        <w:jc w:val="both"/>
      </w:pPr>
    </w:p>
    <w:p w:rsidR="00197902" w:rsidRPr="0024070E" w:rsidRDefault="00197902" w:rsidP="00443472">
      <w:pPr>
        <w:jc w:val="both"/>
      </w:pPr>
      <w:r w:rsidRPr="0024070E">
        <w:t xml:space="preserve">Dokumenti ka qenë në konsultim  publik në </w:t>
      </w:r>
      <w:proofErr w:type="spellStart"/>
      <w:r w:rsidRPr="0024070E">
        <w:t>uebfaqen</w:t>
      </w:r>
      <w:proofErr w:type="spellEnd"/>
      <w:r w:rsidRPr="0024070E">
        <w:t xml:space="preserve"> zyrtare të komunës dhe platformën e</w:t>
      </w:r>
      <w:r w:rsidR="000A15C4" w:rsidRPr="0024070E">
        <w:t xml:space="preserve"> konsultime pub</w:t>
      </w:r>
      <w:r w:rsidR="00516918" w:rsidRPr="0024070E">
        <w:t xml:space="preserve">like, nga data </w:t>
      </w:r>
      <w:r w:rsidR="005C4B7E">
        <w:t>13</w:t>
      </w:r>
      <w:r w:rsidR="00516918" w:rsidRPr="0024070E">
        <w:t>.0</w:t>
      </w:r>
      <w:r w:rsidR="00494D8A" w:rsidRPr="0024070E">
        <w:t>6</w:t>
      </w:r>
      <w:r w:rsidR="00516918" w:rsidRPr="0024070E">
        <w:t xml:space="preserve">.2023 deri me </w:t>
      </w:r>
      <w:r w:rsidR="005C4B7E">
        <w:t>23</w:t>
      </w:r>
      <w:r w:rsidR="00516918" w:rsidRPr="0024070E">
        <w:t>.0</w:t>
      </w:r>
      <w:r w:rsidR="00494D8A" w:rsidRPr="0024070E">
        <w:t>6</w:t>
      </w:r>
      <w:r w:rsidR="00516918" w:rsidRPr="0024070E">
        <w:t>.2023</w:t>
      </w:r>
      <w:r w:rsidRPr="0024070E">
        <w:t>, ndërsa komen</w:t>
      </w:r>
      <w:r w:rsidR="00516918" w:rsidRPr="0024070E">
        <w:t xml:space="preserve">tet </w:t>
      </w:r>
      <w:r w:rsidR="00494D8A" w:rsidRPr="0024070E">
        <w:t xml:space="preserve">janë pranuar deri me datë </w:t>
      </w:r>
      <w:r w:rsidR="005C4B7E">
        <w:t>22</w:t>
      </w:r>
      <w:r w:rsidR="00494D8A" w:rsidRPr="0024070E">
        <w:t>.06.</w:t>
      </w:r>
      <w:r w:rsidR="00516918" w:rsidRPr="0024070E">
        <w:t>2023</w:t>
      </w:r>
      <w:r w:rsidRPr="0024070E">
        <w:t>.</w:t>
      </w:r>
    </w:p>
    <w:p w:rsidR="00197902" w:rsidRPr="0024070E" w:rsidRDefault="00197902" w:rsidP="00443472">
      <w:pPr>
        <w:jc w:val="both"/>
        <w:rPr>
          <w:b/>
        </w:rPr>
      </w:pPr>
    </w:p>
    <w:p w:rsidR="0024070E" w:rsidRPr="0024070E" w:rsidRDefault="00197902" w:rsidP="00443472">
      <w:pPr>
        <w:jc w:val="both"/>
      </w:pPr>
      <w:r w:rsidRPr="0024070E">
        <w:t xml:space="preserve">Përmes formës elektronike </w:t>
      </w:r>
      <w:r w:rsidR="0024070E" w:rsidRPr="0024070E">
        <w:t xml:space="preserve">nuk është pranuar asnjë koment, në formë fizike nuk është pranuar asnjë </w:t>
      </w:r>
      <w:r w:rsidR="00811582" w:rsidRPr="0024070E">
        <w:t>komente</w:t>
      </w:r>
      <w:r w:rsidR="00A104EE" w:rsidRPr="0024070E">
        <w:t xml:space="preserve">, </w:t>
      </w:r>
      <w:r w:rsidR="00237C7D">
        <w:t>2</w:t>
      </w:r>
      <w:r w:rsidR="00A104EE" w:rsidRPr="0024070E">
        <w:t xml:space="preserve"> komente janë pranuar gjatë mbajtjes së konsultimit</w:t>
      </w:r>
      <w:r w:rsidR="0024070E" w:rsidRPr="0024070E">
        <w:t>.</w:t>
      </w:r>
    </w:p>
    <w:p w:rsidR="00093E41" w:rsidRDefault="00093E41" w:rsidP="00197902">
      <w:pPr>
        <w:jc w:val="both"/>
        <w:rPr>
          <w:b/>
        </w:rPr>
      </w:pPr>
    </w:p>
    <w:p w:rsidR="00093E41" w:rsidRPr="0024070E" w:rsidRDefault="00093E41" w:rsidP="00197902">
      <w:pPr>
        <w:jc w:val="both"/>
        <w:rPr>
          <w:b/>
        </w:rPr>
      </w:pPr>
    </w:p>
    <w:p w:rsidR="00412D60" w:rsidRPr="0024070E" w:rsidRDefault="00412D60" w:rsidP="00197902">
      <w:pPr>
        <w:jc w:val="both"/>
        <w:rPr>
          <w:b/>
        </w:rPr>
      </w:pPr>
    </w:p>
    <w:p w:rsidR="00412D60" w:rsidRPr="0024070E" w:rsidRDefault="00412D60" w:rsidP="00197902">
      <w:pPr>
        <w:jc w:val="both"/>
        <w:rPr>
          <w:b/>
        </w:rPr>
      </w:pPr>
    </w:p>
    <w:p w:rsidR="00197902" w:rsidRPr="0024070E" w:rsidRDefault="00197902" w:rsidP="00197902">
      <w:pPr>
        <w:jc w:val="both"/>
        <w:rPr>
          <w:b/>
        </w:rPr>
      </w:pPr>
      <w:r w:rsidRPr="0024070E">
        <w:rPr>
          <w:b/>
        </w:rPr>
        <w:t>Tabelori me të dhëna të shkurtra:</w:t>
      </w:r>
    </w:p>
    <w:p w:rsidR="00197902" w:rsidRPr="0024070E" w:rsidRDefault="00197902" w:rsidP="00197902"/>
    <w:tbl>
      <w:tblPr>
        <w:tblStyle w:val="TableGrid"/>
        <w:tblW w:w="11520" w:type="dxa"/>
        <w:tblInd w:w="-1265" w:type="dxa"/>
        <w:tblLook w:val="04A0" w:firstRow="1" w:lastRow="0" w:firstColumn="1" w:lastColumn="0" w:noHBand="0" w:noVBand="1"/>
      </w:tblPr>
      <w:tblGrid>
        <w:gridCol w:w="2275"/>
        <w:gridCol w:w="1796"/>
        <w:gridCol w:w="2269"/>
        <w:gridCol w:w="2176"/>
        <w:gridCol w:w="3004"/>
      </w:tblGrid>
      <w:tr w:rsidR="00197902" w:rsidRPr="0024070E" w:rsidTr="00EE2C08">
        <w:tc>
          <w:tcPr>
            <w:tcW w:w="2275" w:type="dxa"/>
            <w:tcBorders>
              <w:top w:val="single" w:sz="4" w:space="0" w:color="auto"/>
              <w:left w:val="single" w:sz="4" w:space="0" w:color="auto"/>
              <w:bottom w:val="single" w:sz="4" w:space="0" w:color="auto"/>
              <w:right w:val="single" w:sz="4" w:space="0" w:color="auto"/>
            </w:tcBorders>
            <w:shd w:val="clear" w:color="auto" w:fill="FFC000"/>
            <w:hideMark/>
          </w:tcPr>
          <w:p w:rsidR="00197902" w:rsidRPr="0024070E" w:rsidRDefault="00197902">
            <w:pPr>
              <w:ind w:left="13"/>
            </w:pPr>
            <w:r w:rsidRPr="0024070E">
              <w:rPr>
                <w:b/>
                <w:color w:val="000000" w:themeColor="text1"/>
                <w:lang w:eastAsia="x-none"/>
              </w:rPr>
              <w:t>Metodat e konsultimit</w:t>
            </w:r>
          </w:p>
        </w:tc>
        <w:tc>
          <w:tcPr>
            <w:tcW w:w="1796" w:type="dxa"/>
            <w:tcBorders>
              <w:top w:val="single" w:sz="4" w:space="0" w:color="auto"/>
              <w:left w:val="single" w:sz="4" w:space="0" w:color="auto"/>
              <w:bottom w:val="single" w:sz="4" w:space="0" w:color="auto"/>
              <w:right w:val="single" w:sz="4" w:space="0" w:color="auto"/>
            </w:tcBorders>
            <w:shd w:val="clear" w:color="auto" w:fill="FFC000"/>
            <w:hideMark/>
          </w:tcPr>
          <w:p w:rsidR="00197902" w:rsidRPr="0024070E" w:rsidRDefault="00197902">
            <w:r w:rsidRPr="0024070E">
              <w:rPr>
                <w:b/>
                <w:color w:val="000000" w:themeColor="text1"/>
                <w:lang w:eastAsia="x-none"/>
              </w:rPr>
              <w:t>Data / Kohëzgjatja</w:t>
            </w:r>
          </w:p>
        </w:tc>
        <w:tc>
          <w:tcPr>
            <w:tcW w:w="2269" w:type="dxa"/>
            <w:tcBorders>
              <w:top w:val="single" w:sz="4" w:space="0" w:color="auto"/>
              <w:left w:val="single" w:sz="4" w:space="0" w:color="auto"/>
              <w:bottom w:val="single" w:sz="4" w:space="0" w:color="auto"/>
              <w:right w:val="single" w:sz="4" w:space="0" w:color="auto"/>
            </w:tcBorders>
            <w:shd w:val="clear" w:color="auto" w:fill="FFC000"/>
            <w:hideMark/>
          </w:tcPr>
          <w:p w:rsidR="00197902" w:rsidRPr="0024070E" w:rsidRDefault="00197902">
            <w:r w:rsidRPr="0024070E">
              <w:rPr>
                <w:b/>
                <w:color w:val="000000" w:themeColor="text1"/>
                <w:lang w:eastAsia="x-none"/>
              </w:rPr>
              <w:t>Numri i pjesëmarrësve</w:t>
            </w:r>
          </w:p>
        </w:tc>
        <w:tc>
          <w:tcPr>
            <w:tcW w:w="2176" w:type="dxa"/>
            <w:tcBorders>
              <w:top w:val="single" w:sz="4" w:space="0" w:color="auto"/>
              <w:left w:val="single" w:sz="4" w:space="0" w:color="auto"/>
              <w:bottom w:val="single" w:sz="4" w:space="0" w:color="auto"/>
              <w:right w:val="single" w:sz="4" w:space="0" w:color="auto"/>
            </w:tcBorders>
            <w:shd w:val="clear" w:color="auto" w:fill="FFC000"/>
            <w:hideMark/>
          </w:tcPr>
          <w:p w:rsidR="00197902" w:rsidRPr="0024070E" w:rsidRDefault="00197902">
            <w:r w:rsidRPr="0024070E">
              <w:rPr>
                <w:b/>
                <w:color w:val="000000" w:themeColor="text1"/>
                <w:lang w:eastAsia="x-none"/>
              </w:rPr>
              <w:t>Numri i atyre që kanë dhënë komente, kërkesa / sugjerime</w:t>
            </w:r>
          </w:p>
        </w:tc>
        <w:tc>
          <w:tcPr>
            <w:tcW w:w="3004" w:type="dxa"/>
            <w:tcBorders>
              <w:top w:val="single" w:sz="4" w:space="0" w:color="auto"/>
              <w:left w:val="single" w:sz="4" w:space="0" w:color="auto"/>
              <w:bottom w:val="single" w:sz="4" w:space="0" w:color="auto"/>
              <w:right w:val="single" w:sz="4" w:space="0" w:color="auto"/>
            </w:tcBorders>
            <w:shd w:val="clear" w:color="auto" w:fill="FFC000"/>
            <w:hideMark/>
          </w:tcPr>
          <w:p w:rsidR="00197902" w:rsidRPr="0024070E" w:rsidRDefault="00197902">
            <w:pPr>
              <w:rPr>
                <w:b/>
              </w:rPr>
            </w:pPr>
            <w:r w:rsidRPr="0024070E">
              <w:rPr>
                <w:b/>
              </w:rPr>
              <w:t xml:space="preserve">Numri i kërkesave të pranuara </w:t>
            </w:r>
          </w:p>
        </w:tc>
      </w:tr>
      <w:tr w:rsidR="00197902" w:rsidRPr="007D07B6" w:rsidTr="00EE2C08">
        <w:tc>
          <w:tcPr>
            <w:tcW w:w="2275" w:type="dxa"/>
            <w:tcBorders>
              <w:top w:val="single" w:sz="4" w:space="0" w:color="auto"/>
              <w:left w:val="single" w:sz="4" w:space="0" w:color="auto"/>
              <w:bottom w:val="single" w:sz="4" w:space="0" w:color="auto"/>
              <w:right w:val="single" w:sz="4" w:space="0" w:color="auto"/>
            </w:tcBorders>
            <w:shd w:val="clear" w:color="auto" w:fill="FFC000"/>
            <w:hideMark/>
          </w:tcPr>
          <w:p w:rsidR="00717ACA" w:rsidRPr="007D07B6" w:rsidRDefault="004107C2" w:rsidP="00717ACA">
            <w:pPr>
              <w:jc w:val="both"/>
            </w:pPr>
            <w:r w:rsidRPr="007D07B6">
              <w:rPr>
                <w:color w:val="000000" w:themeColor="text1"/>
                <w:lang w:eastAsia="x-none"/>
              </w:rPr>
              <w:t>1-Takim</w:t>
            </w:r>
            <w:r w:rsidR="00197902" w:rsidRPr="007D07B6">
              <w:rPr>
                <w:color w:val="000000" w:themeColor="text1"/>
                <w:lang w:eastAsia="x-none"/>
              </w:rPr>
              <w:t xml:space="preserve"> i drejtpërdrejtë me qytetarë </w:t>
            </w:r>
            <w:r w:rsidR="00B55BE1" w:rsidRPr="007D07B6">
              <w:t xml:space="preserve">për organizimin e konsultimit publik për </w:t>
            </w:r>
            <w:r w:rsidR="00717ACA" w:rsidRPr="007D07B6">
              <w:t>Qarkoren e Pare Buxhetore dhe KAB-in, konsultimi publik organizohet nga anëtarët e Komitetit për Politike dhe Financa (KPF)</w:t>
            </w:r>
          </w:p>
          <w:p w:rsidR="00197902" w:rsidRPr="007D07B6" w:rsidRDefault="00717ACA">
            <w:r w:rsidRPr="007D07B6">
              <w:t xml:space="preserve"> </w:t>
            </w:r>
          </w:p>
          <w:p w:rsidR="003F128A" w:rsidRPr="007D07B6" w:rsidRDefault="003F128A"/>
          <w:p w:rsidR="003F128A" w:rsidRPr="007D07B6" w:rsidRDefault="003F128A">
            <w:r w:rsidRPr="007D07B6">
              <w:rPr>
                <w:lang w:eastAsia="x-none"/>
              </w:rPr>
              <w:t>Është mbajtur 1 konsultim publik</w:t>
            </w:r>
          </w:p>
        </w:tc>
        <w:tc>
          <w:tcPr>
            <w:tcW w:w="1796" w:type="dxa"/>
            <w:tcBorders>
              <w:top w:val="single" w:sz="4" w:space="0" w:color="auto"/>
              <w:left w:val="single" w:sz="4" w:space="0" w:color="auto"/>
              <w:bottom w:val="single" w:sz="4" w:space="0" w:color="auto"/>
              <w:right w:val="single" w:sz="4" w:space="0" w:color="auto"/>
            </w:tcBorders>
          </w:tcPr>
          <w:p w:rsidR="00197902" w:rsidRPr="007D07B6" w:rsidRDefault="00744C67">
            <w:pPr>
              <w:pStyle w:val="NoSpacing"/>
              <w:rPr>
                <w:sz w:val="24"/>
                <w:szCs w:val="24"/>
                <w:lang w:val="sq-AL"/>
              </w:rPr>
            </w:pPr>
            <w:r>
              <w:rPr>
                <w:sz w:val="24"/>
                <w:szCs w:val="24"/>
                <w:lang w:val="sq-AL"/>
              </w:rPr>
              <w:t>23</w:t>
            </w:r>
            <w:r w:rsidR="00515D7D" w:rsidRPr="007D07B6">
              <w:rPr>
                <w:sz w:val="24"/>
                <w:szCs w:val="24"/>
                <w:lang w:val="sq-AL"/>
              </w:rPr>
              <w:t>.0</w:t>
            </w:r>
            <w:r w:rsidR="00B55BE1" w:rsidRPr="007D07B6">
              <w:rPr>
                <w:sz w:val="24"/>
                <w:szCs w:val="24"/>
                <w:lang w:val="sq-AL"/>
              </w:rPr>
              <w:t>6</w:t>
            </w:r>
            <w:r w:rsidR="00515D7D" w:rsidRPr="007D07B6">
              <w:rPr>
                <w:sz w:val="24"/>
                <w:szCs w:val="24"/>
                <w:lang w:val="sq-AL"/>
              </w:rPr>
              <w:t>.2023</w:t>
            </w:r>
          </w:p>
          <w:p w:rsidR="004107C2" w:rsidRPr="007D07B6" w:rsidRDefault="004107C2">
            <w:pPr>
              <w:pStyle w:val="NoSpacing"/>
              <w:rPr>
                <w:sz w:val="24"/>
                <w:szCs w:val="24"/>
                <w:lang w:val="sq-AL"/>
              </w:rPr>
            </w:pPr>
          </w:p>
          <w:p w:rsidR="00197902" w:rsidRPr="007D07B6" w:rsidRDefault="00744C67" w:rsidP="0069564A">
            <w:pPr>
              <w:pStyle w:val="NoSpacing"/>
              <w:rPr>
                <w:b/>
                <w:sz w:val="24"/>
                <w:szCs w:val="24"/>
                <w:lang w:val="sq-AL" w:eastAsia="x-none"/>
              </w:rPr>
            </w:pPr>
            <w:r>
              <w:rPr>
                <w:b/>
                <w:sz w:val="24"/>
                <w:szCs w:val="24"/>
                <w:lang w:val="sq-AL" w:eastAsia="x-none"/>
              </w:rPr>
              <w:t>11:00</w:t>
            </w:r>
          </w:p>
          <w:p w:rsidR="0094234D" w:rsidRPr="007D07B6" w:rsidRDefault="00744C67" w:rsidP="0069564A">
            <w:pPr>
              <w:pStyle w:val="NoSpacing"/>
              <w:rPr>
                <w:sz w:val="24"/>
                <w:szCs w:val="24"/>
                <w:lang w:val="sq-AL"/>
              </w:rPr>
            </w:pPr>
            <w:r>
              <w:rPr>
                <w:b/>
                <w:sz w:val="24"/>
                <w:szCs w:val="24"/>
                <w:lang w:val="sq-AL" w:eastAsia="x-none"/>
              </w:rPr>
              <w:t>1</w:t>
            </w:r>
            <w:r w:rsidR="008B5422">
              <w:rPr>
                <w:b/>
                <w:sz w:val="24"/>
                <w:szCs w:val="24"/>
                <w:lang w:val="sq-AL" w:eastAsia="x-none"/>
              </w:rPr>
              <w:t>1:35</w:t>
            </w:r>
          </w:p>
        </w:tc>
        <w:tc>
          <w:tcPr>
            <w:tcW w:w="2269" w:type="dxa"/>
            <w:tcBorders>
              <w:top w:val="single" w:sz="4" w:space="0" w:color="auto"/>
              <w:left w:val="single" w:sz="4" w:space="0" w:color="auto"/>
              <w:bottom w:val="single" w:sz="4" w:space="0" w:color="auto"/>
              <w:right w:val="single" w:sz="4" w:space="0" w:color="auto"/>
            </w:tcBorders>
            <w:hideMark/>
          </w:tcPr>
          <w:p w:rsidR="004107C2" w:rsidRPr="007D07B6" w:rsidRDefault="00197902">
            <w:r w:rsidRPr="007D07B6">
              <w:t>F       M         T</w:t>
            </w:r>
          </w:p>
          <w:p w:rsidR="0069564A" w:rsidRPr="007D07B6" w:rsidRDefault="00F23C56">
            <w:r>
              <w:t>4        17</w:t>
            </w:r>
            <w:r w:rsidR="00687EA2">
              <w:t xml:space="preserve">          21</w:t>
            </w:r>
          </w:p>
          <w:p w:rsidR="00993ED6" w:rsidRPr="007D07B6" w:rsidRDefault="00556733">
            <w:r>
              <w:t xml:space="preserve">         </w:t>
            </w:r>
          </w:p>
        </w:tc>
        <w:tc>
          <w:tcPr>
            <w:tcW w:w="2176" w:type="dxa"/>
            <w:tcBorders>
              <w:top w:val="single" w:sz="4" w:space="0" w:color="auto"/>
              <w:left w:val="single" w:sz="4" w:space="0" w:color="auto"/>
              <w:bottom w:val="single" w:sz="4" w:space="0" w:color="auto"/>
              <w:right w:val="single" w:sz="4" w:space="0" w:color="auto"/>
            </w:tcBorders>
          </w:tcPr>
          <w:p w:rsidR="003A7A7D" w:rsidRPr="007D07B6" w:rsidRDefault="00670D86" w:rsidP="00093E41">
            <w:r>
              <w:t>2</w:t>
            </w:r>
          </w:p>
        </w:tc>
        <w:tc>
          <w:tcPr>
            <w:tcW w:w="3004" w:type="dxa"/>
            <w:tcBorders>
              <w:top w:val="single" w:sz="4" w:space="0" w:color="auto"/>
              <w:left w:val="single" w:sz="4" w:space="0" w:color="auto"/>
              <w:bottom w:val="single" w:sz="4" w:space="0" w:color="auto"/>
              <w:right w:val="single" w:sz="4" w:space="0" w:color="auto"/>
            </w:tcBorders>
          </w:tcPr>
          <w:p w:rsidR="0098292B" w:rsidRPr="007D07B6" w:rsidRDefault="00607B72">
            <w:r>
              <w:t>2</w:t>
            </w:r>
            <w:r w:rsidR="001D7129" w:rsidRPr="007D07B6">
              <w:t>-</w:t>
            </w:r>
            <w:r w:rsidR="0069564A" w:rsidRPr="007D07B6">
              <w:t>gjatë mbajtjes së konsultimit</w:t>
            </w:r>
          </w:p>
          <w:p w:rsidR="0098292B" w:rsidRPr="007D07B6" w:rsidRDefault="00916142" w:rsidP="0069564A">
            <w:pPr>
              <w:rPr>
                <w:b/>
              </w:rPr>
            </w:pPr>
            <w:r w:rsidRPr="007D07B6">
              <w:t>0-</w:t>
            </w:r>
            <w:r w:rsidR="0069564A" w:rsidRPr="007D07B6">
              <w:t>në formë</w:t>
            </w:r>
            <w:r w:rsidR="0098292B" w:rsidRPr="007D07B6">
              <w:t xml:space="preserve"> </w:t>
            </w:r>
            <w:r w:rsidR="00DF210F" w:rsidRPr="007D07B6">
              <w:t>elektronike</w:t>
            </w:r>
            <w:r w:rsidR="0098292B" w:rsidRPr="007D07B6">
              <w:rPr>
                <w:b/>
              </w:rPr>
              <w:t xml:space="preserve"> </w:t>
            </w:r>
          </w:p>
          <w:p w:rsidR="00916142" w:rsidRPr="007D07B6" w:rsidRDefault="00916142" w:rsidP="0069564A">
            <w:r w:rsidRPr="007D07B6">
              <w:t>0-në formë fizike</w:t>
            </w:r>
          </w:p>
        </w:tc>
      </w:tr>
    </w:tbl>
    <w:p w:rsidR="00197902" w:rsidRPr="007D07B6" w:rsidRDefault="00197902" w:rsidP="00197902">
      <w:pPr>
        <w:spacing w:line="360" w:lineRule="auto"/>
        <w:jc w:val="both"/>
        <w:rPr>
          <w:b/>
          <w:color w:val="000000" w:themeColor="text1"/>
        </w:rPr>
      </w:pPr>
    </w:p>
    <w:p w:rsidR="00197902" w:rsidRPr="007D07B6" w:rsidRDefault="00197902" w:rsidP="00197902">
      <w:pPr>
        <w:ind w:left="-993"/>
        <w:rPr>
          <w:color w:val="000000" w:themeColor="text1"/>
        </w:rPr>
      </w:pPr>
      <w:r w:rsidRPr="007D07B6">
        <w:rPr>
          <w:color w:val="000000" w:themeColor="text1"/>
        </w:rPr>
        <w:t xml:space="preserve">Shtojca-Tabela e detajuar me informatat për kërkesat e dhëna, arsyetimet për kërkesat e pranuara dhe të refuzuara. </w:t>
      </w:r>
    </w:p>
    <w:p w:rsidR="00197902" w:rsidRPr="007D07B6" w:rsidRDefault="00197902" w:rsidP="00197902">
      <w:pPr>
        <w:ind w:left="-993"/>
        <w:rPr>
          <w:color w:val="000000" w:themeColor="text1"/>
        </w:rPr>
      </w:pPr>
    </w:p>
    <w:tbl>
      <w:tblPr>
        <w:tblStyle w:val="TableGrid"/>
        <w:tblW w:w="11430" w:type="dxa"/>
        <w:tblInd w:w="-1265" w:type="dxa"/>
        <w:tblLook w:val="04A0" w:firstRow="1" w:lastRow="0" w:firstColumn="1" w:lastColumn="0" w:noHBand="0" w:noVBand="1"/>
      </w:tblPr>
      <w:tblGrid>
        <w:gridCol w:w="643"/>
        <w:gridCol w:w="3314"/>
        <w:gridCol w:w="2609"/>
        <w:gridCol w:w="1922"/>
        <w:gridCol w:w="2942"/>
      </w:tblGrid>
      <w:tr w:rsidR="00197902" w:rsidRPr="000C6374" w:rsidTr="00EE2C08">
        <w:tc>
          <w:tcPr>
            <w:tcW w:w="643" w:type="dxa"/>
            <w:tcBorders>
              <w:top w:val="single" w:sz="4" w:space="0" w:color="auto"/>
              <w:left w:val="single" w:sz="4" w:space="0" w:color="auto"/>
              <w:bottom w:val="single" w:sz="4" w:space="0" w:color="auto"/>
              <w:right w:val="single" w:sz="4" w:space="0" w:color="auto"/>
            </w:tcBorders>
            <w:shd w:val="clear" w:color="auto" w:fill="FFC000"/>
            <w:hideMark/>
          </w:tcPr>
          <w:p w:rsidR="00197902" w:rsidRPr="000C6374" w:rsidRDefault="00197902" w:rsidP="00982B59">
            <w:pPr>
              <w:rPr>
                <w:b/>
                <w:color w:val="000000" w:themeColor="text1"/>
              </w:rPr>
            </w:pPr>
            <w:proofErr w:type="spellStart"/>
            <w:r w:rsidRPr="000C6374">
              <w:rPr>
                <w:b/>
                <w:color w:val="000000" w:themeColor="text1"/>
              </w:rPr>
              <w:t>Nr</w:t>
            </w:r>
            <w:proofErr w:type="spellEnd"/>
          </w:p>
        </w:tc>
        <w:tc>
          <w:tcPr>
            <w:tcW w:w="3314"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197902" w:rsidRPr="00B816EB" w:rsidRDefault="00197902" w:rsidP="00982B59">
            <w:pPr>
              <w:jc w:val="both"/>
              <w:rPr>
                <w:b/>
                <w:color w:val="000000" w:themeColor="text1"/>
              </w:rPr>
            </w:pPr>
            <w:r w:rsidRPr="00B816EB">
              <w:rPr>
                <w:b/>
                <w:color w:val="000000" w:themeColor="text1"/>
              </w:rPr>
              <w:t>Kërkesat /Sugjerimet  / Komentet</w:t>
            </w:r>
          </w:p>
        </w:tc>
        <w:tc>
          <w:tcPr>
            <w:tcW w:w="2609"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197902" w:rsidRPr="00B816EB" w:rsidRDefault="00197902" w:rsidP="00BE1073">
            <w:pPr>
              <w:jc w:val="both"/>
              <w:rPr>
                <w:b/>
                <w:color w:val="000000" w:themeColor="text1"/>
              </w:rPr>
            </w:pPr>
            <w:r w:rsidRPr="00B816EB">
              <w:rPr>
                <w:b/>
                <w:color w:val="000000" w:themeColor="text1"/>
              </w:rPr>
              <w:t xml:space="preserve">Kush ka dhënë kërkesë /  sugjerim </w:t>
            </w:r>
          </w:p>
        </w:tc>
        <w:tc>
          <w:tcPr>
            <w:tcW w:w="1922"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197902" w:rsidRPr="00B816EB" w:rsidRDefault="00197902" w:rsidP="00982B59">
            <w:pPr>
              <w:jc w:val="both"/>
              <w:rPr>
                <w:b/>
                <w:color w:val="000000" w:themeColor="text1"/>
              </w:rPr>
            </w:pPr>
            <w:r w:rsidRPr="00B816EB">
              <w:rPr>
                <w:b/>
                <w:color w:val="000000" w:themeColor="text1"/>
              </w:rPr>
              <w:t>Statusi i kërkesës /sugjerimi  i pranuar , pjesërisht e pranuar apo  nuk është pranuar</w:t>
            </w:r>
          </w:p>
        </w:tc>
        <w:tc>
          <w:tcPr>
            <w:tcW w:w="2942"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197902" w:rsidRPr="00B816EB" w:rsidRDefault="00197902" w:rsidP="00982B59">
            <w:pPr>
              <w:tabs>
                <w:tab w:val="left" w:pos="252"/>
              </w:tabs>
              <w:jc w:val="both"/>
              <w:rPr>
                <w:b/>
                <w:bCs/>
                <w:color w:val="000000" w:themeColor="text1"/>
              </w:rPr>
            </w:pPr>
            <w:r w:rsidRPr="00B816EB">
              <w:rPr>
                <w:b/>
                <w:bCs/>
                <w:color w:val="000000" w:themeColor="text1"/>
              </w:rPr>
              <w:t>Arsyetimi (komentimi për  pranimi</w:t>
            </w:r>
            <w:r w:rsidR="006B4E93" w:rsidRPr="00B816EB">
              <w:rPr>
                <w:b/>
                <w:bCs/>
                <w:color w:val="000000" w:themeColor="text1"/>
              </w:rPr>
              <w:t>n pjesërisht dhe mos pranimit të</w:t>
            </w:r>
            <w:r w:rsidRPr="00B816EB">
              <w:rPr>
                <w:b/>
                <w:bCs/>
                <w:color w:val="000000" w:themeColor="text1"/>
              </w:rPr>
              <w:t xml:space="preserve"> komenteve është</w:t>
            </w:r>
          </w:p>
          <w:p w:rsidR="00197902" w:rsidRPr="00B816EB" w:rsidRDefault="00197902" w:rsidP="00982B59">
            <w:pPr>
              <w:jc w:val="both"/>
              <w:rPr>
                <w:b/>
                <w:color w:val="000000" w:themeColor="text1"/>
              </w:rPr>
            </w:pPr>
            <w:r w:rsidRPr="00B816EB">
              <w:rPr>
                <w:b/>
                <w:bCs/>
                <w:color w:val="000000" w:themeColor="text1"/>
              </w:rPr>
              <w:t xml:space="preserve"> i detyrueshëm)</w:t>
            </w:r>
          </w:p>
        </w:tc>
      </w:tr>
      <w:tr w:rsidR="00452095" w:rsidRPr="00452095" w:rsidTr="00EE2C08">
        <w:tc>
          <w:tcPr>
            <w:tcW w:w="643" w:type="dxa"/>
            <w:tcBorders>
              <w:top w:val="single" w:sz="4" w:space="0" w:color="auto"/>
              <w:left w:val="single" w:sz="4" w:space="0" w:color="auto"/>
              <w:bottom w:val="single" w:sz="4" w:space="0" w:color="auto"/>
              <w:right w:val="single" w:sz="4" w:space="0" w:color="auto"/>
            </w:tcBorders>
            <w:shd w:val="clear" w:color="auto" w:fill="FFC000"/>
          </w:tcPr>
          <w:p w:rsidR="00B55BE1" w:rsidRPr="00452095" w:rsidRDefault="008C3AB1" w:rsidP="00982B59">
            <w:pPr>
              <w:rPr>
                <w:b/>
                <w:color w:val="000000" w:themeColor="text1"/>
              </w:rPr>
            </w:pPr>
            <w:r w:rsidRPr="00452095">
              <w:rPr>
                <w:b/>
                <w:color w:val="000000" w:themeColor="text1"/>
              </w:rPr>
              <w:lastRenderedPageBreak/>
              <w:t>1</w:t>
            </w:r>
            <w:r w:rsidR="001442DB" w:rsidRPr="00452095">
              <w:rPr>
                <w:b/>
                <w:color w:val="000000" w:themeColor="text1"/>
              </w:rPr>
              <w:t>/1</w:t>
            </w:r>
          </w:p>
        </w:tc>
        <w:tc>
          <w:tcPr>
            <w:tcW w:w="3314" w:type="dxa"/>
            <w:tcBorders>
              <w:top w:val="single" w:sz="4" w:space="0" w:color="auto"/>
              <w:left w:val="single" w:sz="4" w:space="0" w:color="auto"/>
              <w:bottom w:val="single" w:sz="4" w:space="0" w:color="auto"/>
              <w:right w:val="single" w:sz="4" w:space="0" w:color="auto"/>
            </w:tcBorders>
            <w:shd w:val="clear" w:color="auto" w:fill="FFC000" w:themeFill="accent4"/>
          </w:tcPr>
          <w:p w:rsidR="001D7129" w:rsidRPr="00452095" w:rsidRDefault="001D7129" w:rsidP="001D7129">
            <w:pPr>
              <w:pStyle w:val="NoSpacing"/>
              <w:jc w:val="both"/>
              <w:rPr>
                <w:rFonts w:eastAsia="Times New Roman"/>
                <w:color w:val="000000" w:themeColor="text1"/>
                <w:sz w:val="24"/>
                <w:szCs w:val="24"/>
                <w:lang w:val="sq-AL"/>
              </w:rPr>
            </w:pPr>
          </w:p>
          <w:p w:rsidR="00B55BE1" w:rsidRPr="00452095" w:rsidRDefault="00C3736C" w:rsidP="00982B59">
            <w:pPr>
              <w:jc w:val="both"/>
              <w:rPr>
                <w:color w:val="000000" w:themeColor="text1"/>
              </w:rPr>
            </w:pPr>
            <w:r w:rsidRPr="00452095">
              <w:rPr>
                <w:color w:val="000000" w:themeColor="text1"/>
              </w:rPr>
              <w:t>I</w:t>
            </w:r>
            <w:r w:rsidR="006D7454" w:rsidRPr="00452095">
              <w:rPr>
                <w:color w:val="000000" w:themeColor="text1"/>
              </w:rPr>
              <w:t>nformatë për grand</w:t>
            </w:r>
            <w:r w:rsidRPr="00452095">
              <w:rPr>
                <w:color w:val="000000" w:themeColor="text1"/>
              </w:rPr>
              <w:t>in e katërt</w:t>
            </w:r>
          </w:p>
          <w:p w:rsidR="00EE2C08" w:rsidRPr="00452095" w:rsidRDefault="00EE2C08" w:rsidP="00982B59">
            <w:pPr>
              <w:jc w:val="both"/>
              <w:rPr>
                <w:color w:val="000000" w:themeColor="text1"/>
              </w:rPr>
            </w:pPr>
          </w:p>
          <w:p w:rsidR="00EE2C08" w:rsidRPr="00452095" w:rsidRDefault="00EE2C08" w:rsidP="00982B59">
            <w:pPr>
              <w:jc w:val="both"/>
              <w:rPr>
                <w:color w:val="000000" w:themeColor="text1"/>
              </w:rPr>
            </w:pPr>
          </w:p>
          <w:p w:rsidR="00EE2C08" w:rsidRPr="00452095" w:rsidRDefault="00EE2C08" w:rsidP="00982B59">
            <w:pPr>
              <w:jc w:val="both"/>
              <w:rPr>
                <w:color w:val="000000" w:themeColor="text1"/>
              </w:rPr>
            </w:pPr>
          </w:p>
          <w:p w:rsidR="00EE2C08" w:rsidRPr="00452095" w:rsidRDefault="00EE2C08" w:rsidP="00982B59">
            <w:pPr>
              <w:jc w:val="both"/>
              <w:rPr>
                <w:color w:val="000000" w:themeColor="text1"/>
              </w:rPr>
            </w:pPr>
          </w:p>
        </w:tc>
        <w:tc>
          <w:tcPr>
            <w:tcW w:w="2609" w:type="dxa"/>
            <w:tcBorders>
              <w:left w:val="single" w:sz="4" w:space="0" w:color="auto"/>
              <w:right w:val="single" w:sz="4" w:space="0" w:color="auto"/>
            </w:tcBorders>
            <w:shd w:val="clear" w:color="auto" w:fill="FFC000" w:themeFill="accent4"/>
          </w:tcPr>
          <w:p w:rsidR="00B55BE1" w:rsidRPr="00452095" w:rsidRDefault="00A86985" w:rsidP="00FF0C19">
            <w:pPr>
              <w:pStyle w:val="NoSpacing"/>
              <w:jc w:val="both"/>
              <w:rPr>
                <w:color w:val="000000" w:themeColor="text1"/>
                <w:sz w:val="24"/>
                <w:szCs w:val="24"/>
              </w:rPr>
            </w:pPr>
            <w:proofErr w:type="spellStart"/>
            <w:r w:rsidRPr="00452095">
              <w:rPr>
                <w:color w:val="000000" w:themeColor="text1"/>
                <w:sz w:val="24"/>
                <w:szCs w:val="24"/>
              </w:rPr>
              <w:t>Ilir</w:t>
            </w:r>
            <w:proofErr w:type="spellEnd"/>
            <w:r w:rsidRPr="00452095">
              <w:rPr>
                <w:color w:val="000000" w:themeColor="text1"/>
                <w:sz w:val="24"/>
                <w:szCs w:val="24"/>
              </w:rPr>
              <w:t xml:space="preserve"> </w:t>
            </w:r>
            <w:proofErr w:type="spellStart"/>
            <w:r w:rsidRPr="00452095">
              <w:rPr>
                <w:color w:val="000000" w:themeColor="text1"/>
                <w:sz w:val="24"/>
                <w:szCs w:val="24"/>
              </w:rPr>
              <w:t>Pallqa</w:t>
            </w:r>
            <w:proofErr w:type="spellEnd"/>
            <w:r w:rsidR="006D7454" w:rsidRPr="00452095">
              <w:rPr>
                <w:color w:val="000000" w:themeColor="text1"/>
                <w:sz w:val="24"/>
                <w:szCs w:val="24"/>
              </w:rPr>
              <w:t xml:space="preserve"> </w:t>
            </w:r>
            <w:r w:rsidRPr="00452095">
              <w:rPr>
                <w:color w:val="000000" w:themeColor="text1"/>
                <w:sz w:val="24"/>
                <w:szCs w:val="24"/>
              </w:rPr>
              <w:t>-</w:t>
            </w:r>
            <w:r w:rsidR="006D7454" w:rsidRPr="00452095">
              <w:rPr>
                <w:color w:val="000000" w:themeColor="text1"/>
                <w:sz w:val="24"/>
                <w:szCs w:val="24"/>
              </w:rPr>
              <w:t xml:space="preserve"> </w:t>
            </w:r>
            <w:proofErr w:type="spellStart"/>
            <w:r w:rsidRPr="00452095">
              <w:rPr>
                <w:color w:val="000000" w:themeColor="text1"/>
                <w:sz w:val="24"/>
                <w:szCs w:val="24"/>
              </w:rPr>
              <w:t>Asambleist</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C000" w:themeFill="accent4"/>
          </w:tcPr>
          <w:p w:rsidR="00B55BE1" w:rsidRPr="00452095" w:rsidRDefault="00DD2BA0" w:rsidP="00982B59">
            <w:pPr>
              <w:jc w:val="both"/>
              <w:rPr>
                <w:color w:val="000000" w:themeColor="text1"/>
              </w:rPr>
            </w:pPr>
            <w:r w:rsidRPr="00452095">
              <w:rPr>
                <w:color w:val="000000" w:themeColor="text1"/>
              </w:rPr>
              <w:t>Pranohet</w:t>
            </w:r>
          </w:p>
        </w:tc>
        <w:tc>
          <w:tcPr>
            <w:tcW w:w="2942" w:type="dxa"/>
            <w:tcBorders>
              <w:top w:val="single" w:sz="4" w:space="0" w:color="auto"/>
              <w:left w:val="single" w:sz="4" w:space="0" w:color="auto"/>
              <w:bottom w:val="single" w:sz="4" w:space="0" w:color="auto"/>
              <w:right w:val="single" w:sz="4" w:space="0" w:color="auto"/>
            </w:tcBorders>
            <w:shd w:val="clear" w:color="auto" w:fill="FFC000" w:themeFill="accent4"/>
          </w:tcPr>
          <w:p w:rsidR="00B55BE1" w:rsidRPr="00452095" w:rsidRDefault="006075B0" w:rsidP="00982B59">
            <w:pPr>
              <w:tabs>
                <w:tab w:val="left" w:pos="252"/>
              </w:tabs>
              <w:jc w:val="both"/>
              <w:rPr>
                <w:bCs/>
                <w:color w:val="000000" w:themeColor="text1"/>
              </w:rPr>
            </w:pPr>
            <w:r w:rsidRPr="00452095">
              <w:rPr>
                <w:bCs/>
                <w:color w:val="000000" w:themeColor="text1"/>
              </w:rPr>
              <w:t xml:space="preserve">Te Qarkorja e Parë Buxhetore është një </w:t>
            </w:r>
            <w:r w:rsidR="00416A5C" w:rsidRPr="00452095">
              <w:rPr>
                <w:bCs/>
                <w:color w:val="000000" w:themeColor="text1"/>
              </w:rPr>
              <w:t>grand</w:t>
            </w:r>
            <w:r w:rsidRPr="00452095">
              <w:rPr>
                <w:bCs/>
                <w:color w:val="000000" w:themeColor="text1"/>
              </w:rPr>
              <w:t xml:space="preserve"> </w:t>
            </w:r>
            <w:r w:rsidR="00832614" w:rsidRPr="00452095">
              <w:rPr>
                <w:bCs/>
                <w:color w:val="000000" w:themeColor="text1"/>
              </w:rPr>
              <w:t xml:space="preserve">që është i paraparë </w:t>
            </w:r>
            <w:r w:rsidRPr="00452095">
              <w:rPr>
                <w:bCs/>
                <w:color w:val="000000" w:themeColor="text1"/>
              </w:rPr>
              <w:t>për kategoritë-personat me nevoja të veçanta</w:t>
            </w:r>
            <w:r w:rsidR="00832614" w:rsidRPr="00452095">
              <w:rPr>
                <w:bCs/>
                <w:color w:val="000000" w:themeColor="text1"/>
              </w:rPr>
              <w:t>.</w:t>
            </w:r>
          </w:p>
        </w:tc>
      </w:tr>
      <w:tr w:rsidR="00452095" w:rsidRPr="00452095" w:rsidTr="00EE2C08">
        <w:tc>
          <w:tcPr>
            <w:tcW w:w="643" w:type="dxa"/>
            <w:tcBorders>
              <w:top w:val="single" w:sz="4" w:space="0" w:color="auto"/>
              <w:left w:val="single" w:sz="4" w:space="0" w:color="auto"/>
              <w:bottom w:val="single" w:sz="4" w:space="0" w:color="auto"/>
              <w:right w:val="single" w:sz="4" w:space="0" w:color="auto"/>
            </w:tcBorders>
            <w:shd w:val="clear" w:color="auto" w:fill="FFC000"/>
          </w:tcPr>
          <w:p w:rsidR="004B4B95" w:rsidRPr="00452095" w:rsidRDefault="004B4B95" w:rsidP="00982B59">
            <w:pPr>
              <w:rPr>
                <w:b/>
                <w:color w:val="000000" w:themeColor="text1"/>
              </w:rPr>
            </w:pPr>
            <w:r w:rsidRPr="00452095">
              <w:rPr>
                <w:b/>
                <w:color w:val="000000" w:themeColor="text1"/>
              </w:rPr>
              <w:t>2/1</w:t>
            </w:r>
          </w:p>
        </w:tc>
        <w:tc>
          <w:tcPr>
            <w:tcW w:w="3314" w:type="dxa"/>
            <w:tcBorders>
              <w:top w:val="single" w:sz="4" w:space="0" w:color="auto"/>
              <w:left w:val="single" w:sz="4" w:space="0" w:color="auto"/>
              <w:bottom w:val="single" w:sz="4" w:space="0" w:color="auto"/>
              <w:right w:val="single" w:sz="4" w:space="0" w:color="auto"/>
            </w:tcBorders>
            <w:shd w:val="clear" w:color="auto" w:fill="FFC000" w:themeFill="accent4"/>
          </w:tcPr>
          <w:p w:rsidR="004B4B95" w:rsidRPr="00452095" w:rsidRDefault="00C3736C" w:rsidP="00982B59">
            <w:pPr>
              <w:jc w:val="both"/>
              <w:rPr>
                <w:color w:val="000000" w:themeColor="text1"/>
              </w:rPr>
            </w:pPr>
            <w:r w:rsidRPr="00452095">
              <w:rPr>
                <w:color w:val="000000" w:themeColor="text1"/>
              </w:rPr>
              <w:t>Probleme me kanalet kulluese, një pjesë dërmuese janë mbyllur, a do të ndërmerr komuna diçka për rregullimin e tyre?</w:t>
            </w:r>
          </w:p>
        </w:tc>
        <w:tc>
          <w:tcPr>
            <w:tcW w:w="2609" w:type="dxa"/>
            <w:tcBorders>
              <w:left w:val="single" w:sz="4" w:space="0" w:color="auto"/>
              <w:right w:val="single" w:sz="4" w:space="0" w:color="auto"/>
            </w:tcBorders>
            <w:shd w:val="clear" w:color="auto" w:fill="FFC000" w:themeFill="accent4"/>
          </w:tcPr>
          <w:p w:rsidR="004B4B95" w:rsidRPr="00452095" w:rsidRDefault="00DD2BA0" w:rsidP="00A86985">
            <w:pPr>
              <w:pStyle w:val="NoSpacing"/>
              <w:jc w:val="both"/>
              <w:rPr>
                <w:color w:val="000000" w:themeColor="text1"/>
                <w:sz w:val="24"/>
                <w:szCs w:val="24"/>
                <w:lang w:val="sq-AL"/>
              </w:rPr>
            </w:pPr>
            <w:r w:rsidRPr="00452095">
              <w:rPr>
                <w:color w:val="000000" w:themeColor="text1"/>
                <w:sz w:val="24"/>
                <w:szCs w:val="24"/>
                <w:lang w:val="sq-AL"/>
              </w:rPr>
              <w:t>2-</w:t>
            </w:r>
            <w:r w:rsidR="00A86985" w:rsidRPr="00452095">
              <w:rPr>
                <w:color w:val="000000" w:themeColor="text1"/>
                <w:sz w:val="24"/>
                <w:szCs w:val="24"/>
                <w:lang w:val="sq-AL"/>
              </w:rPr>
              <w:t xml:space="preserve">Muharrem Morina-fshati </w:t>
            </w:r>
            <w:proofErr w:type="spellStart"/>
            <w:r w:rsidR="00A86985" w:rsidRPr="00452095">
              <w:rPr>
                <w:color w:val="000000" w:themeColor="text1"/>
                <w:sz w:val="24"/>
                <w:szCs w:val="24"/>
                <w:lang w:val="sq-AL"/>
              </w:rPr>
              <w:t>Dejnë</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FFC000" w:themeFill="accent4"/>
          </w:tcPr>
          <w:p w:rsidR="004B4B95" w:rsidRPr="00452095" w:rsidRDefault="00DD2BA0" w:rsidP="00982B59">
            <w:pPr>
              <w:jc w:val="both"/>
              <w:rPr>
                <w:color w:val="000000" w:themeColor="text1"/>
              </w:rPr>
            </w:pPr>
            <w:r w:rsidRPr="00452095">
              <w:rPr>
                <w:color w:val="000000" w:themeColor="text1"/>
              </w:rPr>
              <w:t>Pranohet</w:t>
            </w:r>
          </w:p>
        </w:tc>
        <w:tc>
          <w:tcPr>
            <w:tcW w:w="2942" w:type="dxa"/>
            <w:tcBorders>
              <w:top w:val="single" w:sz="4" w:space="0" w:color="auto"/>
              <w:left w:val="single" w:sz="4" w:space="0" w:color="auto"/>
              <w:bottom w:val="single" w:sz="4" w:space="0" w:color="auto"/>
              <w:right w:val="single" w:sz="4" w:space="0" w:color="auto"/>
            </w:tcBorders>
            <w:shd w:val="clear" w:color="auto" w:fill="FFC000" w:themeFill="accent4"/>
          </w:tcPr>
          <w:p w:rsidR="004B4B95" w:rsidRPr="00452095" w:rsidRDefault="00832614" w:rsidP="00982B59">
            <w:pPr>
              <w:tabs>
                <w:tab w:val="left" w:pos="252"/>
              </w:tabs>
              <w:jc w:val="both"/>
              <w:rPr>
                <w:bCs/>
                <w:color w:val="000000" w:themeColor="text1"/>
              </w:rPr>
            </w:pPr>
            <w:r w:rsidRPr="00452095">
              <w:rPr>
                <w:bCs/>
                <w:color w:val="000000" w:themeColor="text1"/>
              </w:rPr>
              <w:t>Kemi kontratë për rregullimin e shtretërve, lumenjve dhe kanaleve kulluese.</w:t>
            </w:r>
          </w:p>
        </w:tc>
      </w:tr>
    </w:tbl>
    <w:p w:rsidR="00FF0C19" w:rsidRPr="00452095" w:rsidRDefault="00FF0C19" w:rsidP="00197902">
      <w:pPr>
        <w:tabs>
          <w:tab w:val="left" w:pos="7005"/>
        </w:tabs>
        <w:spacing w:after="300"/>
        <w:rPr>
          <w:b/>
          <w:color w:val="000000" w:themeColor="text1"/>
        </w:rPr>
      </w:pPr>
    </w:p>
    <w:p w:rsidR="008D5FB1" w:rsidRPr="00452095" w:rsidRDefault="008D5FB1" w:rsidP="00197902">
      <w:pPr>
        <w:tabs>
          <w:tab w:val="left" w:pos="7005"/>
        </w:tabs>
        <w:spacing w:after="300"/>
        <w:rPr>
          <w:b/>
          <w:color w:val="000000" w:themeColor="text1"/>
        </w:rPr>
      </w:pPr>
    </w:p>
    <w:p w:rsidR="00197902" w:rsidRPr="000C6374" w:rsidRDefault="00197902" w:rsidP="00197902">
      <w:pPr>
        <w:tabs>
          <w:tab w:val="left" w:pos="7005"/>
        </w:tabs>
        <w:spacing w:after="300"/>
        <w:rPr>
          <w:b/>
        </w:rPr>
      </w:pPr>
      <w:r w:rsidRPr="000C6374">
        <w:rPr>
          <w:b/>
        </w:rPr>
        <w:t>Shkurtesat:</w:t>
      </w:r>
    </w:p>
    <w:p w:rsidR="00197902" w:rsidRPr="007D07B6" w:rsidRDefault="00197902" w:rsidP="007D07B6">
      <w:r w:rsidRPr="000C6374">
        <w:t>F-Femra</w:t>
      </w:r>
    </w:p>
    <w:p w:rsidR="006F1673" w:rsidRPr="0024070E" w:rsidRDefault="00197902" w:rsidP="00197902">
      <w:pPr>
        <w:tabs>
          <w:tab w:val="left" w:pos="7005"/>
        </w:tabs>
        <w:spacing w:after="300"/>
      </w:pPr>
      <w:r w:rsidRPr="007D07B6">
        <w:t>M-Meshkuj</w:t>
      </w:r>
    </w:p>
    <w:p w:rsidR="00197902" w:rsidRPr="0024070E" w:rsidRDefault="00197902" w:rsidP="00197902">
      <w:pPr>
        <w:tabs>
          <w:tab w:val="left" w:pos="7005"/>
        </w:tabs>
        <w:spacing w:after="300"/>
      </w:pPr>
      <w:r w:rsidRPr="0024070E">
        <w:t>T-Totali</w:t>
      </w:r>
    </w:p>
    <w:p w:rsidR="00197902" w:rsidRPr="0024070E" w:rsidRDefault="00197902" w:rsidP="00197902">
      <w:pPr>
        <w:tabs>
          <w:tab w:val="left" w:pos="7005"/>
        </w:tabs>
        <w:spacing w:after="300"/>
      </w:pPr>
    </w:p>
    <w:p w:rsidR="00197902" w:rsidRPr="0024070E" w:rsidRDefault="00197902" w:rsidP="00982B59">
      <w:pPr>
        <w:tabs>
          <w:tab w:val="left" w:pos="7005"/>
        </w:tabs>
        <w:spacing w:after="300" w:line="360" w:lineRule="auto"/>
      </w:pPr>
      <w:r w:rsidRPr="0024070E">
        <w:rPr>
          <w:b/>
        </w:rPr>
        <w:t>Bashkangjitur në këtë raport janë edhe këto dokumente:</w:t>
      </w:r>
    </w:p>
    <w:p w:rsidR="00197902" w:rsidRPr="0024070E" w:rsidRDefault="00197902" w:rsidP="0034265C">
      <w:pPr>
        <w:pStyle w:val="ListParagraph"/>
        <w:numPr>
          <w:ilvl w:val="0"/>
          <w:numId w:val="28"/>
        </w:numPr>
        <w:tabs>
          <w:tab w:val="left" w:pos="7005"/>
        </w:tabs>
        <w:spacing w:after="300" w:line="360" w:lineRule="auto"/>
        <w:contextualSpacing/>
        <w:rPr>
          <w:rFonts w:eastAsiaTheme="minorHAnsi"/>
        </w:rPr>
      </w:pPr>
      <w:r w:rsidRPr="0024070E">
        <w:rPr>
          <w:rFonts w:eastAsiaTheme="minorHAnsi"/>
        </w:rPr>
        <w:t>Njoftimin për mbajtjen e konsultimit publik,</w:t>
      </w:r>
    </w:p>
    <w:p w:rsidR="00197902" w:rsidRPr="0024070E" w:rsidRDefault="00197902" w:rsidP="0034265C">
      <w:pPr>
        <w:pStyle w:val="ListParagraph"/>
        <w:numPr>
          <w:ilvl w:val="0"/>
          <w:numId w:val="28"/>
        </w:numPr>
        <w:tabs>
          <w:tab w:val="left" w:pos="7005"/>
        </w:tabs>
        <w:spacing w:after="300" w:line="360" w:lineRule="auto"/>
        <w:contextualSpacing/>
        <w:rPr>
          <w:rFonts w:eastAsiaTheme="minorHAnsi"/>
        </w:rPr>
      </w:pPr>
      <w:r w:rsidRPr="0024070E">
        <w:rPr>
          <w:rFonts w:eastAsiaTheme="minorHAnsi"/>
        </w:rPr>
        <w:t>Lista e nënshkrimeve të qytetarëve pjesëmarrës në konsultimin publik,</w:t>
      </w:r>
    </w:p>
    <w:p w:rsidR="00197902" w:rsidRPr="0024070E" w:rsidRDefault="00197902" w:rsidP="00197902">
      <w:pPr>
        <w:pStyle w:val="ListParagraph"/>
        <w:numPr>
          <w:ilvl w:val="0"/>
          <w:numId w:val="28"/>
        </w:numPr>
        <w:tabs>
          <w:tab w:val="left" w:pos="7005"/>
        </w:tabs>
        <w:spacing w:after="300" w:line="360" w:lineRule="auto"/>
        <w:contextualSpacing/>
        <w:rPr>
          <w:rFonts w:eastAsiaTheme="minorHAnsi"/>
        </w:rPr>
      </w:pPr>
      <w:r w:rsidRPr="0024070E">
        <w:rPr>
          <w:rFonts w:eastAsiaTheme="minorHAnsi"/>
        </w:rPr>
        <w:t>Lista e zyrtarëve pj</w:t>
      </w:r>
      <w:r w:rsidR="00D879E4" w:rsidRPr="0024070E">
        <w:rPr>
          <w:rFonts w:eastAsiaTheme="minorHAnsi"/>
        </w:rPr>
        <w:t>esëmarrës në konsultimin publik.</w:t>
      </w:r>
    </w:p>
    <w:p w:rsidR="0034265C" w:rsidRPr="0024070E" w:rsidRDefault="0034265C" w:rsidP="00197902"/>
    <w:p w:rsidR="0034265C" w:rsidRPr="0024070E" w:rsidRDefault="0034265C" w:rsidP="00197902"/>
    <w:p w:rsidR="00197902" w:rsidRPr="0024070E" w:rsidRDefault="00197902" w:rsidP="00197902"/>
    <w:p w:rsidR="00197902" w:rsidRPr="0024070E" w:rsidRDefault="00197902" w:rsidP="00197902">
      <w:r w:rsidRPr="0024070E">
        <w:t>Raporti është përgatitur nga:</w:t>
      </w:r>
    </w:p>
    <w:p w:rsidR="00197902" w:rsidRPr="0024070E" w:rsidRDefault="00197902" w:rsidP="00197902"/>
    <w:p w:rsidR="00C12430" w:rsidRPr="00C82405" w:rsidRDefault="0075460B" w:rsidP="00197902">
      <w:r>
        <w:t>Zyra për Informim dhe Marrëdhënie me Publikun</w:t>
      </w:r>
    </w:p>
    <w:sectPr w:rsidR="00C12430" w:rsidRPr="00C82405" w:rsidSect="00C56EA4">
      <w:footerReference w:type="default" r:id="rId18"/>
      <w:pgSz w:w="12240" w:h="15840"/>
      <w:pgMar w:top="426" w:right="1440" w:bottom="1440" w:left="15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BC" w:rsidRDefault="005923BC" w:rsidP="00F01F5B">
      <w:r>
        <w:separator/>
      </w:r>
    </w:p>
  </w:endnote>
  <w:endnote w:type="continuationSeparator" w:id="0">
    <w:p w:rsidR="005923BC" w:rsidRDefault="005923BC" w:rsidP="00F0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713027"/>
      <w:docPartObj>
        <w:docPartGallery w:val="Page Numbers (Bottom of Page)"/>
        <w:docPartUnique/>
      </w:docPartObj>
    </w:sdtPr>
    <w:sdtEndPr/>
    <w:sdtContent>
      <w:sdt>
        <w:sdtPr>
          <w:id w:val="-1769616900"/>
          <w:docPartObj>
            <w:docPartGallery w:val="Page Numbers (Top of Page)"/>
            <w:docPartUnique/>
          </w:docPartObj>
        </w:sdtPr>
        <w:sdtEndPr/>
        <w:sdtContent>
          <w:p w:rsidR="000D6226" w:rsidRDefault="000D6226">
            <w:pPr>
              <w:pStyle w:val="Footer"/>
              <w:jc w:val="right"/>
            </w:pPr>
            <w:r w:rsidRPr="00F01F5B">
              <w:rPr>
                <w:sz w:val="20"/>
                <w:szCs w:val="20"/>
              </w:rPr>
              <w:t xml:space="preserve">Faqe </w:t>
            </w:r>
            <w:r w:rsidRPr="00F01F5B">
              <w:rPr>
                <w:b/>
                <w:bCs/>
                <w:sz w:val="20"/>
                <w:szCs w:val="20"/>
              </w:rPr>
              <w:fldChar w:fldCharType="begin"/>
            </w:r>
            <w:r w:rsidRPr="00F01F5B">
              <w:rPr>
                <w:b/>
                <w:bCs/>
                <w:sz w:val="20"/>
                <w:szCs w:val="20"/>
              </w:rPr>
              <w:instrText xml:space="preserve"> PAGE </w:instrText>
            </w:r>
            <w:r w:rsidRPr="00F01F5B">
              <w:rPr>
                <w:b/>
                <w:bCs/>
                <w:sz w:val="20"/>
                <w:szCs w:val="20"/>
              </w:rPr>
              <w:fldChar w:fldCharType="separate"/>
            </w:r>
            <w:r w:rsidR="00F074A7">
              <w:rPr>
                <w:b/>
                <w:bCs/>
                <w:noProof/>
                <w:sz w:val="20"/>
                <w:szCs w:val="20"/>
              </w:rPr>
              <w:t>4</w:t>
            </w:r>
            <w:r w:rsidRPr="00F01F5B">
              <w:rPr>
                <w:b/>
                <w:bCs/>
                <w:sz w:val="20"/>
                <w:szCs w:val="20"/>
              </w:rPr>
              <w:fldChar w:fldCharType="end"/>
            </w:r>
            <w:r w:rsidRPr="00F01F5B">
              <w:rPr>
                <w:sz w:val="20"/>
                <w:szCs w:val="20"/>
              </w:rPr>
              <w:t xml:space="preserve"> nga </w:t>
            </w:r>
            <w:r w:rsidRPr="00F01F5B">
              <w:rPr>
                <w:b/>
                <w:bCs/>
                <w:sz w:val="20"/>
                <w:szCs w:val="20"/>
              </w:rPr>
              <w:fldChar w:fldCharType="begin"/>
            </w:r>
            <w:r w:rsidRPr="00F01F5B">
              <w:rPr>
                <w:b/>
                <w:bCs/>
                <w:sz w:val="20"/>
                <w:szCs w:val="20"/>
              </w:rPr>
              <w:instrText xml:space="preserve"> NUMPAGES  </w:instrText>
            </w:r>
            <w:r w:rsidRPr="00F01F5B">
              <w:rPr>
                <w:b/>
                <w:bCs/>
                <w:sz w:val="20"/>
                <w:szCs w:val="20"/>
              </w:rPr>
              <w:fldChar w:fldCharType="separate"/>
            </w:r>
            <w:r w:rsidR="00F074A7">
              <w:rPr>
                <w:b/>
                <w:bCs/>
                <w:noProof/>
                <w:sz w:val="20"/>
                <w:szCs w:val="20"/>
              </w:rPr>
              <w:t>4</w:t>
            </w:r>
            <w:r w:rsidRPr="00F01F5B">
              <w:rPr>
                <w:b/>
                <w:bCs/>
                <w:sz w:val="20"/>
                <w:szCs w:val="20"/>
              </w:rPr>
              <w:fldChar w:fldCharType="end"/>
            </w:r>
          </w:p>
        </w:sdtContent>
      </w:sdt>
    </w:sdtContent>
  </w:sdt>
  <w:p w:rsidR="000D6226" w:rsidRDefault="000D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BC" w:rsidRDefault="005923BC" w:rsidP="00F01F5B">
      <w:r>
        <w:separator/>
      </w:r>
    </w:p>
  </w:footnote>
  <w:footnote w:type="continuationSeparator" w:id="0">
    <w:p w:rsidR="005923BC" w:rsidRDefault="005923BC" w:rsidP="00F0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E01"/>
    <w:multiLevelType w:val="hybridMultilevel"/>
    <w:tmpl w:val="ED3E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3D98"/>
    <w:multiLevelType w:val="hybridMultilevel"/>
    <w:tmpl w:val="124C2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28"/>
    <w:multiLevelType w:val="hybridMultilevel"/>
    <w:tmpl w:val="86EC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07CF"/>
    <w:multiLevelType w:val="hybridMultilevel"/>
    <w:tmpl w:val="7318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4AE9"/>
    <w:multiLevelType w:val="hybridMultilevel"/>
    <w:tmpl w:val="0F720DEC"/>
    <w:lvl w:ilvl="0" w:tplc="81BC6E1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DF69D2"/>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1B431E81"/>
    <w:multiLevelType w:val="multilevel"/>
    <w:tmpl w:val="D65643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264BF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1167276"/>
    <w:multiLevelType w:val="multilevel"/>
    <w:tmpl w:val="E2C2B466"/>
    <w:lvl w:ilvl="0">
      <w:start w:val="1"/>
      <w:numFmt w:val="decimal"/>
      <w:lvlText w:val="%1."/>
      <w:lvlJc w:val="left"/>
      <w:pPr>
        <w:ind w:left="540" w:hanging="360"/>
      </w:pPr>
      <w:rPr>
        <w:rFonts w:ascii="Times New Roman" w:eastAsia="Times New Roman" w:hAnsi="Times New Roman" w:cs="Times New Roman" w:hint="default"/>
        <w:b w:val="0"/>
        <w:bCs w:val="0"/>
        <w:i w:val="0"/>
        <w:iCs w:val="0"/>
        <w:w w:val="100"/>
        <w:sz w:val="24"/>
        <w:szCs w:val="24"/>
        <w:lang w:val="sq-AL" w:eastAsia="en-US" w:bidi="ar-SA"/>
      </w:rPr>
    </w:lvl>
    <w:lvl w:ilvl="1">
      <w:start w:val="1"/>
      <w:numFmt w:val="decimal"/>
      <w:lvlText w:val="%1.%2."/>
      <w:lvlJc w:val="left"/>
      <w:pPr>
        <w:ind w:left="1080" w:hanging="540"/>
      </w:pPr>
      <w:rPr>
        <w:rFonts w:ascii="Times New Roman" w:eastAsia="Times New Roman" w:hAnsi="Times New Roman" w:cs="Times New Roman" w:hint="default"/>
        <w:b w:val="0"/>
        <w:bCs w:val="0"/>
        <w:i w:val="0"/>
        <w:iCs w:val="0"/>
        <w:w w:val="100"/>
        <w:sz w:val="24"/>
        <w:szCs w:val="24"/>
        <w:lang w:val="sq-AL" w:eastAsia="en-US" w:bidi="ar-SA"/>
      </w:rPr>
    </w:lvl>
    <w:lvl w:ilvl="2">
      <w:start w:val="1"/>
      <w:numFmt w:val="decimal"/>
      <w:lvlText w:val="%1.%2.%3."/>
      <w:lvlJc w:val="left"/>
      <w:pPr>
        <w:ind w:left="1711" w:hanging="632"/>
      </w:pPr>
      <w:rPr>
        <w:rFonts w:ascii="Times New Roman" w:eastAsia="Times New Roman" w:hAnsi="Times New Roman" w:cs="Times New Roman" w:hint="default"/>
        <w:b w:val="0"/>
        <w:bCs w:val="0"/>
        <w:i w:val="0"/>
        <w:iCs w:val="0"/>
        <w:w w:val="100"/>
        <w:sz w:val="24"/>
        <w:szCs w:val="24"/>
        <w:lang w:val="sq-AL" w:eastAsia="en-US" w:bidi="ar-SA"/>
      </w:rPr>
    </w:lvl>
    <w:lvl w:ilvl="3">
      <w:numFmt w:val="bullet"/>
      <w:lvlText w:val="•"/>
      <w:lvlJc w:val="left"/>
      <w:pPr>
        <w:ind w:left="1800" w:hanging="632"/>
      </w:pPr>
      <w:rPr>
        <w:rFonts w:hint="default"/>
        <w:lang w:val="sq-AL" w:eastAsia="en-US" w:bidi="ar-SA"/>
      </w:rPr>
    </w:lvl>
    <w:lvl w:ilvl="4">
      <w:numFmt w:val="bullet"/>
      <w:lvlText w:val="•"/>
      <w:lvlJc w:val="left"/>
      <w:pPr>
        <w:ind w:left="2962" w:hanging="632"/>
      </w:pPr>
      <w:rPr>
        <w:rFonts w:hint="default"/>
        <w:lang w:val="sq-AL" w:eastAsia="en-US" w:bidi="ar-SA"/>
      </w:rPr>
    </w:lvl>
    <w:lvl w:ilvl="5">
      <w:numFmt w:val="bullet"/>
      <w:lvlText w:val="•"/>
      <w:lvlJc w:val="left"/>
      <w:pPr>
        <w:ind w:left="4125" w:hanging="632"/>
      </w:pPr>
      <w:rPr>
        <w:rFonts w:hint="default"/>
        <w:lang w:val="sq-AL" w:eastAsia="en-US" w:bidi="ar-SA"/>
      </w:rPr>
    </w:lvl>
    <w:lvl w:ilvl="6">
      <w:numFmt w:val="bullet"/>
      <w:lvlText w:val="•"/>
      <w:lvlJc w:val="left"/>
      <w:pPr>
        <w:ind w:left="5288" w:hanging="632"/>
      </w:pPr>
      <w:rPr>
        <w:rFonts w:hint="default"/>
        <w:lang w:val="sq-AL" w:eastAsia="en-US" w:bidi="ar-SA"/>
      </w:rPr>
    </w:lvl>
    <w:lvl w:ilvl="7">
      <w:numFmt w:val="bullet"/>
      <w:lvlText w:val="•"/>
      <w:lvlJc w:val="left"/>
      <w:pPr>
        <w:ind w:left="6451" w:hanging="632"/>
      </w:pPr>
      <w:rPr>
        <w:rFonts w:hint="default"/>
        <w:lang w:val="sq-AL" w:eastAsia="en-US" w:bidi="ar-SA"/>
      </w:rPr>
    </w:lvl>
    <w:lvl w:ilvl="8">
      <w:numFmt w:val="bullet"/>
      <w:lvlText w:val="•"/>
      <w:lvlJc w:val="left"/>
      <w:pPr>
        <w:ind w:left="7614" w:hanging="632"/>
      </w:pPr>
      <w:rPr>
        <w:rFonts w:hint="default"/>
        <w:lang w:val="sq-AL" w:eastAsia="en-US" w:bidi="ar-SA"/>
      </w:rPr>
    </w:lvl>
  </w:abstractNum>
  <w:abstractNum w:abstractNumId="9" w15:restartNumberingAfterBreak="0">
    <w:nsid w:val="264C7074"/>
    <w:multiLevelType w:val="multilevel"/>
    <w:tmpl w:val="CE24DF2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79A6D76"/>
    <w:multiLevelType w:val="hybridMultilevel"/>
    <w:tmpl w:val="5600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5024B"/>
    <w:multiLevelType w:val="hybridMultilevel"/>
    <w:tmpl w:val="3F00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6" w15:restartNumberingAfterBreak="0">
    <w:nsid w:val="2C311576"/>
    <w:multiLevelType w:val="hybridMultilevel"/>
    <w:tmpl w:val="CD0E1384"/>
    <w:lvl w:ilvl="0" w:tplc="F862868A">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2EB10770"/>
    <w:multiLevelType w:val="hybridMultilevel"/>
    <w:tmpl w:val="AC9E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40108"/>
    <w:multiLevelType w:val="hybridMultilevel"/>
    <w:tmpl w:val="A55C6E04"/>
    <w:lvl w:ilvl="0" w:tplc="80DCE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7284C"/>
    <w:multiLevelType w:val="multilevel"/>
    <w:tmpl w:val="58B8FB1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D31CF0"/>
    <w:multiLevelType w:val="hybridMultilevel"/>
    <w:tmpl w:val="1BE0E94E"/>
    <w:lvl w:ilvl="0" w:tplc="86946D3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3A14415D"/>
    <w:multiLevelType w:val="hybridMultilevel"/>
    <w:tmpl w:val="90D83B08"/>
    <w:lvl w:ilvl="0" w:tplc="0F768A8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3A4D5034"/>
    <w:multiLevelType w:val="hybridMultilevel"/>
    <w:tmpl w:val="2A487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D92008"/>
    <w:multiLevelType w:val="hybridMultilevel"/>
    <w:tmpl w:val="55F2A632"/>
    <w:lvl w:ilvl="0" w:tplc="388A9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511240"/>
    <w:multiLevelType w:val="hybridMultilevel"/>
    <w:tmpl w:val="A5C88272"/>
    <w:lvl w:ilvl="0" w:tplc="25BE2B88">
      <w:start w:val="1"/>
      <w:numFmt w:val="lowerLetter"/>
      <w:lvlText w:val="%1)"/>
      <w:lvlJc w:val="left"/>
      <w:pPr>
        <w:tabs>
          <w:tab w:val="num" w:pos="1440"/>
        </w:tabs>
        <w:ind w:left="1440" w:hanging="720"/>
      </w:pPr>
      <w:rPr>
        <w:rFonts w:hint="default"/>
      </w:rPr>
    </w:lvl>
    <w:lvl w:ilvl="1" w:tplc="C292DB48">
      <w:start w:val="1"/>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E06229C"/>
    <w:multiLevelType w:val="hybridMultilevel"/>
    <w:tmpl w:val="CA54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E2769"/>
    <w:multiLevelType w:val="hybridMultilevel"/>
    <w:tmpl w:val="8CBC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431BE"/>
    <w:multiLevelType w:val="hybridMultilevel"/>
    <w:tmpl w:val="D7A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15868"/>
    <w:multiLevelType w:val="hybridMultilevel"/>
    <w:tmpl w:val="26F86960"/>
    <w:lvl w:ilvl="0" w:tplc="12F839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7A2E0DA9"/>
    <w:multiLevelType w:val="hybridMultilevel"/>
    <w:tmpl w:val="BB7C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29"/>
  </w:num>
  <w:num w:numId="4">
    <w:abstractNumId w:val="14"/>
  </w:num>
  <w:num w:numId="5">
    <w:abstractNumId w:val="19"/>
  </w:num>
  <w:num w:numId="6">
    <w:abstractNumId w:val="10"/>
  </w:num>
  <w:num w:numId="7">
    <w:abstractNumId w:val="15"/>
  </w:num>
  <w:num w:numId="8">
    <w:abstractNumId w:val="13"/>
  </w:num>
  <w:num w:numId="9">
    <w:abstractNumId w:val="23"/>
  </w:num>
  <w:num w:numId="10">
    <w:abstractNumId w:val="2"/>
  </w:num>
  <w:num w:numId="11">
    <w:abstractNumId w:val="18"/>
  </w:num>
  <w:num w:numId="12">
    <w:abstractNumId w:val="11"/>
  </w:num>
  <w:num w:numId="13">
    <w:abstractNumId w:val="3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num>
  <w:num w:numId="19">
    <w:abstractNumId w:val="3"/>
  </w:num>
  <w:num w:numId="20">
    <w:abstractNumId w:val="26"/>
  </w:num>
  <w:num w:numId="21">
    <w:abstractNumId w:val="0"/>
  </w:num>
  <w:num w:numId="22">
    <w:abstractNumId w:val="17"/>
  </w:num>
  <w:num w:numId="23">
    <w:abstractNumId w:val="16"/>
  </w:num>
  <w:num w:numId="24">
    <w:abstractNumId w:val="12"/>
  </w:num>
  <w:num w:numId="25">
    <w:abstractNumId w:val="25"/>
  </w:num>
  <w:num w:numId="26">
    <w:abstractNumId w:val="27"/>
  </w:num>
  <w:num w:numId="27">
    <w:abstractNumId w:val="2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num>
  <w:num w:numId="31">
    <w:abstractNumId w:val="8"/>
  </w:num>
  <w:num w:numId="3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92"/>
    <w:rsid w:val="00002583"/>
    <w:rsid w:val="0000377F"/>
    <w:rsid w:val="0000479D"/>
    <w:rsid w:val="000075A3"/>
    <w:rsid w:val="000155AA"/>
    <w:rsid w:val="00016A90"/>
    <w:rsid w:val="00020378"/>
    <w:rsid w:val="000240C3"/>
    <w:rsid w:val="000277BF"/>
    <w:rsid w:val="00031119"/>
    <w:rsid w:val="00032227"/>
    <w:rsid w:val="000344FB"/>
    <w:rsid w:val="00036E73"/>
    <w:rsid w:val="00040C21"/>
    <w:rsid w:val="00057FBB"/>
    <w:rsid w:val="0007432A"/>
    <w:rsid w:val="00074F4E"/>
    <w:rsid w:val="00083082"/>
    <w:rsid w:val="0008309F"/>
    <w:rsid w:val="00086F71"/>
    <w:rsid w:val="000903B0"/>
    <w:rsid w:val="000914CC"/>
    <w:rsid w:val="00093E41"/>
    <w:rsid w:val="000A15C4"/>
    <w:rsid w:val="000B0C22"/>
    <w:rsid w:val="000B1BC1"/>
    <w:rsid w:val="000B7911"/>
    <w:rsid w:val="000C09A8"/>
    <w:rsid w:val="000C0C77"/>
    <w:rsid w:val="000C1DE8"/>
    <w:rsid w:val="000C6374"/>
    <w:rsid w:val="000D0E09"/>
    <w:rsid w:val="000D2800"/>
    <w:rsid w:val="000D4E8A"/>
    <w:rsid w:val="000D6226"/>
    <w:rsid w:val="000D756E"/>
    <w:rsid w:val="000E29CE"/>
    <w:rsid w:val="000E4A34"/>
    <w:rsid w:val="000F0733"/>
    <w:rsid w:val="000F16E4"/>
    <w:rsid w:val="000F224C"/>
    <w:rsid w:val="000F2ACE"/>
    <w:rsid w:val="00106186"/>
    <w:rsid w:val="001072E2"/>
    <w:rsid w:val="00107C9D"/>
    <w:rsid w:val="00110886"/>
    <w:rsid w:val="00111B05"/>
    <w:rsid w:val="00123CF7"/>
    <w:rsid w:val="00123EFD"/>
    <w:rsid w:val="00134376"/>
    <w:rsid w:val="00141F7A"/>
    <w:rsid w:val="0014371E"/>
    <w:rsid w:val="001442DB"/>
    <w:rsid w:val="00151A35"/>
    <w:rsid w:val="001570CA"/>
    <w:rsid w:val="00160C01"/>
    <w:rsid w:val="00160FD5"/>
    <w:rsid w:val="0016224F"/>
    <w:rsid w:val="001651E3"/>
    <w:rsid w:val="0017175D"/>
    <w:rsid w:val="00176C1B"/>
    <w:rsid w:val="001821D2"/>
    <w:rsid w:val="0018392B"/>
    <w:rsid w:val="00190982"/>
    <w:rsid w:val="00192C87"/>
    <w:rsid w:val="00197592"/>
    <w:rsid w:val="00197902"/>
    <w:rsid w:val="001A1BBF"/>
    <w:rsid w:val="001A2707"/>
    <w:rsid w:val="001A3AFF"/>
    <w:rsid w:val="001A3B55"/>
    <w:rsid w:val="001A5839"/>
    <w:rsid w:val="001B2D25"/>
    <w:rsid w:val="001C1F74"/>
    <w:rsid w:val="001C2ECA"/>
    <w:rsid w:val="001C7922"/>
    <w:rsid w:val="001D06EF"/>
    <w:rsid w:val="001D525B"/>
    <w:rsid w:val="001D7129"/>
    <w:rsid w:val="001E0351"/>
    <w:rsid w:val="001E1AF9"/>
    <w:rsid w:val="001E3290"/>
    <w:rsid w:val="001E7CDD"/>
    <w:rsid w:val="001F45C5"/>
    <w:rsid w:val="001F60C9"/>
    <w:rsid w:val="001F60D8"/>
    <w:rsid w:val="001F64DB"/>
    <w:rsid w:val="00202504"/>
    <w:rsid w:val="002170DF"/>
    <w:rsid w:val="002175DA"/>
    <w:rsid w:val="00217C36"/>
    <w:rsid w:val="00223CA2"/>
    <w:rsid w:val="00224FC6"/>
    <w:rsid w:val="0022722B"/>
    <w:rsid w:val="00230825"/>
    <w:rsid w:val="00231311"/>
    <w:rsid w:val="0023200C"/>
    <w:rsid w:val="0023328D"/>
    <w:rsid w:val="00237977"/>
    <w:rsid w:val="00237C7D"/>
    <w:rsid w:val="0024070E"/>
    <w:rsid w:val="00244B60"/>
    <w:rsid w:val="002468B3"/>
    <w:rsid w:val="002559D6"/>
    <w:rsid w:val="00257EDE"/>
    <w:rsid w:val="00262118"/>
    <w:rsid w:val="00262DE7"/>
    <w:rsid w:val="00262E80"/>
    <w:rsid w:val="002641BB"/>
    <w:rsid w:val="00265F9F"/>
    <w:rsid w:val="00270BEB"/>
    <w:rsid w:val="002715F2"/>
    <w:rsid w:val="00272994"/>
    <w:rsid w:val="00277254"/>
    <w:rsid w:val="00277E97"/>
    <w:rsid w:val="00282D67"/>
    <w:rsid w:val="00285E28"/>
    <w:rsid w:val="002918F1"/>
    <w:rsid w:val="0029317F"/>
    <w:rsid w:val="00294565"/>
    <w:rsid w:val="002A054E"/>
    <w:rsid w:val="002A216A"/>
    <w:rsid w:val="002A4111"/>
    <w:rsid w:val="002A5F8E"/>
    <w:rsid w:val="002B7CA9"/>
    <w:rsid w:val="002C456A"/>
    <w:rsid w:val="002D097E"/>
    <w:rsid w:val="002D170D"/>
    <w:rsid w:val="002E086A"/>
    <w:rsid w:val="002E1D07"/>
    <w:rsid w:val="002E415A"/>
    <w:rsid w:val="002F052A"/>
    <w:rsid w:val="002F2A24"/>
    <w:rsid w:val="002F3B7F"/>
    <w:rsid w:val="003033EE"/>
    <w:rsid w:val="003042A5"/>
    <w:rsid w:val="00304BE8"/>
    <w:rsid w:val="00307180"/>
    <w:rsid w:val="003116E3"/>
    <w:rsid w:val="00311CD8"/>
    <w:rsid w:val="0031447B"/>
    <w:rsid w:val="00331BAB"/>
    <w:rsid w:val="00336667"/>
    <w:rsid w:val="00337853"/>
    <w:rsid w:val="0034265C"/>
    <w:rsid w:val="0034654B"/>
    <w:rsid w:val="0034725A"/>
    <w:rsid w:val="0035230F"/>
    <w:rsid w:val="00360B94"/>
    <w:rsid w:val="00364BEE"/>
    <w:rsid w:val="003759AC"/>
    <w:rsid w:val="0037643D"/>
    <w:rsid w:val="00382D36"/>
    <w:rsid w:val="00394086"/>
    <w:rsid w:val="003A15E2"/>
    <w:rsid w:val="003A6DF9"/>
    <w:rsid w:val="003A7A7D"/>
    <w:rsid w:val="003B158E"/>
    <w:rsid w:val="003C46ED"/>
    <w:rsid w:val="003D22E7"/>
    <w:rsid w:val="003D3E95"/>
    <w:rsid w:val="003D6BBB"/>
    <w:rsid w:val="003D7BA6"/>
    <w:rsid w:val="003E627A"/>
    <w:rsid w:val="003E6912"/>
    <w:rsid w:val="003F128A"/>
    <w:rsid w:val="003F14EF"/>
    <w:rsid w:val="003F4B50"/>
    <w:rsid w:val="00405D9F"/>
    <w:rsid w:val="004107C2"/>
    <w:rsid w:val="00412D60"/>
    <w:rsid w:val="00413F58"/>
    <w:rsid w:val="00416A5C"/>
    <w:rsid w:val="00417944"/>
    <w:rsid w:val="00417D74"/>
    <w:rsid w:val="004219B1"/>
    <w:rsid w:val="00425138"/>
    <w:rsid w:val="00433872"/>
    <w:rsid w:val="00440216"/>
    <w:rsid w:val="00443472"/>
    <w:rsid w:val="00444806"/>
    <w:rsid w:val="004463E1"/>
    <w:rsid w:val="004504A6"/>
    <w:rsid w:val="00450A15"/>
    <w:rsid w:val="00452095"/>
    <w:rsid w:val="0047356C"/>
    <w:rsid w:val="004749C1"/>
    <w:rsid w:val="00475FE7"/>
    <w:rsid w:val="00490196"/>
    <w:rsid w:val="00494D8A"/>
    <w:rsid w:val="0049550A"/>
    <w:rsid w:val="0049554B"/>
    <w:rsid w:val="004A14C6"/>
    <w:rsid w:val="004A29E1"/>
    <w:rsid w:val="004A2F78"/>
    <w:rsid w:val="004A40D8"/>
    <w:rsid w:val="004A664B"/>
    <w:rsid w:val="004A6C8F"/>
    <w:rsid w:val="004B3F7F"/>
    <w:rsid w:val="004B4B95"/>
    <w:rsid w:val="004C2C42"/>
    <w:rsid w:val="004C70E1"/>
    <w:rsid w:val="004C775B"/>
    <w:rsid w:val="004D1D0F"/>
    <w:rsid w:val="004D22FE"/>
    <w:rsid w:val="004D3E0D"/>
    <w:rsid w:val="004D45E4"/>
    <w:rsid w:val="004D460C"/>
    <w:rsid w:val="004E2175"/>
    <w:rsid w:val="004E67ED"/>
    <w:rsid w:val="004E69D9"/>
    <w:rsid w:val="004F0601"/>
    <w:rsid w:val="004F317F"/>
    <w:rsid w:val="004F4162"/>
    <w:rsid w:val="00502241"/>
    <w:rsid w:val="00502AFD"/>
    <w:rsid w:val="00512628"/>
    <w:rsid w:val="00515206"/>
    <w:rsid w:val="0051522E"/>
    <w:rsid w:val="00515D7D"/>
    <w:rsid w:val="00515EEB"/>
    <w:rsid w:val="00516918"/>
    <w:rsid w:val="005211D6"/>
    <w:rsid w:val="005300DB"/>
    <w:rsid w:val="00530BD8"/>
    <w:rsid w:val="005369CC"/>
    <w:rsid w:val="00547146"/>
    <w:rsid w:val="00552DFD"/>
    <w:rsid w:val="005544F1"/>
    <w:rsid w:val="00556733"/>
    <w:rsid w:val="00567430"/>
    <w:rsid w:val="00571AB9"/>
    <w:rsid w:val="00572C7E"/>
    <w:rsid w:val="00572DA2"/>
    <w:rsid w:val="005923BC"/>
    <w:rsid w:val="0059252F"/>
    <w:rsid w:val="005947FC"/>
    <w:rsid w:val="00594BA5"/>
    <w:rsid w:val="005A30B8"/>
    <w:rsid w:val="005C0F34"/>
    <w:rsid w:val="005C3109"/>
    <w:rsid w:val="005C389E"/>
    <w:rsid w:val="005C40AB"/>
    <w:rsid w:val="005C4B7E"/>
    <w:rsid w:val="005C7339"/>
    <w:rsid w:val="005C7872"/>
    <w:rsid w:val="005D02A9"/>
    <w:rsid w:val="005D0EE4"/>
    <w:rsid w:val="005D2A44"/>
    <w:rsid w:val="005D3F42"/>
    <w:rsid w:val="005E0B65"/>
    <w:rsid w:val="005E22F7"/>
    <w:rsid w:val="005F466F"/>
    <w:rsid w:val="00604471"/>
    <w:rsid w:val="006075B0"/>
    <w:rsid w:val="00607B72"/>
    <w:rsid w:val="006136EB"/>
    <w:rsid w:val="00635215"/>
    <w:rsid w:val="00650233"/>
    <w:rsid w:val="00652DD2"/>
    <w:rsid w:val="00663011"/>
    <w:rsid w:val="006652B3"/>
    <w:rsid w:val="00665397"/>
    <w:rsid w:val="006662E7"/>
    <w:rsid w:val="00670D86"/>
    <w:rsid w:val="00672DE5"/>
    <w:rsid w:val="00677868"/>
    <w:rsid w:val="00677DFD"/>
    <w:rsid w:val="00677FA5"/>
    <w:rsid w:val="00682CC1"/>
    <w:rsid w:val="00685A5D"/>
    <w:rsid w:val="00686602"/>
    <w:rsid w:val="00687EA2"/>
    <w:rsid w:val="0069564A"/>
    <w:rsid w:val="006A2D6C"/>
    <w:rsid w:val="006A3F47"/>
    <w:rsid w:val="006A4C76"/>
    <w:rsid w:val="006B3C30"/>
    <w:rsid w:val="006B4E93"/>
    <w:rsid w:val="006C18EE"/>
    <w:rsid w:val="006C276E"/>
    <w:rsid w:val="006C4AA5"/>
    <w:rsid w:val="006D1609"/>
    <w:rsid w:val="006D1D04"/>
    <w:rsid w:val="006D3FB8"/>
    <w:rsid w:val="006D7454"/>
    <w:rsid w:val="006E22B0"/>
    <w:rsid w:val="006E6532"/>
    <w:rsid w:val="006E67F8"/>
    <w:rsid w:val="006E74C5"/>
    <w:rsid w:val="006F1673"/>
    <w:rsid w:val="006F2B94"/>
    <w:rsid w:val="006F32DF"/>
    <w:rsid w:val="006F380E"/>
    <w:rsid w:val="006F5BCE"/>
    <w:rsid w:val="00707053"/>
    <w:rsid w:val="00712E6F"/>
    <w:rsid w:val="0071615D"/>
    <w:rsid w:val="00716F70"/>
    <w:rsid w:val="007176B5"/>
    <w:rsid w:val="00717ACA"/>
    <w:rsid w:val="00717B07"/>
    <w:rsid w:val="00722DDE"/>
    <w:rsid w:val="00724487"/>
    <w:rsid w:val="0072462C"/>
    <w:rsid w:val="0073097E"/>
    <w:rsid w:val="00736E7A"/>
    <w:rsid w:val="00740892"/>
    <w:rsid w:val="00741681"/>
    <w:rsid w:val="00744C67"/>
    <w:rsid w:val="00746F6F"/>
    <w:rsid w:val="0075460B"/>
    <w:rsid w:val="00756BE6"/>
    <w:rsid w:val="007623B4"/>
    <w:rsid w:val="0076410F"/>
    <w:rsid w:val="00764D27"/>
    <w:rsid w:val="00764E95"/>
    <w:rsid w:val="0076649D"/>
    <w:rsid w:val="00773807"/>
    <w:rsid w:val="00783D18"/>
    <w:rsid w:val="00784F15"/>
    <w:rsid w:val="00785887"/>
    <w:rsid w:val="007B15CC"/>
    <w:rsid w:val="007B7FC4"/>
    <w:rsid w:val="007C19D1"/>
    <w:rsid w:val="007C380E"/>
    <w:rsid w:val="007C3A60"/>
    <w:rsid w:val="007C53BC"/>
    <w:rsid w:val="007D07B6"/>
    <w:rsid w:val="007D4E5E"/>
    <w:rsid w:val="007E5F2E"/>
    <w:rsid w:val="007F56A8"/>
    <w:rsid w:val="00802111"/>
    <w:rsid w:val="0080571E"/>
    <w:rsid w:val="00805821"/>
    <w:rsid w:val="00806D8E"/>
    <w:rsid w:val="00811582"/>
    <w:rsid w:val="0082009F"/>
    <w:rsid w:val="00823A0D"/>
    <w:rsid w:val="008303AA"/>
    <w:rsid w:val="008305E0"/>
    <w:rsid w:val="00832614"/>
    <w:rsid w:val="00836FE8"/>
    <w:rsid w:val="00855E5E"/>
    <w:rsid w:val="00856CBD"/>
    <w:rsid w:val="008638D4"/>
    <w:rsid w:val="008652B9"/>
    <w:rsid w:val="00866979"/>
    <w:rsid w:val="008723F6"/>
    <w:rsid w:val="008750F3"/>
    <w:rsid w:val="00875741"/>
    <w:rsid w:val="00884ACC"/>
    <w:rsid w:val="008912D0"/>
    <w:rsid w:val="008919D1"/>
    <w:rsid w:val="008A2E04"/>
    <w:rsid w:val="008B2342"/>
    <w:rsid w:val="008B2FDA"/>
    <w:rsid w:val="008B5422"/>
    <w:rsid w:val="008B77AC"/>
    <w:rsid w:val="008C3AB1"/>
    <w:rsid w:val="008C4A44"/>
    <w:rsid w:val="008C6343"/>
    <w:rsid w:val="008D107A"/>
    <w:rsid w:val="008D1AC9"/>
    <w:rsid w:val="008D3F69"/>
    <w:rsid w:val="008D5FB1"/>
    <w:rsid w:val="008E0877"/>
    <w:rsid w:val="008E1E27"/>
    <w:rsid w:val="008E24BA"/>
    <w:rsid w:val="008E2F47"/>
    <w:rsid w:val="008F0A69"/>
    <w:rsid w:val="008F32E0"/>
    <w:rsid w:val="0090116B"/>
    <w:rsid w:val="0090286E"/>
    <w:rsid w:val="00907A9A"/>
    <w:rsid w:val="00916142"/>
    <w:rsid w:val="00916C0A"/>
    <w:rsid w:val="00921566"/>
    <w:rsid w:val="00925839"/>
    <w:rsid w:val="00926316"/>
    <w:rsid w:val="00926FF4"/>
    <w:rsid w:val="00933F5E"/>
    <w:rsid w:val="009356BC"/>
    <w:rsid w:val="009406B4"/>
    <w:rsid w:val="0094234D"/>
    <w:rsid w:val="009430FE"/>
    <w:rsid w:val="00950117"/>
    <w:rsid w:val="00950CEF"/>
    <w:rsid w:val="0095167A"/>
    <w:rsid w:val="00953AC8"/>
    <w:rsid w:val="00964706"/>
    <w:rsid w:val="009647D1"/>
    <w:rsid w:val="0097213B"/>
    <w:rsid w:val="0098292B"/>
    <w:rsid w:val="00982B59"/>
    <w:rsid w:val="00986A24"/>
    <w:rsid w:val="009877EF"/>
    <w:rsid w:val="00987F18"/>
    <w:rsid w:val="009910C0"/>
    <w:rsid w:val="00993ED6"/>
    <w:rsid w:val="0099496E"/>
    <w:rsid w:val="00997C10"/>
    <w:rsid w:val="009A0EBF"/>
    <w:rsid w:val="009A7E1A"/>
    <w:rsid w:val="009B1841"/>
    <w:rsid w:val="009B52AF"/>
    <w:rsid w:val="009C40FB"/>
    <w:rsid w:val="009C686E"/>
    <w:rsid w:val="009D05F3"/>
    <w:rsid w:val="009D551C"/>
    <w:rsid w:val="009E052E"/>
    <w:rsid w:val="009E4433"/>
    <w:rsid w:val="009E538E"/>
    <w:rsid w:val="009E5AA6"/>
    <w:rsid w:val="009E6075"/>
    <w:rsid w:val="009E76ED"/>
    <w:rsid w:val="009F453B"/>
    <w:rsid w:val="009F58AA"/>
    <w:rsid w:val="009F5BF4"/>
    <w:rsid w:val="00A024A2"/>
    <w:rsid w:val="00A05357"/>
    <w:rsid w:val="00A104EE"/>
    <w:rsid w:val="00A14295"/>
    <w:rsid w:val="00A2025A"/>
    <w:rsid w:val="00A226E6"/>
    <w:rsid w:val="00A23E3D"/>
    <w:rsid w:val="00A253E4"/>
    <w:rsid w:val="00A304CA"/>
    <w:rsid w:val="00A30BAF"/>
    <w:rsid w:val="00A31D39"/>
    <w:rsid w:val="00A36A72"/>
    <w:rsid w:val="00A37269"/>
    <w:rsid w:val="00A55595"/>
    <w:rsid w:val="00A57E6B"/>
    <w:rsid w:val="00A602F7"/>
    <w:rsid w:val="00A60D8E"/>
    <w:rsid w:val="00A67EAC"/>
    <w:rsid w:val="00A84B97"/>
    <w:rsid w:val="00A86711"/>
    <w:rsid w:val="00A86985"/>
    <w:rsid w:val="00A86C70"/>
    <w:rsid w:val="00A90CB8"/>
    <w:rsid w:val="00A95088"/>
    <w:rsid w:val="00A96059"/>
    <w:rsid w:val="00AA54C6"/>
    <w:rsid w:val="00AB4C14"/>
    <w:rsid w:val="00AB7E0D"/>
    <w:rsid w:val="00AC24F6"/>
    <w:rsid w:val="00AC3D97"/>
    <w:rsid w:val="00AD3485"/>
    <w:rsid w:val="00AD7648"/>
    <w:rsid w:val="00AE5281"/>
    <w:rsid w:val="00AF0A58"/>
    <w:rsid w:val="00AF1112"/>
    <w:rsid w:val="00AF17BD"/>
    <w:rsid w:val="00AF3F31"/>
    <w:rsid w:val="00B054F4"/>
    <w:rsid w:val="00B06805"/>
    <w:rsid w:val="00B11483"/>
    <w:rsid w:val="00B11E16"/>
    <w:rsid w:val="00B123D7"/>
    <w:rsid w:val="00B14863"/>
    <w:rsid w:val="00B166A5"/>
    <w:rsid w:val="00B17DC8"/>
    <w:rsid w:val="00B2062D"/>
    <w:rsid w:val="00B20EA0"/>
    <w:rsid w:val="00B30884"/>
    <w:rsid w:val="00B32D12"/>
    <w:rsid w:val="00B424F9"/>
    <w:rsid w:val="00B443E2"/>
    <w:rsid w:val="00B45236"/>
    <w:rsid w:val="00B51D4F"/>
    <w:rsid w:val="00B54296"/>
    <w:rsid w:val="00B54858"/>
    <w:rsid w:val="00B55BE1"/>
    <w:rsid w:val="00B618EA"/>
    <w:rsid w:val="00B63662"/>
    <w:rsid w:val="00B72187"/>
    <w:rsid w:val="00B72E90"/>
    <w:rsid w:val="00B816EB"/>
    <w:rsid w:val="00B83354"/>
    <w:rsid w:val="00B85C19"/>
    <w:rsid w:val="00B86DB0"/>
    <w:rsid w:val="00B91B88"/>
    <w:rsid w:val="00B948F5"/>
    <w:rsid w:val="00B97D35"/>
    <w:rsid w:val="00BA1514"/>
    <w:rsid w:val="00BA3F2B"/>
    <w:rsid w:val="00BA7AE4"/>
    <w:rsid w:val="00BB13EE"/>
    <w:rsid w:val="00BB1C81"/>
    <w:rsid w:val="00BB28A7"/>
    <w:rsid w:val="00BB4F08"/>
    <w:rsid w:val="00BB69F1"/>
    <w:rsid w:val="00BD73AF"/>
    <w:rsid w:val="00BE1073"/>
    <w:rsid w:val="00BE698C"/>
    <w:rsid w:val="00BE6EAC"/>
    <w:rsid w:val="00BE73CD"/>
    <w:rsid w:val="00BE73DF"/>
    <w:rsid w:val="00BF1574"/>
    <w:rsid w:val="00BF2151"/>
    <w:rsid w:val="00BF22BF"/>
    <w:rsid w:val="00BF5ADB"/>
    <w:rsid w:val="00BF5C59"/>
    <w:rsid w:val="00C12430"/>
    <w:rsid w:val="00C14E86"/>
    <w:rsid w:val="00C179AB"/>
    <w:rsid w:val="00C329DA"/>
    <w:rsid w:val="00C3736C"/>
    <w:rsid w:val="00C44A7F"/>
    <w:rsid w:val="00C5227B"/>
    <w:rsid w:val="00C5631F"/>
    <w:rsid w:val="00C567E2"/>
    <w:rsid w:val="00C56EA4"/>
    <w:rsid w:val="00C577D9"/>
    <w:rsid w:val="00C61C04"/>
    <w:rsid w:val="00C62F64"/>
    <w:rsid w:val="00C63509"/>
    <w:rsid w:val="00C6373B"/>
    <w:rsid w:val="00C63BC4"/>
    <w:rsid w:val="00C71C3D"/>
    <w:rsid w:val="00C80309"/>
    <w:rsid w:val="00C81661"/>
    <w:rsid w:val="00C82405"/>
    <w:rsid w:val="00CA48EB"/>
    <w:rsid w:val="00CA5622"/>
    <w:rsid w:val="00CC5DB9"/>
    <w:rsid w:val="00CC6297"/>
    <w:rsid w:val="00CC7270"/>
    <w:rsid w:val="00CD4301"/>
    <w:rsid w:val="00CD64EE"/>
    <w:rsid w:val="00CE1F42"/>
    <w:rsid w:val="00CE247E"/>
    <w:rsid w:val="00CE2534"/>
    <w:rsid w:val="00CE4963"/>
    <w:rsid w:val="00CE5E8E"/>
    <w:rsid w:val="00CE706D"/>
    <w:rsid w:val="00CE77AF"/>
    <w:rsid w:val="00CF06BE"/>
    <w:rsid w:val="00CF3501"/>
    <w:rsid w:val="00D153C1"/>
    <w:rsid w:val="00D17B79"/>
    <w:rsid w:val="00D26651"/>
    <w:rsid w:val="00D276B5"/>
    <w:rsid w:val="00D31C2D"/>
    <w:rsid w:val="00D32290"/>
    <w:rsid w:val="00D36046"/>
    <w:rsid w:val="00D36CD2"/>
    <w:rsid w:val="00D36F27"/>
    <w:rsid w:val="00D37A39"/>
    <w:rsid w:val="00D45737"/>
    <w:rsid w:val="00D46082"/>
    <w:rsid w:val="00D61D94"/>
    <w:rsid w:val="00D651D5"/>
    <w:rsid w:val="00D724F0"/>
    <w:rsid w:val="00D72BB1"/>
    <w:rsid w:val="00D77C7F"/>
    <w:rsid w:val="00D83A0A"/>
    <w:rsid w:val="00D8792A"/>
    <w:rsid w:val="00D879E4"/>
    <w:rsid w:val="00D92032"/>
    <w:rsid w:val="00D942A1"/>
    <w:rsid w:val="00D94641"/>
    <w:rsid w:val="00D953EF"/>
    <w:rsid w:val="00DA5C02"/>
    <w:rsid w:val="00DA5D61"/>
    <w:rsid w:val="00DA69CD"/>
    <w:rsid w:val="00DC166E"/>
    <w:rsid w:val="00DC3E06"/>
    <w:rsid w:val="00DC6074"/>
    <w:rsid w:val="00DD2BA0"/>
    <w:rsid w:val="00DD508B"/>
    <w:rsid w:val="00DD52A1"/>
    <w:rsid w:val="00DE3462"/>
    <w:rsid w:val="00DE4CDC"/>
    <w:rsid w:val="00DE684C"/>
    <w:rsid w:val="00DF1E6E"/>
    <w:rsid w:val="00DF210F"/>
    <w:rsid w:val="00DF2285"/>
    <w:rsid w:val="00E00C3D"/>
    <w:rsid w:val="00E07C87"/>
    <w:rsid w:val="00E07E21"/>
    <w:rsid w:val="00E115C6"/>
    <w:rsid w:val="00E14FED"/>
    <w:rsid w:val="00E255F7"/>
    <w:rsid w:val="00E307F2"/>
    <w:rsid w:val="00E33C9A"/>
    <w:rsid w:val="00E42515"/>
    <w:rsid w:val="00E53DFF"/>
    <w:rsid w:val="00E54ABA"/>
    <w:rsid w:val="00E72EDF"/>
    <w:rsid w:val="00E77693"/>
    <w:rsid w:val="00E84563"/>
    <w:rsid w:val="00E91EC1"/>
    <w:rsid w:val="00E94106"/>
    <w:rsid w:val="00EA3F3D"/>
    <w:rsid w:val="00EA7E87"/>
    <w:rsid w:val="00EB2CB9"/>
    <w:rsid w:val="00EB471A"/>
    <w:rsid w:val="00EC2B0B"/>
    <w:rsid w:val="00EC2BE8"/>
    <w:rsid w:val="00EC6034"/>
    <w:rsid w:val="00ED6EB3"/>
    <w:rsid w:val="00EE06A1"/>
    <w:rsid w:val="00EE2C08"/>
    <w:rsid w:val="00EE3C9C"/>
    <w:rsid w:val="00EE3CA7"/>
    <w:rsid w:val="00EE3EBE"/>
    <w:rsid w:val="00EE5942"/>
    <w:rsid w:val="00EE655A"/>
    <w:rsid w:val="00EE6830"/>
    <w:rsid w:val="00EF2620"/>
    <w:rsid w:val="00EF2D94"/>
    <w:rsid w:val="00EF546F"/>
    <w:rsid w:val="00EF6174"/>
    <w:rsid w:val="00F00B42"/>
    <w:rsid w:val="00F01F5B"/>
    <w:rsid w:val="00F031BE"/>
    <w:rsid w:val="00F074A7"/>
    <w:rsid w:val="00F1145D"/>
    <w:rsid w:val="00F11625"/>
    <w:rsid w:val="00F14BDA"/>
    <w:rsid w:val="00F16AF8"/>
    <w:rsid w:val="00F22331"/>
    <w:rsid w:val="00F23C56"/>
    <w:rsid w:val="00F2502B"/>
    <w:rsid w:val="00F26EB0"/>
    <w:rsid w:val="00F32BD5"/>
    <w:rsid w:val="00F33AB8"/>
    <w:rsid w:val="00F344BA"/>
    <w:rsid w:val="00F344D5"/>
    <w:rsid w:val="00F34DE2"/>
    <w:rsid w:val="00F37F6D"/>
    <w:rsid w:val="00F40029"/>
    <w:rsid w:val="00F41604"/>
    <w:rsid w:val="00F46386"/>
    <w:rsid w:val="00F504E4"/>
    <w:rsid w:val="00F53B13"/>
    <w:rsid w:val="00F53E04"/>
    <w:rsid w:val="00F54A50"/>
    <w:rsid w:val="00F601AA"/>
    <w:rsid w:val="00F801AD"/>
    <w:rsid w:val="00F83595"/>
    <w:rsid w:val="00F84F34"/>
    <w:rsid w:val="00FA287D"/>
    <w:rsid w:val="00FA6ACF"/>
    <w:rsid w:val="00FA74A9"/>
    <w:rsid w:val="00FB1815"/>
    <w:rsid w:val="00FB5199"/>
    <w:rsid w:val="00FC121B"/>
    <w:rsid w:val="00FC5B38"/>
    <w:rsid w:val="00FD1547"/>
    <w:rsid w:val="00FD3C6B"/>
    <w:rsid w:val="00FD793E"/>
    <w:rsid w:val="00FE2DBE"/>
    <w:rsid w:val="00FF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EBA"/>
  <w15:docId w15:val="{A3E7C893-335E-44FE-9B92-C8303C6E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9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1"/>
    <w:qFormat/>
    <w:rsid w:val="00740892"/>
    <w:pPr>
      <w:keepNext/>
      <w:numPr>
        <w:numId w:val="2"/>
      </w:numPr>
      <w:tabs>
        <w:tab w:val="left" w:pos="720"/>
      </w:tabs>
      <w:jc w:val="center"/>
      <w:outlineLvl w:val="0"/>
    </w:pPr>
    <w:rPr>
      <w:rFonts w:ascii="Arial" w:hAnsi="Arial" w:cs="Arial"/>
      <w:b/>
    </w:rPr>
  </w:style>
  <w:style w:type="paragraph" w:styleId="Heading2">
    <w:name w:val="heading 2"/>
    <w:basedOn w:val="Normal"/>
    <w:next w:val="Normal"/>
    <w:link w:val="Heading2Char"/>
    <w:uiPriority w:val="1"/>
    <w:qFormat/>
    <w:rsid w:val="00740892"/>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740892"/>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40892"/>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
    <w:qFormat/>
    <w:rsid w:val="0074089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740892"/>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740892"/>
    <w:pPr>
      <w:numPr>
        <w:ilvl w:val="6"/>
        <w:numId w:val="2"/>
      </w:numPr>
      <w:spacing w:before="240" w:after="60"/>
      <w:outlineLvl w:val="6"/>
    </w:pPr>
  </w:style>
  <w:style w:type="paragraph" w:styleId="Heading8">
    <w:name w:val="heading 8"/>
    <w:basedOn w:val="Normal"/>
    <w:next w:val="Normal"/>
    <w:link w:val="Heading8Char"/>
    <w:qFormat/>
    <w:rsid w:val="00740892"/>
    <w:pPr>
      <w:numPr>
        <w:ilvl w:val="7"/>
        <w:numId w:val="2"/>
      </w:numPr>
      <w:spacing w:before="240" w:after="60"/>
      <w:outlineLvl w:val="7"/>
    </w:pPr>
    <w:rPr>
      <w:i/>
      <w:iCs/>
    </w:rPr>
  </w:style>
  <w:style w:type="paragraph" w:styleId="Heading9">
    <w:name w:val="heading 9"/>
    <w:basedOn w:val="Normal"/>
    <w:next w:val="Normal"/>
    <w:link w:val="Heading9Char"/>
    <w:qFormat/>
    <w:rsid w:val="0074089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0892"/>
    <w:rPr>
      <w:rFonts w:ascii="Arial" w:eastAsia="MS Mincho" w:hAnsi="Arial" w:cs="Arial"/>
      <w:b/>
      <w:sz w:val="24"/>
      <w:szCs w:val="24"/>
      <w:lang w:val="sq-AL"/>
    </w:rPr>
  </w:style>
  <w:style w:type="character" w:customStyle="1" w:styleId="Heading2Char">
    <w:name w:val="Heading 2 Char"/>
    <w:basedOn w:val="DefaultParagraphFont"/>
    <w:link w:val="Heading2"/>
    <w:uiPriority w:val="1"/>
    <w:rsid w:val="00740892"/>
    <w:rPr>
      <w:rFonts w:ascii="Arial" w:eastAsia="MS Mincho" w:hAnsi="Arial" w:cs="Arial"/>
      <w:b/>
      <w:bCs/>
      <w:i/>
      <w:iCs/>
      <w:sz w:val="28"/>
      <w:szCs w:val="28"/>
      <w:lang w:val="sq-AL"/>
    </w:rPr>
  </w:style>
  <w:style w:type="character" w:customStyle="1" w:styleId="Heading3Char">
    <w:name w:val="Heading 3 Char"/>
    <w:basedOn w:val="DefaultParagraphFont"/>
    <w:link w:val="Heading3"/>
    <w:uiPriority w:val="1"/>
    <w:rsid w:val="00740892"/>
    <w:rPr>
      <w:rFonts w:ascii="Arial" w:eastAsia="MS Mincho" w:hAnsi="Arial" w:cs="Arial"/>
      <w:b/>
      <w:bCs/>
      <w:sz w:val="26"/>
      <w:szCs w:val="26"/>
      <w:lang w:val="sq-AL"/>
    </w:rPr>
  </w:style>
  <w:style w:type="character" w:customStyle="1" w:styleId="Heading4Char">
    <w:name w:val="Heading 4 Char"/>
    <w:basedOn w:val="DefaultParagraphFont"/>
    <w:link w:val="Heading4"/>
    <w:uiPriority w:val="9"/>
    <w:rsid w:val="0074089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
    <w:rsid w:val="0074089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
    <w:rsid w:val="00740892"/>
    <w:rPr>
      <w:rFonts w:ascii="Times New Roman" w:eastAsia="MS Mincho" w:hAnsi="Times New Roman" w:cs="Times New Roman"/>
      <w:b/>
      <w:bCs/>
      <w:lang w:val="sq-AL"/>
    </w:rPr>
  </w:style>
  <w:style w:type="character" w:customStyle="1" w:styleId="Heading7Char">
    <w:name w:val="Heading 7 Char"/>
    <w:basedOn w:val="DefaultParagraphFont"/>
    <w:link w:val="Heading7"/>
    <w:rsid w:val="00740892"/>
    <w:rPr>
      <w:rFonts w:ascii="Times New Roman" w:eastAsia="MS Mincho" w:hAnsi="Times New Roman" w:cs="Times New Roman"/>
      <w:sz w:val="24"/>
      <w:szCs w:val="24"/>
      <w:lang w:val="sq-AL"/>
    </w:rPr>
  </w:style>
  <w:style w:type="character" w:customStyle="1" w:styleId="Heading8Char">
    <w:name w:val="Heading 8 Char"/>
    <w:basedOn w:val="DefaultParagraphFont"/>
    <w:link w:val="Heading8"/>
    <w:rsid w:val="00740892"/>
    <w:rPr>
      <w:rFonts w:ascii="Times New Roman" w:eastAsia="MS Mincho" w:hAnsi="Times New Roman" w:cs="Times New Roman"/>
      <w:i/>
      <w:iCs/>
      <w:sz w:val="24"/>
      <w:szCs w:val="24"/>
      <w:lang w:val="sq-AL"/>
    </w:rPr>
  </w:style>
  <w:style w:type="character" w:customStyle="1" w:styleId="Heading9Char">
    <w:name w:val="Heading 9 Char"/>
    <w:basedOn w:val="DefaultParagraphFont"/>
    <w:link w:val="Heading9"/>
    <w:rsid w:val="00740892"/>
    <w:rPr>
      <w:rFonts w:ascii="Arial" w:eastAsia="MS Mincho" w:hAnsi="Arial" w:cs="Arial"/>
      <w:lang w:val="sq-AL"/>
    </w:rPr>
  </w:style>
  <w:style w:type="paragraph" w:styleId="Header">
    <w:name w:val="header"/>
    <w:basedOn w:val="Normal"/>
    <w:link w:val="HeaderChar"/>
    <w:uiPriority w:val="99"/>
    <w:rsid w:val="00740892"/>
    <w:pPr>
      <w:tabs>
        <w:tab w:val="center" w:pos="4320"/>
        <w:tab w:val="right" w:pos="8640"/>
      </w:tabs>
    </w:pPr>
  </w:style>
  <w:style w:type="character" w:customStyle="1" w:styleId="HeaderChar">
    <w:name w:val="Header Char"/>
    <w:basedOn w:val="DefaultParagraphFont"/>
    <w:link w:val="Header"/>
    <w:uiPriority w:val="99"/>
    <w:rsid w:val="00740892"/>
    <w:rPr>
      <w:rFonts w:ascii="Times New Roman" w:eastAsia="MS Mincho" w:hAnsi="Times New Roman" w:cs="Times New Roman"/>
      <w:sz w:val="24"/>
      <w:szCs w:val="24"/>
      <w:lang w:val="sq-AL"/>
    </w:rPr>
  </w:style>
  <w:style w:type="paragraph" w:styleId="Footer">
    <w:name w:val="footer"/>
    <w:basedOn w:val="Normal"/>
    <w:link w:val="FooterChar"/>
    <w:uiPriority w:val="99"/>
    <w:rsid w:val="00740892"/>
    <w:pPr>
      <w:tabs>
        <w:tab w:val="center" w:pos="4320"/>
        <w:tab w:val="right" w:pos="8640"/>
      </w:tabs>
    </w:pPr>
  </w:style>
  <w:style w:type="character" w:customStyle="1" w:styleId="FooterChar">
    <w:name w:val="Footer Char"/>
    <w:basedOn w:val="DefaultParagraphFont"/>
    <w:link w:val="Footer"/>
    <w:uiPriority w:val="99"/>
    <w:rsid w:val="00740892"/>
    <w:rPr>
      <w:rFonts w:ascii="Times New Roman" w:eastAsia="MS Mincho" w:hAnsi="Times New Roman" w:cs="Times New Roman"/>
      <w:sz w:val="24"/>
      <w:szCs w:val="24"/>
      <w:lang w:val="sq-AL"/>
    </w:rPr>
  </w:style>
  <w:style w:type="character" w:styleId="PageNumber">
    <w:name w:val="page number"/>
    <w:basedOn w:val="DefaultParagraphFont"/>
    <w:rsid w:val="00740892"/>
  </w:style>
  <w:style w:type="paragraph" w:styleId="Title">
    <w:name w:val="Title"/>
    <w:basedOn w:val="Normal"/>
    <w:link w:val="TitleChar"/>
    <w:qFormat/>
    <w:rsid w:val="00740892"/>
    <w:pPr>
      <w:jc w:val="center"/>
    </w:pPr>
    <w:rPr>
      <w:b/>
      <w:bCs/>
      <w:szCs w:val="20"/>
    </w:rPr>
  </w:style>
  <w:style w:type="character" w:customStyle="1" w:styleId="TitleChar">
    <w:name w:val="Title Char"/>
    <w:basedOn w:val="DefaultParagraphFont"/>
    <w:link w:val="Title"/>
    <w:rsid w:val="00740892"/>
    <w:rPr>
      <w:rFonts w:ascii="Times New Roman" w:eastAsia="MS Mincho" w:hAnsi="Times New Roman" w:cs="Times New Roman"/>
      <w:b/>
      <w:bCs/>
      <w:sz w:val="24"/>
      <w:szCs w:val="20"/>
      <w:lang w:val="sq-AL"/>
    </w:rPr>
  </w:style>
  <w:style w:type="table" w:styleId="TableGrid">
    <w:name w:val="Table Grid"/>
    <w:basedOn w:val="TableNormal"/>
    <w:uiPriority w:val="39"/>
    <w:rsid w:val="00740892"/>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40892"/>
    <w:pPr>
      <w:spacing w:after="160" w:line="240" w:lineRule="exact"/>
    </w:pPr>
    <w:rPr>
      <w:rFonts w:ascii="Tahoma" w:hAnsi="Tahoma"/>
      <w:sz w:val="20"/>
      <w:szCs w:val="20"/>
    </w:rPr>
  </w:style>
  <w:style w:type="paragraph" w:styleId="BodyText">
    <w:name w:val="Body Text"/>
    <w:basedOn w:val="Normal"/>
    <w:link w:val="BodyTextChar"/>
    <w:uiPriority w:val="1"/>
    <w:qFormat/>
    <w:rsid w:val="00740892"/>
    <w:pPr>
      <w:jc w:val="both"/>
    </w:pPr>
    <w:rPr>
      <w:rFonts w:ascii="Arial" w:hAnsi="Arial" w:cs="Arial"/>
    </w:rPr>
  </w:style>
  <w:style w:type="character" w:customStyle="1" w:styleId="BodyTextChar">
    <w:name w:val="Body Text Char"/>
    <w:basedOn w:val="DefaultParagraphFont"/>
    <w:link w:val="BodyText"/>
    <w:uiPriority w:val="1"/>
    <w:rsid w:val="00740892"/>
    <w:rPr>
      <w:rFonts w:ascii="Arial" w:eastAsia="MS Mincho" w:hAnsi="Arial" w:cs="Arial"/>
      <w:sz w:val="24"/>
      <w:szCs w:val="24"/>
      <w:lang w:val="sq-AL"/>
    </w:rPr>
  </w:style>
  <w:style w:type="paragraph" w:styleId="BalloonText">
    <w:name w:val="Balloon Text"/>
    <w:basedOn w:val="Normal"/>
    <w:link w:val="BalloonTextChar"/>
    <w:uiPriority w:val="99"/>
    <w:rsid w:val="00740892"/>
    <w:rPr>
      <w:rFonts w:ascii="Tahoma" w:hAnsi="Tahoma" w:cs="Tahoma"/>
      <w:sz w:val="16"/>
      <w:szCs w:val="16"/>
    </w:rPr>
  </w:style>
  <w:style w:type="character" w:customStyle="1" w:styleId="BalloonTextChar">
    <w:name w:val="Balloon Text Char"/>
    <w:basedOn w:val="DefaultParagraphFont"/>
    <w:link w:val="BalloonText"/>
    <w:uiPriority w:val="99"/>
    <w:rsid w:val="00740892"/>
    <w:rPr>
      <w:rFonts w:ascii="Tahoma" w:eastAsia="MS Mincho" w:hAnsi="Tahoma" w:cs="Tahoma"/>
      <w:sz w:val="16"/>
      <w:szCs w:val="16"/>
      <w:lang w:val="sq-AL"/>
    </w:rPr>
  </w:style>
  <w:style w:type="paragraph" w:customStyle="1" w:styleId="Default">
    <w:name w:val="Default"/>
    <w:uiPriority w:val="99"/>
    <w:rsid w:val="00740892"/>
    <w:pPr>
      <w:autoSpaceDE w:val="0"/>
      <w:autoSpaceDN w:val="0"/>
      <w:adjustRightInd w:val="0"/>
      <w:spacing w:after="0" w:line="240" w:lineRule="auto"/>
    </w:pPr>
    <w:rPr>
      <w:rFonts w:ascii="Times New Roman" w:eastAsia="MS Mincho" w:hAnsi="Times New Roman" w:cs="Times New Roman"/>
      <w:b/>
      <w:bCs/>
      <w:color w:val="000000"/>
      <w:sz w:val="24"/>
      <w:szCs w:val="24"/>
    </w:rPr>
  </w:style>
  <w:style w:type="paragraph" w:styleId="ListParagraph">
    <w:name w:val="List Paragraph"/>
    <w:aliases w:val="Indent Paragraph,Lettre d'introduction,Paragraphe de liste PBLH,Graph &amp; Table tite"/>
    <w:basedOn w:val="Normal"/>
    <w:link w:val="ListParagraphChar"/>
    <w:uiPriority w:val="34"/>
    <w:qFormat/>
    <w:rsid w:val="00740892"/>
    <w:pPr>
      <w:ind w:left="720"/>
    </w:pPr>
  </w:style>
  <w:style w:type="paragraph" w:customStyle="1" w:styleId="FirstParagraph">
    <w:name w:val="First Paragraph"/>
    <w:basedOn w:val="BodyText"/>
    <w:next w:val="BodyText"/>
    <w:qFormat/>
    <w:rsid w:val="00740892"/>
    <w:pPr>
      <w:spacing w:before="180" w:after="180"/>
      <w:jc w:val="left"/>
    </w:pPr>
    <w:rPr>
      <w:rFonts w:asciiTheme="minorHAnsi" w:eastAsiaTheme="minorHAnsi" w:hAnsiTheme="minorHAnsi" w:cstheme="minorBidi"/>
      <w:lang w:val="en-US"/>
    </w:rPr>
  </w:style>
  <w:style w:type="paragraph" w:customStyle="1" w:styleId="Compact">
    <w:name w:val="Compact"/>
    <w:basedOn w:val="BodyText"/>
    <w:qFormat/>
    <w:rsid w:val="00740892"/>
    <w:pPr>
      <w:spacing w:before="36" w:after="36"/>
      <w:jc w:val="left"/>
    </w:pPr>
    <w:rPr>
      <w:rFonts w:asciiTheme="minorHAnsi" w:eastAsiaTheme="minorHAnsi" w:hAnsiTheme="minorHAnsi" w:cstheme="minorBidi"/>
      <w:lang w:val="en-US"/>
    </w:rPr>
  </w:style>
  <w:style w:type="paragraph" w:styleId="Subtitle">
    <w:name w:val="Subtitle"/>
    <w:basedOn w:val="Title"/>
    <w:next w:val="BodyText"/>
    <w:link w:val="SubtitleChar"/>
    <w:qFormat/>
    <w:rsid w:val="00740892"/>
    <w:pPr>
      <w:keepNext/>
      <w:keepLines/>
      <w:spacing w:before="240" w:after="240"/>
    </w:pPr>
    <w:rPr>
      <w:rFonts w:asciiTheme="majorHAnsi" w:eastAsiaTheme="majorEastAsia" w:hAnsiTheme="majorHAnsi" w:cstheme="majorBidi"/>
      <w:color w:val="2C6EAB" w:themeColor="accent1" w:themeShade="B5"/>
      <w:sz w:val="30"/>
      <w:szCs w:val="30"/>
      <w:lang w:val="en-US"/>
    </w:rPr>
  </w:style>
  <w:style w:type="character" w:customStyle="1" w:styleId="SubtitleChar">
    <w:name w:val="Subtitle Char"/>
    <w:basedOn w:val="DefaultParagraphFont"/>
    <w:link w:val="Subtitle"/>
    <w:rsid w:val="00740892"/>
    <w:rPr>
      <w:rFonts w:asciiTheme="majorHAnsi" w:eastAsiaTheme="majorEastAsia" w:hAnsiTheme="majorHAnsi" w:cstheme="majorBidi"/>
      <w:b/>
      <w:bCs/>
      <w:color w:val="2C6EAB" w:themeColor="accent1" w:themeShade="B5"/>
      <w:sz w:val="30"/>
      <w:szCs w:val="30"/>
    </w:rPr>
  </w:style>
  <w:style w:type="paragraph" w:customStyle="1" w:styleId="Author">
    <w:name w:val="Author"/>
    <w:next w:val="BodyText"/>
    <w:qFormat/>
    <w:rsid w:val="00740892"/>
    <w:pPr>
      <w:keepNext/>
      <w:keepLines/>
      <w:spacing w:after="200" w:line="240" w:lineRule="auto"/>
      <w:jc w:val="center"/>
    </w:pPr>
    <w:rPr>
      <w:sz w:val="24"/>
      <w:szCs w:val="24"/>
    </w:rPr>
  </w:style>
  <w:style w:type="paragraph" w:styleId="Date">
    <w:name w:val="Date"/>
    <w:next w:val="BodyText"/>
    <w:link w:val="DateChar"/>
    <w:qFormat/>
    <w:rsid w:val="00740892"/>
    <w:pPr>
      <w:keepNext/>
      <w:keepLines/>
      <w:spacing w:after="200" w:line="240" w:lineRule="auto"/>
      <w:jc w:val="center"/>
    </w:pPr>
    <w:rPr>
      <w:sz w:val="24"/>
      <w:szCs w:val="24"/>
    </w:rPr>
  </w:style>
  <w:style w:type="character" w:customStyle="1" w:styleId="DateChar">
    <w:name w:val="Date Char"/>
    <w:basedOn w:val="DefaultParagraphFont"/>
    <w:link w:val="Date"/>
    <w:rsid w:val="00740892"/>
    <w:rPr>
      <w:sz w:val="24"/>
      <w:szCs w:val="24"/>
    </w:rPr>
  </w:style>
  <w:style w:type="paragraph" w:customStyle="1" w:styleId="Abstract">
    <w:name w:val="Abstract"/>
    <w:basedOn w:val="Normal"/>
    <w:next w:val="BodyText"/>
    <w:qFormat/>
    <w:rsid w:val="00740892"/>
    <w:pPr>
      <w:keepNext/>
      <w:keepLines/>
      <w:spacing w:before="300" w:after="300"/>
    </w:pPr>
    <w:rPr>
      <w:rFonts w:asciiTheme="minorHAnsi" w:eastAsiaTheme="minorHAnsi" w:hAnsiTheme="minorHAnsi" w:cstheme="minorBidi"/>
      <w:sz w:val="20"/>
      <w:szCs w:val="20"/>
      <w:lang w:val="en-US"/>
    </w:rPr>
  </w:style>
  <w:style w:type="paragraph" w:styleId="Bibliography">
    <w:name w:val="Bibliography"/>
    <w:basedOn w:val="Normal"/>
    <w:qFormat/>
    <w:rsid w:val="00740892"/>
    <w:pPr>
      <w:spacing w:after="200"/>
    </w:pPr>
    <w:rPr>
      <w:rFonts w:asciiTheme="minorHAnsi" w:eastAsiaTheme="minorHAnsi" w:hAnsiTheme="minorHAnsi" w:cstheme="minorBidi"/>
      <w:lang w:val="en-US"/>
    </w:rPr>
  </w:style>
  <w:style w:type="paragraph" w:styleId="BlockText">
    <w:name w:val="Block Text"/>
    <w:basedOn w:val="BodyText"/>
    <w:next w:val="BodyText"/>
    <w:uiPriority w:val="9"/>
    <w:unhideWhenUsed/>
    <w:qFormat/>
    <w:rsid w:val="00740892"/>
    <w:pPr>
      <w:spacing w:before="100" w:after="100"/>
      <w:jc w:val="left"/>
    </w:pPr>
    <w:rPr>
      <w:rFonts w:asciiTheme="majorHAnsi" w:eastAsiaTheme="majorEastAsia" w:hAnsiTheme="majorHAnsi" w:cstheme="majorBidi"/>
      <w:bCs/>
      <w:sz w:val="20"/>
      <w:szCs w:val="20"/>
      <w:lang w:val="en-US"/>
    </w:rPr>
  </w:style>
  <w:style w:type="paragraph" w:styleId="FootnoteText">
    <w:name w:val="footnote text"/>
    <w:basedOn w:val="Normal"/>
    <w:link w:val="FootnoteTextChar"/>
    <w:uiPriority w:val="9"/>
    <w:unhideWhenUsed/>
    <w:qFormat/>
    <w:rsid w:val="00740892"/>
    <w:pPr>
      <w:spacing w:after="200"/>
    </w:pPr>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
    <w:rsid w:val="00740892"/>
    <w:rPr>
      <w:sz w:val="24"/>
      <w:szCs w:val="24"/>
    </w:rPr>
  </w:style>
  <w:style w:type="paragraph" w:customStyle="1" w:styleId="DefinitionTerm">
    <w:name w:val="Definition Term"/>
    <w:basedOn w:val="Normal"/>
    <w:next w:val="Definition"/>
    <w:rsid w:val="00740892"/>
    <w:pPr>
      <w:keepNext/>
      <w:keepLines/>
    </w:pPr>
    <w:rPr>
      <w:rFonts w:asciiTheme="minorHAnsi" w:eastAsiaTheme="minorHAnsi" w:hAnsiTheme="minorHAnsi" w:cstheme="minorBidi"/>
      <w:b/>
      <w:lang w:val="en-US"/>
    </w:rPr>
  </w:style>
  <w:style w:type="paragraph" w:customStyle="1" w:styleId="Definition">
    <w:name w:val="Definition"/>
    <w:basedOn w:val="Normal"/>
    <w:rsid w:val="00740892"/>
    <w:pPr>
      <w:spacing w:after="200"/>
    </w:pPr>
    <w:rPr>
      <w:rFonts w:asciiTheme="minorHAnsi" w:eastAsiaTheme="minorHAnsi" w:hAnsiTheme="minorHAnsi" w:cstheme="minorBidi"/>
      <w:lang w:val="en-US"/>
    </w:rPr>
  </w:style>
  <w:style w:type="paragraph" w:styleId="Caption">
    <w:name w:val="caption"/>
    <w:basedOn w:val="Normal"/>
    <w:link w:val="CaptionChar"/>
    <w:rsid w:val="00740892"/>
    <w:pPr>
      <w:spacing w:after="120"/>
    </w:pPr>
    <w:rPr>
      <w:rFonts w:asciiTheme="minorHAnsi" w:eastAsiaTheme="minorHAnsi" w:hAnsiTheme="minorHAnsi" w:cstheme="minorBidi"/>
      <w:i/>
      <w:lang w:val="en-US"/>
    </w:rPr>
  </w:style>
  <w:style w:type="paragraph" w:customStyle="1" w:styleId="TableCaption">
    <w:name w:val="Table Caption"/>
    <w:basedOn w:val="Caption"/>
    <w:rsid w:val="00740892"/>
    <w:pPr>
      <w:keepNext/>
    </w:pPr>
  </w:style>
  <w:style w:type="paragraph" w:customStyle="1" w:styleId="ImageCaption">
    <w:name w:val="Image Caption"/>
    <w:basedOn w:val="Caption"/>
    <w:rsid w:val="00740892"/>
  </w:style>
  <w:style w:type="paragraph" w:customStyle="1" w:styleId="Figure">
    <w:name w:val="Figure"/>
    <w:basedOn w:val="Normal"/>
    <w:rsid w:val="00740892"/>
    <w:pPr>
      <w:spacing w:after="200"/>
    </w:pPr>
    <w:rPr>
      <w:rFonts w:asciiTheme="minorHAnsi" w:eastAsiaTheme="minorHAnsi" w:hAnsiTheme="minorHAnsi" w:cstheme="minorBidi"/>
      <w:lang w:val="en-US"/>
    </w:rPr>
  </w:style>
  <w:style w:type="paragraph" w:customStyle="1" w:styleId="FigurewithCaption">
    <w:name w:val="Figure with Caption"/>
    <w:basedOn w:val="Figure"/>
    <w:rsid w:val="00740892"/>
    <w:pPr>
      <w:keepNext/>
    </w:pPr>
  </w:style>
  <w:style w:type="character" w:customStyle="1" w:styleId="CaptionChar">
    <w:name w:val="Caption Char"/>
    <w:basedOn w:val="DefaultParagraphFont"/>
    <w:link w:val="Caption"/>
    <w:rsid w:val="00740892"/>
    <w:rPr>
      <w:i/>
      <w:sz w:val="24"/>
      <w:szCs w:val="24"/>
    </w:rPr>
  </w:style>
  <w:style w:type="character" w:customStyle="1" w:styleId="VerbatimChar">
    <w:name w:val="Verbatim Char"/>
    <w:basedOn w:val="CaptionChar"/>
    <w:link w:val="SourceCode"/>
    <w:rsid w:val="00740892"/>
    <w:rPr>
      <w:rFonts w:ascii="Consolas" w:hAnsi="Consolas"/>
      <w:i/>
      <w:sz w:val="24"/>
      <w:szCs w:val="24"/>
    </w:rPr>
  </w:style>
  <w:style w:type="character" w:styleId="FootnoteReference">
    <w:name w:val="footnote reference"/>
    <w:basedOn w:val="CaptionChar"/>
    <w:rsid w:val="00740892"/>
    <w:rPr>
      <w:i/>
      <w:sz w:val="24"/>
      <w:szCs w:val="24"/>
      <w:vertAlign w:val="superscript"/>
    </w:rPr>
  </w:style>
  <w:style w:type="character" w:styleId="Hyperlink">
    <w:name w:val="Hyperlink"/>
    <w:basedOn w:val="CaptionChar"/>
    <w:uiPriority w:val="99"/>
    <w:rsid w:val="00740892"/>
    <w:rPr>
      <w:i/>
      <w:color w:val="5B9BD5" w:themeColor="accent1"/>
      <w:sz w:val="24"/>
      <w:szCs w:val="24"/>
    </w:rPr>
  </w:style>
  <w:style w:type="paragraph" w:styleId="TOCHeading">
    <w:name w:val="TOC Heading"/>
    <w:basedOn w:val="Heading1"/>
    <w:next w:val="BodyText"/>
    <w:uiPriority w:val="39"/>
    <w:unhideWhenUsed/>
    <w:qFormat/>
    <w:rsid w:val="00740892"/>
    <w:pPr>
      <w:keepLines/>
      <w:numPr>
        <w:numId w:val="0"/>
      </w:numPr>
      <w:tabs>
        <w:tab w:val="clear" w:pos="720"/>
      </w:tab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SourceCode">
    <w:name w:val="Source Code"/>
    <w:basedOn w:val="Normal"/>
    <w:link w:val="VerbatimChar"/>
    <w:rsid w:val="00740892"/>
    <w:pPr>
      <w:wordWrap w:val="0"/>
      <w:spacing w:after="200"/>
    </w:pPr>
    <w:rPr>
      <w:rFonts w:ascii="Consolas" w:eastAsiaTheme="minorHAnsi" w:hAnsi="Consolas" w:cstheme="minorBidi"/>
      <w:i/>
      <w:lang w:val="en-US"/>
    </w:rPr>
  </w:style>
  <w:style w:type="character" w:customStyle="1" w:styleId="KeywordTok">
    <w:name w:val="KeywordTok"/>
    <w:basedOn w:val="VerbatimChar"/>
    <w:rsid w:val="00740892"/>
    <w:rPr>
      <w:rFonts w:ascii="Consolas" w:hAnsi="Consolas"/>
      <w:b/>
      <w:i/>
      <w:color w:val="007020"/>
      <w:sz w:val="24"/>
      <w:szCs w:val="24"/>
    </w:rPr>
  </w:style>
  <w:style w:type="character" w:customStyle="1" w:styleId="DataTypeTok">
    <w:name w:val="DataTypeTok"/>
    <w:basedOn w:val="VerbatimChar"/>
    <w:rsid w:val="00740892"/>
    <w:rPr>
      <w:rFonts w:ascii="Consolas" w:hAnsi="Consolas"/>
      <w:i/>
      <w:color w:val="902000"/>
      <w:sz w:val="24"/>
      <w:szCs w:val="24"/>
    </w:rPr>
  </w:style>
  <w:style w:type="character" w:customStyle="1" w:styleId="DecValTok">
    <w:name w:val="DecValTok"/>
    <w:basedOn w:val="VerbatimChar"/>
    <w:rsid w:val="00740892"/>
    <w:rPr>
      <w:rFonts w:ascii="Consolas" w:hAnsi="Consolas"/>
      <w:i/>
      <w:color w:val="40A070"/>
      <w:sz w:val="24"/>
      <w:szCs w:val="24"/>
    </w:rPr>
  </w:style>
  <w:style w:type="character" w:customStyle="1" w:styleId="BaseNTok">
    <w:name w:val="BaseNTok"/>
    <w:basedOn w:val="VerbatimChar"/>
    <w:rsid w:val="00740892"/>
    <w:rPr>
      <w:rFonts w:ascii="Consolas" w:hAnsi="Consolas"/>
      <w:i/>
      <w:color w:val="40A070"/>
      <w:sz w:val="24"/>
      <w:szCs w:val="24"/>
    </w:rPr>
  </w:style>
  <w:style w:type="character" w:customStyle="1" w:styleId="FloatTok">
    <w:name w:val="FloatTok"/>
    <w:basedOn w:val="VerbatimChar"/>
    <w:rsid w:val="00740892"/>
    <w:rPr>
      <w:rFonts w:ascii="Consolas" w:hAnsi="Consolas"/>
      <w:i/>
      <w:color w:val="40A070"/>
      <w:sz w:val="24"/>
      <w:szCs w:val="24"/>
    </w:rPr>
  </w:style>
  <w:style w:type="character" w:customStyle="1" w:styleId="ConstantTok">
    <w:name w:val="ConstantTok"/>
    <w:basedOn w:val="VerbatimChar"/>
    <w:rsid w:val="00740892"/>
    <w:rPr>
      <w:rFonts w:ascii="Consolas" w:hAnsi="Consolas"/>
      <w:i/>
      <w:color w:val="880000"/>
      <w:sz w:val="24"/>
      <w:szCs w:val="24"/>
    </w:rPr>
  </w:style>
  <w:style w:type="character" w:customStyle="1" w:styleId="CharTok">
    <w:name w:val="CharTok"/>
    <w:basedOn w:val="VerbatimChar"/>
    <w:rsid w:val="00740892"/>
    <w:rPr>
      <w:rFonts w:ascii="Consolas" w:hAnsi="Consolas"/>
      <w:i/>
      <w:color w:val="4070A0"/>
      <w:sz w:val="24"/>
      <w:szCs w:val="24"/>
    </w:rPr>
  </w:style>
  <w:style w:type="character" w:customStyle="1" w:styleId="SpecialCharTok">
    <w:name w:val="SpecialCharTok"/>
    <w:basedOn w:val="VerbatimChar"/>
    <w:rsid w:val="00740892"/>
    <w:rPr>
      <w:rFonts w:ascii="Consolas" w:hAnsi="Consolas"/>
      <w:i/>
      <w:color w:val="4070A0"/>
      <w:sz w:val="24"/>
      <w:szCs w:val="24"/>
    </w:rPr>
  </w:style>
  <w:style w:type="character" w:customStyle="1" w:styleId="StringTok">
    <w:name w:val="StringTok"/>
    <w:basedOn w:val="VerbatimChar"/>
    <w:rsid w:val="00740892"/>
    <w:rPr>
      <w:rFonts w:ascii="Consolas" w:hAnsi="Consolas"/>
      <w:i/>
      <w:color w:val="4070A0"/>
      <w:sz w:val="24"/>
      <w:szCs w:val="24"/>
    </w:rPr>
  </w:style>
  <w:style w:type="character" w:customStyle="1" w:styleId="VerbatimStringTok">
    <w:name w:val="VerbatimStringTok"/>
    <w:basedOn w:val="VerbatimChar"/>
    <w:rsid w:val="00740892"/>
    <w:rPr>
      <w:rFonts w:ascii="Consolas" w:hAnsi="Consolas"/>
      <w:i/>
      <w:color w:val="4070A0"/>
      <w:sz w:val="24"/>
      <w:szCs w:val="24"/>
    </w:rPr>
  </w:style>
  <w:style w:type="character" w:customStyle="1" w:styleId="SpecialStringTok">
    <w:name w:val="SpecialStringTok"/>
    <w:basedOn w:val="VerbatimChar"/>
    <w:rsid w:val="00740892"/>
    <w:rPr>
      <w:rFonts w:ascii="Consolas" w:hAnsi="Consolas"/>
      <w:i/>
      <w:color w:val="BB6688"/>
      <w:sz w:val="24"/>
      <w:szCs w:val="24"/>
    </w:rPr>
  </w:style>
  <w:style w:type="character" w:customStyle="1" w:styleId="ImportTok">
    <w:name w:val="ImportTok"/>
    <w:basedOn w:val="VerbatimChar"/>
    <w:rsid w:val="00740892"/>
    <w:rPr>
      <w:rFonts w:ascii="Consolas" w:hAnsi="Consolas"/>
      <w:i/>
      <w:sz w:val="24"/>
      <w:szCs w:val="24"/>
    </w:rPr>
  </w:style>
  <w:style w:type="character" w:customStyle="1" w:styleId="CommentTok">
    <w:name w:val="CommentTok"/>
    <w:basedOn w:val="VerbatimChar"/>
    <w:rsid w:val="00740892"/>
    <w:rPr>
      <w:rFonts w:ascii="Consolas" w:hAnsi="Consolas"/>
      <w:i w:val="0"/>
      <w:color w:val="60A0B0"/>
      <w:sz w:val="24"/>
      <w:szCs w:val="24"/>
    </w:rPr>
  </w:style>
  <w:style w:type="character" w:customStyle="1" w:styleId="DocumentationTok">
    <w:name w:val="DocumentationTok"/>
    <w:basedOn w:val="VerbatimChar"/>
    <w:rsid w:val="00740892"/>
    <w:rPr>
      <w:rFonts w:ascii="Consolas" w:hAnsi="Consolas"/>
      <w:i w:val="0"/>
      <w:color w:val="BA2121"/>
      <w:sz w:val="24"/>
      <w:szCs w:val="24"/>
    </w:rPr>
  </w:style>
  <w:style w:type="character" w:customStyle="1" w:styleId="AnnotationTok">
    <w:name w:val="AnnotationTok"/>
    <w:basedOn w:val="VerbatimChar"/>
    <w:rsid w:val="00740892"/>
    <w:rPr>
      <w:rFonts w:ascii="Consolas" w:hAnsi="Consolas"/>
      <w:b/>
      <w:i w:val="0"/>
      <w:color w:val="60A0B0"/>
      <w:sz w:val="24"/>
      <w:szCs w:val="24"/>
    </w:rPr>
  </w:style>
  <w:style w:type="character" w:customStyle="1" w:styleId="CommentVarTok">
    <w:name w:val="CommentVarTok"/>
    <w:basedOn w:val="VerbatimChar"/>
    <w:rsid w:val="00740892"/>
    <w:rPr>
      <w:rFonts w:ascii="Consolas" w:hAnsi="Consolas"/>
      <w:b/>
      <w:i w:val="0"/>
      <w:color w:val="60A0B0"/>
      <w:sz w:val="24"/>
      <w:szCs w:val="24"/>
    </w:rPr>
  </w:style>
  <w:style w:type="character" w:customStyle="1" w:styleId="OtherTok">
    <w:name w:val="OtherTok"/>
    <w:basedOn w:val="VerbatimChar"/>
    <w:rsid w:val="00740892"/>
    <w:rPr>
      <w:rFonts w:ascii="Consolas" w:hAnsi="Consolas"/>
      <w:i/>
      <w:color w:val="007020"/>
      <w:sz w:val="24"/>
      <w:szCs w:val="24"/>
    </w:rPr>
  </w:style>
  <w:style w:type="character" w:customStyle="1" w:styleId="FunctionTok">
    <w:name w:val="FunctionTok"/>
    <w:basedOn w:val="VerbatimChar"/>
    <w:rsid w:val="00740892"/>
    <w:rPr>
      <w:rFonts w:ascii="Consolas" w:hAnsi="Consolas"/>
      <w:i/>
      <w:color w:val="06287E"/>
      <w:sz w:val="24"/>
      <w:szCs w:val="24"/>
    </w:rPr>
  </w:style>
  <w:style w:type="character" w:customStyle="1" w:styleId="VariableTok">
    <w:name w:val="VariableTok"/>
    <w:basedOn w:val="VerbatimChar"/>
    <w:rsid w:val="00740892"/>
    <w:rPr>
      <w:rFonts w:ascii="Consolas" w:hAnsi="Consolas"/>
      <w:i/>
      <w:color w:val="19177C"/>
      <w:sz w:val="24"/>
      <w:szCs w:val="24"/>
    </w:rPr>
  </w:style>
  <w:style w:type="character" w:customStyle="1" w:styleId="ControlFlowTok">
    <w:name w:val="ControlFlowTok"/>
    <w:basedOn w:val="VerbatimChar"/>
    <w:rsid w:val="00740892"/>
    <w:rPr>
      <w:rFonts w:ascii="Consolas" w:hAnsi="Consolas"/>
      <w:b/>
      <w:i/>
      <w:color w:val="007020"/>
      <w:sz w:val="24"/>
      <w:szCs w:val="24"/>
    </w:rPr>
  </w:style>
  <w:style w:type="character" w:customStyle="1" w:styleId="OperatorTok">
    <w:name w:val="OperatorTok"/>
    <w:basedOn w:val="VerbatimChar"/>
    <w:rsid w:val="00740892"/>
    <w:rPr>
      <w:rFonts w:ascii="Consolas" w:hAnsi="Consolas"/>
      <w:i/>
      <w:color w:val="666666"/>
      <w:sz w:val="24"/>
      <w:szCs w:val="24"/>
    </w:rPr>
  </w:style>
  <w:style w:type="character" w:customStyle="1" w:styleId="BuiltInTok">
    <w:name w:val="BuiltInTok"/>
    <w:basedOn w:val="VerbatimChar"/>
    <w:rsid w:val="00740892"/>
    <w:rPr>
      <w:rFonts w:ascii="Consolas" w:hAnsi="Consolas"/>
      <w:i/>
      <w:sz w:val="24"/>
      <w:szCs w:val="24"/>
    </w:rPr>
  </w:style>
  <w:style w:type="character" w:customStyle="1" w:styleId="ExtensionTok">
    <w:name w:val="ExtensionTok"/>
    <w:basedOn w:val="VerbatimChar"/>
    <w:rsid w:val="00740892"/>
    <w:rPr>
      <w:rFonts w:ascii="Consolas" w:hAnsi="Consolas"/>
      <w:i/>
      <w:sz w:val="24"/>
      <w:szCs w:val="24"/>
    </w:rPr>
  </w:style>
  <w:style w:type="character" w:customStyle="1" w:styleId="PreprocessorTok">
    <w:name w:val="PreprocessorTok"/>
    <w:basedOn w:val="VerbatimChar"/>
    <w:rsid w:val="00740892"/>
    <w:rPr>
      <w:rFonts w:ascii="Consolas" w:hAnsi="Consolas"/>
      <w:i/>
      <w:color w:val="BC7A00"/>
      <w:sz w:val="24"/>
      <w:szCs w:val="24"/>
    </w:rPr>
  </w:style>
  <w:style w:type="character" w:customStyle="1" w:styleId="AttributeTok">
    <w:name w:val="AttributeTok"/>
    <w:basedOn w:val="VerbatimChar"/>
    <w:rsid w:val="00740892"/>
    <w:rPr>
      <w:rFonts w:ascii="Consolas" w:hAnsi="Consolas"/>
      <w:i/>
      <w:color w:val="7D9029"/>
      <w:sz w:val="24"/>
      <w:szCs w:val="24"/>
    </w:rPr>
  </w:style>
  <w:style w:type="character" w:customStyle="1" w:styleId="RegionMarkerTok">
    <w:name w:val="RegionMarkerTok"/>
    <w:basedOn w:val="VerbatimChar"/>
    <w:rsid w:val="00740892"/>
    <w:rPr>
      <w:rFonts w:ascii="Consolas" w:hAnsi="Consolas"/>
      <w:i/>
      <w:sz w:val="24"/>
      <w:szCs w:val="24"/>
    </w:rPr>
  </w:style>
  <w:style w:type="character" w:customStyle="1" w:styleId="InformationTok">
    <w:name w:val="InformationTok"/>
    <w:basedOn w:val="VerbatimChar"/>
    <w:rsid w:val="00740892"/>
    <w:rPr>
      <w:rFonts w:ascii="Consolas" w:hAnsi="Consolas"/>
      <w:b/>
      <w:i w:val="0"/>
      <w:color w:val="60A0B0"/>
      <w:sz w:val="24"/>
      <w:szCs w:val="24"/>
    </w:rPr>
  </w:style>
  <w:style w:type="character" w:customStyle="1" w:styleId="WarningTok">
    <w:name w:val="WarningTok"/>
    <w:basedOn w:val="VerbatimChar"/>
    <w:rsid w:val="00740892"/>
    <w:rPr>
      <w:rFonts w:ascii="Consolas" w:hAnsi="Consolas"/>
      <w:b/>
      <w:i w:val="0"/>
      <w:color w:val="60A0B0"/>
      <w:sz w:val="24"/>
      <w:szCs w:val="24"/>
    </w:rPr>
  </w:style>
  <w:style w:type="character" w:customStyle="1" w:styleId="AlertTok">
    <w:name w:val="AlertTok"/>
    <w:basedOn w:val="VerbatimChar"/>
    <w:rsid w:val="00740892"/>
    <w:rPr>
      <w:rFonts w:ascii="Consolas" w:hAnsi="Consolas"/>
      <w:b/>
      <w:i/>
      <w:color w:val="FF0000"/>
      <w:sz w:val="24"/>
      <w:szCs w:val="24"/>
    </w:rPr>
  </w:style>
  <w:style w:type="character" w:customStyle="1" w:styleId="ErrorTok">
    <w:name w:val="ErrorTok"/>
    <w:basedOn w:val="VerbatimChar"/>
    <w:rsid w:val="00740892"/>
    <w:rPr>
      <w:rFonts w:ascii="Consolas" w:hAnsi="Consolas"/>
      <w:b/>
      <w:i/>
      <w:color w:val="FF0000"/>
      <w:sz w:val="24"/>
      <w:szCs w:val="24"/>
    </w:rPr>
  </w:style>
  <w:style w:type="character" w:customStyle="1" w:styleId="NormalTok">
    <w:name w:val="NormalTok"/>
    <w:basedOn w:val="VerbatimChar"/>
    <w:rsid w:val="00740892"/>
    <w:rPr>
      <w:rFonts w:ascii="Consolas" w:hAnsi="Consolas"/>
      <w:i/>
      <w:sz w:val="24"/>
      <w:szCs w:val="24"/>
    </w:rPr>
  </w:style>
  <w:style w:type="table" w:customStyle="1" w:styleId="GridTable1Light-Accent21">
    <w:name w:val="Grid Table 1 Light - Accent 21"/>
    <w:basedOn w:val="TableNormal"/>
    <w:uiPriority w:val="46"/>
    <w:rsid w:val="0074089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408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4089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08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408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740892"/>
    <w:rPr>
      <w:b/>
      <w:bCs/>
      <w:i/>
      <w:iCs/>
      <w:spacing w:val="5"/>
    </w:rPr>
  </w:style>
  <w:style w:type="paragraph" w:styleId="BodyTextIndent">
    <w:name w:val="Body Text Indent"/>
    <w:basedOn w:val="Normal"/>
    <w:link w:val="BodyTextIndentChar"/>
    <w:rsid w:val="00740892"/>
    <w:pPr>
      <w:spacing w:after="120"/>
      <w:ind w:left="360"/>
    </w:pPr>
    <w:rPr>
      <w:rFonts w:eastAsia="Times New Roman"/>
      <w:lang w:val="en-US"/>
    </w:rPr>
  </w:style>
  <w:style w:type="character" w:customStyle="1" w:styleId="BodyTextIndentChar">
    <w:name w:val="Body Text Indent Char"/>
    <w:basedOn w:val="DefaultParagraphFont"/>
    <w:link w:val="BodyTextIndent"/>
    <w:rsid w:val="00740892"/>
    <w:rPr>
      <w:rFonts w:ascii="Times New Roman" w:eastAsia="Times New Roman" w:hAnsi="Times New Roman" w:cs="Times New Roman"/>
      <w:sz w:val="24"/>
      <w:szCs w:val="24"/>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740892"/>
    <w:rPr>
      <w:rFonts w:ascii="Times New Roman" w:eastAsia="MS Mincho" w:hAnsi="Times New Roman" w:cs="Times New Roman"/>
      <w:sz w:val="24"/>
      <w:szCs w:val="24"/>
      <w:lang w:val="sq-AL"/>
    </w:rPr>
  </w:style>
  <w:style w:type="paragraph" w:styleId="BodyText2">
    <w:name w:val="Body Text 2"/>
    <w:basedOn w:val="Normal"/>
    <w:link w:val="BodyText2Char"/>
    <w:uiPriority w:val="99"/>
    <w:unhideWhenUsed/>
    <w:rsid w:val="00740892"/>
    <w:pPr>
      <w:spacing w:after="120" w:line="480" w:lineRule="auto"/>
    </w:pPr>
    <w:rPr>
      <w:rFonts w:asciiTheme="minorHAnsi" w:hAnsiTheme="minorHAnsi" w:cstheme="minorBidi"/>
      <w:sz w:val="22"/>
      <w:szCs w:val="22"/>
      <w:lang w:val="en-US"/>
    </w:rPr>
  </w:style>
  <w:style w:type="character" w:customStyle="1" w:styleId="BodyText2Char">
    <w:name w:val="Body Text 2 Char"/>
    <w:basedOn w:val="DefaultParagraphFont"/>
    <w:link w:val="BodyText2"/>
    <w:uiPriority w:val="99"/>
    <w:rsid w:val="00740892"/>
    <w:rPr>
      <w:rFonts w:eastAsia="MS Mincho"/>
    </w:rPr>
  </w:style>
  <w:style w:type="paragraph" w:styleId="TOC1">
    <w:name w:val="toc 1"/>
    <w:basedOn w:val="Normal"/>
    <w:next w:val="Normal"/>
    <w:autoRedefine/>
    <w:uiPriority w:val="39"/>
    <w:unhideWhenUsed/>
    <w:rsid w:val="00740892"/>
    <w:pPr>
      <w:spacing w:after="100" w:line="259" w:lineRule="auto"/>
    </w:pPr>
    <w:rPr>
      <w:rFonts w:asciiTheme="minorHAnsi" w:hAnsiTheme="minorHAnsi" w:cstheme="minorBidi"/>
      <w:sz w:val="22"/>
      <w:szCs w:val="22"/>
      <w:lang w:val="en-US"/>
    </w:rPr>
  </w:style>
  <w:style w:type="paragraph" w:styleId="TOC3">
    <w:name w:val="toc 3"/>
    <w:basedOn w:val="Normal"/>
    <w:next w:val="Normal"/>
    <w:autoRedefine/>
    <w:uiPriority w:val="39"/>
    <w:unhideWhenUsed/>
    <w:rsid w:val="00740892"/>
    <w:pPr>
      <w:spacing w:after="100" w:line="259" w:lineRule="auto"/>
      <w:ind w:left="440"/>
    </w:pPr>
    <w:rPr>
      <w:rFonts w:asciiTheme="minorHAnsi" w:hAnsiTheme="minorHAnsi" w:cstheme="minorBidi"/>
      <w:sz w:val="22"/>
      <w:szCs w:val="22"/>
      <w:lang w:val="en-US"/>
    </w:rPr>
  </w:style>
  <w:style w:type="paragraph" w:styleId="TOC2">
    <w:name w:val="toc 2"/>
    <w:basedOn w:val="Normal"/>
    <w:next w:val="Normal"/>
    <w:autoRedefine/>
    <w:uiPriority w:val="39"/>
    <w:unhideWhenUsed/>
    <w:rsid w:val="00740892"/>
    <w:pPr>
      <w:spacing w:after="100" w:line="259" w:lineRule="auto"/>
      <w:ind w:left="220"/>
    </w:pPr>
    <w:rPr>
      <w:rFonts w:asciiTheme="minorHAnsi" w:hAnsiTheme="minorHAnsi" w:cstheme="minorBidi"/>
      <w:sz w:val="22"/>
      <w:szCs w:val="22"/>
      <w:lang w:val="en-US"/>
    </w:rPr>
  </w:style>
  <w:style w:type="paragraph" w:styleId="NoSpacing">
    <w:name w:val="No Spacing"/>
    <w:link w:val="NoSpacingChar"/>
    <w:uiPriority w:val="1"/>
    <w:qFormat/>
    <w:rsid w:val="00740892"/>
    <w:pPr>
      <w:spacing w:after="0" w:line="240" w:lineRule="auto"/>
    </w:pPr>
    <w:rPr>
      <w:rFonts w:eastAsiaTheme="minorEastAsia"/>
    </w:rPr>
  </w:style>
  <w:style w:type="character" w:customStyle="1" w:styleId="NoSpacingChar">
    <w:name w:val="No Spacing Char"/>
    <w:basedOn w:val="DefaultParagraphFont"/>
    <w:link w:val="NoSpacing"/>
    <w:uiPriority w:val="1"/>
    <w:rsid w:val="00740892"/>
    <w:rPr>
      <w:rFonts w:eastAsiaTheme="minorEastAsia"/>
    </w:rPr>
  </w:style>
  <w:style w:type="character" w:customStyle="1" w:styleId="BalloonTextChar1">
    <w:name w:val="Balloon Text Char1"/>
    <w:basedOn w:val="DefaultParagraphFont"/>
    <w:uiPriority w:val="99"/>
    <w:semiHidden/>
    <w:rsid w:val="00740892"/>
    <w:rPr>
      <w:rFonts w:ascii="Segoe UI" w:hAnsi="Segoe UI" w:cs="Segoe UI"/>
      <w:sz w:val="18"/>
      <w:szCs w:val="18"/>
    </w:rPr>
  </w:style>
  <w:style w:type="paragraph" w:styleId="TOC4">
    <w:name w:val="toc 4"/>
    <w:basedOn w:val="Normal"/>
    <w:next w:val="Normal"/>
    <w:autoRedefine/>
    <w:uiPriority w:val="39"/>
    <w:unhideWhenUsed/>
    <w:rsid w:val="00740892"/>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740892"/>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740892"/>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740892"/>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740892"/>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740892"/>
    <w:pPr>
      <w:spacing w:after="100" w:line="259" w:lineRule="auto"/>
      <w:ind w:left="1760"/>
    </w:pPr>
    <w:rPr>
      <w:rFonts w:asciiTheme="minorHAnsi" w:eastAsiaTheme="minorEastAsia" w:hAnsiTheme="minorHAnsi" w:cstheme="minorBidi"/>
      <w:sz w:val="22"/>
      <w:szCs w:val="22"/>
      <w:lang w:val="en-US"/>
    </w:rPr>
  </w:style>
  <w:style w:type="table" w:customStyle="1" w:styleId="PlainTable51">
    <w:name w:val="Plain Table 51"/>
    <w:basedOn w:val="TableNormal"/>
    <w:uiPriority w:val="45"/>
    <w:rsid w:val="007408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7408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740892"/>
    <w:pPr>
      <w:spacing w:after="34" w:line="257"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0892"/>
    <w:rPr>
      <w:rFonts w:ascii="Times New Roman" w:eastAsia="Times New Roman" w:hAnsi="Times New Roman" w:cs="Times New Roman"/>
      <w:color w:val="000000"/>
      <w:sz w:val="20"/>
    </w:rPr>
  </w:style>
  <w:style w:type="character" w:customStyle="1" w:styleId="footnotemark">
    <w:name w:val="footnote mark"/>
    <w:hidden/>
    <w:rsid w:val="00740892"/>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740892"/>
    <w:rPr>
      <w:sz w:val="16"/>
      <w:szCs w:val="16"/>
    </w:rPr>
  </w:style>
  <w:style w:type="paragraph" w:styleId="CommentText">
    <w:name w:val="annotation text"/>
    <w:basedOn w:val="Normal"/>
    <w:link w:val="CommentTextChar"/>
    <w:uiPriority w:val="99"/>
    <w:unhideWhenUsed/>
    <w:rsid w:val="00740892"/>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740892"/>
    <w:rPr>
      <w:sz w:val="20"/>
      <w:szCs w:val="20"/>
    </w:rPr>
  </w:style>
  <w:style w:type="paragraph" w:styleId="CommentSubject">
    <w:name w:val="annotation subject"/>
    <w:basedOn w:val="CommentText"/>
    <w:next w:val="CommentText"/>
    <w:link w:val="CommentSubjectChar"/>
    <w:uiPriority w:val="99"/>
    <w:semiHidden/>
    <w:unhideWhenUsed/>
    <w:rsid w:val="00740892"/>
    <w:rPr>
      <w:b/>
      <w:bCs/>
    </w:rPr>
  </w:style>
  <w:style w:type="character" w:customStyle="1" w:styleId="CommentSubjectChar">
    <w:name w:val="Comment Subject Char"/>
    <w:basedOn w:val="CommentTextChar"/>
    <w:link w:val="CommentSubject"/>
    <w:uiPriority w:val="99"/>
    <w:semiHidden/>
    <w:rsid w:val="00740892"/>
    <w:rPr>
      <w:b/>
      <w:bCs/>
      <w:sz w:val="20"/>
      <w:szCs w:val="20"/>
    </w:rPr>
  </w:style>
  <w:style w:type="paragraph" w:customStyle="1" w:styleId="TableParagraph">
    <w:name w:val="Table Paragraph"/>
    <w:basedOn w:val="Normal"/>
    <w:uiPriority w:val="1"/>
    <w:qFormat/>
    <w:rsid w:val="00740892"/>
    <w:pPr>
      <w:widowControl w:val="0"/>
      <w:autoSpaceDE w:val="0"/>
      <w:autoSpaceDN w:val="0"/>
    </w:pPr>
    <w:rPr>
      <w:rFonts w:ascii="Book Antiqua" w:eastAsia="Book Antiqua" w:hAnsi="Book Antiqua" w:cs="Book Antiqua"/>
      <w:sz w:val="22"/>
      <w:szCs w:val="22"/>
      <w:lang w:eastAsia="sq-AL" w:bidi="sq-AL"/>
    </w:rPr>
  </w:style>
  <w:style w:type="character" w:styleId="SubtleEmphasis">
    <w:name w:val="Subtle Emphasis"/>
    <w:basedOn w:val="DefaultParagraphFont"/>
    <w:uiPriority w:val="19"/>
    <w:qFormat/>
    <w:rsid w:val="00907A9A"/>
    <w:rPr>
      <w:i/>
      <w:iCs/>
      <w:color w:val="808080"/>
    </w:rPr>
  </w:style>
  <w:style w:type="paragraph" w:styleId="NormalWeb">
    <w:name w:val="Normal (Web)"/>
    <w:basedOn w:val="Normal"/>
    <w:uiPriority w:val="99"/>
    <w:unhideWhenUsed/>
    <w:rsid w:val="001A2707"/>
    <w:rPr>
      <w:rFonts w:eastAsiaTheme="minorHAnsi"/>
      <w:lang w:val="en-US"/>
    </w:rPr>
  </w:style>
  <w:style w:type="character" w:styleId="Strong">
    <w:name w:val="Strong"/>
    <w:basedOn w:val="DefaultParagraphFont"/>
    <w:uiPriority w:val="22"/>
    <w:qFormat/>
    <w:rsid w:val="006F1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8282">
      <w:bodyDiv w:val="1"/>
      <w:marLeft w:val="0"/>
      <w:marRight w:val="0"/>
      <w:marTop w:val="0"/>
      <w:marBottom w:val="0"/>
      <w:divBdr>
        <w:top w:val="none" w:sz="0" w:space="0" w:color="auto"/>
        <w:left w:val="none" w:sz="0" w:space="0" w:color="auto"/>
        <w:bottom w:val="none" w:sz="0" w:space="0" w:color="auto"/>
        <w:right w:val="none" w:sz="0" w:space="0" w:color="auto"/>
      </w:divBdr>
    </w:div>
    <w:div w:id="431778666">
      <w:bodyDiv w:val="1"/>
      <w:marLeft w:val="0"/>
      <w:marRight w:val="0"/>
      <w:marTop w:val="0"/>
      <w:marBottom w:val="0"/>
      <w:divBdr>
        <w:top w:val="none" w:sz="0" w:space="0" w:color="auto"/>
        <w:left w:val="none" w:sz="0" w:space="0" w:color="auto"/>
        <w:bottom w:val="none" w:sz="0" w:space="0" w:color="auto"/>
        <w:right w:val="none" w:sz="0" w:space="0" w:color="auto"/>
      </w:divBdr>
    </w:div>
    <w:div w:id="560529765">
      <w:bodyDiv w:val="1"/>
      <w:marLeft w:val="0"/>
      <w:marRight w:val="0"/>
      <w:marTop w:val="0"/>
      <w:marBottom w:val="0"/>
      <w:divBdr>
        <w:top w:val="none" w:sz="0" w:space="0" w:color="auto"/>
        <w:left w:val="none" w:sz="0" w:space="0" w:color="auto"/>
        <w:bottom w:val="none" w:sz="0" w:space="0" w:color="auto"/>
        <w:right w:val="none" w:sz="0" w:space="0" w:color="auto"/>
      </w:divBdr>
    </w:div>
    <w:div w:id="736824196">
      <w:bodyDiv w:val="1"/>
      <w:marLeft w:val="0"/>
      <w:marRight w:val="0"/>
      <w:marTop w:val="0"/>
      <w:marBottom w:val="0"/>
      <w:divBdr>
        <w:top w:val="none" w:sz="0" w:space="0" w:color="auto"/>
        <w:left w:val="none" w:sz="0" w:space="0" w:color="auto"/>
        <w:bottom w:val="none" w:sz="0" w:space="0" w:color="auto"/>
        <w:right w:val="none" w:sz="0" w:space="0" w:color="auto"/>
      </w:divBdr>
    </w:div>
    <w:div w:id="792361697">
      <w:bodyDiv w:val="1"/>
      <w:marLeft w:val="0"/>
      <w:marRight w:val="0"/>
      <w:marTop w:val="0"/>
      <w:marBottom w:val="0"/>
      <w:divBdr>
        <w:top w:val="none" w:sz="0" w:space="0" w:color="auto"/>
        <w:left w:val="none" w:sz="0" w:space="0" w:color="auto"/>
        <w:bottom w:val="none" w:sz="0" w:space="0" w:color="auto"/>
        <w:right w:val="none" w:sz="0" w:space="0" w:color="auto"/>
      </w:divBdr>
    </w:div>
    <w:div w:id="1040596762">
      <w:bodyDiv w:val="1"/>
      <w:marLeft w:val="0"/>
      <w:marRight w:val="0"/>
      <w:marTop w:val="0"/>
      <w:marBottom w:val="0"/>
      <w:divBdr>
        <w:top w:val="none" w:sz="0" w:space="0" w:color="auto"/>
        <w:left w:val="none" w:sz="0" w:space="0" w:color="auto"/>
        <w:bottom w:val="none" w:sz="0" w:space="0" w:color="auto"/>
        <w:right w:val="none" w:sz="0" w:space="0" w:color="auto"/>
      </w:divBdr>
    </w:div>
    <w:div w:id="1262447942">
      <w:bodyDiv w:val="1"/>
      <w:marLeft w:val="0"/>
      <w:marRight w:val="0"/>
      <w:marTop w:val="0"/>
      <w:marBottom w:val="0"/>
      <w:divBdr>
        <w:top w:val="none" w:sz="0" w:space="0" w:color="auto"/>
        <w:left w:val="none" w:sz="0" w:space="0" w:color="auto"/>
        <w:bottom w:val="none" w:sz="0" w:space="0" w:color="auto"/>
        <w:right w:val="none" w:sz="0" w:space="0" w:color="auto"/>
      </w:divBdr>
    </w:div>
    <w:div w:id="1317103525">
      <w:bodyDiv w:val="1"/>
      <w:marLeft w:val="0"/>
      <w:marRight w:val="0"/>
      <w:marTop w:val="0"/>
      <w:marBottom w:val="0"/>
      <w:divBdr>
        <w:top w:val="none" w:sz="0" w:space="0" w:color="auto"/>
        <w:left w:val="none" w:sz="0" w:space="0" w:color="auto"/>
        <w:bottom w:val="none" w:sz="0" w:space="0" w:color="auto"/>
        <w:right w:val="none" w:sz="0" w:space="0" w:color="auto"/>
      </w:divBdr>
    </w:div>
    <w:div w:id="1430736054">
      <w:bodyDiv w:val="1"/>
      <w:marLeft w:val="0"/>
      <w:marRight w:val="0"/>
      <w:marTop w:val="0"/>
      <w:marBottom w:val="0"/>
      <w:divBdr>
        <w:top w:val="none" w:sz="0" w:space="0" w:color="auto"/>
        <w:left w:val="none" w:sz="0" w:space="0" w:color="auto"/>
        <w:bottom w:val="none" w:sz="0" w:space="0" w:color="auto"/>
        <w:right w:val="none" w:sz="0" w:space="0" w:color="auto"/>
      </w:divBdr>
    </w:div>
    <w:div w:id="1828092318">
      <w:bodyDiv w:val="1"/>
      <w:marLeft w:val="0"/>
      <w:marRight w:val="0"/>
      <w:marTop w:val="0"/>
      <w:marBottom w:val="0"/>
      <w:divBdr>
        <w:top w:val="none" w:sz="0" w:space="0" w:color="auto"/>
        <w:left w:val="none" w:sz="0" w:space="0" w:color="auto"/>
        <w:bottom w:val="none" w:sz="0" w:space="0" w:color="auto"/>
        <w:right w:val="none" w:sz="0" w:space="0" w:color="auto"/>
      </w:divBdr>
      <w:divsChild>
        <w:div w:id="945192124">
          <w:marLeft w:val="0"/>
          <w:marRight w:val="0"/>
          <w:marTop w:val="0"/>
          <w:marBottom w:val="0"/>
          <w:divBdr>
            <w:top w:val="none" w:sz="0" w:space="0" w:color="auto"/>
            <w:left w:val="none" w:sz="0" w:space="0" w:color="auto"/>
            <w:bottom w:val="none" w:sz="0" w:space="0" w:color="auto"/>
            <w:right w:val="none" w:sz="0" w:space="0" w:color="auto"/>
          </w:divBdr>
        </w:div>
        <w:div w:id="1574928076">
          <w:marLeft w:val="0"/>
          <w:marRight w:val="0"/>
          <w:marTop w:val="0"/>
          <w:marBottom w:val="0"/>
          <w:divBdr>
            <w:top w:val="none" w:sz="0" w:space="0" w:color="auto"/>
            <w:left w:val="none" w:sz="0" w:space="0" w:color="auto"/>
            <w:bottom w:val="none" w:sz="0" w:space="0" w:color="auto"/>
            <w:right w:val="none" w:sz="0" w:space="0" w:color="auto"/>
          </w:divBdr>
        </w:div>
        <w:div w:id="31808985">
          <w:marLeft w:val="0"/>
          <w:marRight w:val="0"/>
          <w:marTop w:val="0"/>
          <w:marBottom w:val="0"/>
          <w:divBdr>
            <w:top w:val="none" w:sz="0" w:space="0" w:color="auto"/>
            <w:left w:val="none" w:sz="0" w:space="0" w:color="auto"/>
            <w:bottom w:val="none" w:sz="0" w:space="0" w:color="auto"/>
            <w:right w:val="none" w:sz="0" w:space="0" w:color="auto"/>
          </w:divBdr>
        </w:div>
      </w:divsChild>
    </w:div>
    <w:div w:id="1920941596">
      <w:bodyDiv w:val="1"/>
      <w:marLeft w:val="0"/>
      <w:marRight w:val="0"/>
      <w:marTop w:val="0"/>
      <w:marBottom w:val="0"/>
      <w:divBdr>
        <w:top w:val="none" w:sz="0" w:space="0" w:color="auto"/>
        <w:left w:val="none" w:sz="0" w:space="0" w:color="auto"/>
        <w:bottom w:val="none" w:sz="0" w:space="0" w:color="auto"/>
        <w:right w:val="none" w:sz="0" w:space="0" w:color="auto"/>
      </w:divBdr>
    </w:div>
    <w:div w:id="1941983803">
      <w:bodyDiv w:val="1"/>
      <w:marLeft w:val="0"/>
      <w:marRight w:val="0"/>
      <w:marTop w:val="0"/>
      <w:marBottom w:val="0"/>
      <w:divBdr>
        <w:top w:val="none" w:sz="0" w:space="0" w:color="auto"/>
        <w:left w:val="none" w:sz="0" w:space="0" w:color="auto"/>
        <w:bottom w:val="none" w:sz="0" w:space="0" w:color="auto"/>
        <w:right w:val="none" w:sz="0" w:space="0" w:color="auto"/>
      </w:divBdr>
      <w:divsChild>
        <w:div w:id="1921718126">
          <w:marLeft w:val="0"/>
          <w:marRight w:val="0"/>
          <w:marTop w:val="0"/>
          <w:marBottom w:val="0"/>
          <w:divBdr>
            <w:top w:val="none" w:sz="0" w:space="0" w:color="auto"/>
            <w:left w:val="none" w:sz="0" w:space="0" w:color="auto"/>
            <w:bottom w:val="none" w:sz="0" w:space="0" w:color="auto"/>
            <w:right w:val="none" w:sz="0" w:space="0" w:color="auto"/>
          </w:divBdr>
        </w:div>
        <w:div w:id="2093357295">
          <w:marLeft w:val="0"/>
          <w:marRight w:val="0"/>
          <w:marTop w:val="120"/>
          <w:marBottom w:val="0"/>
          <w:divBdr>
            <w:top w:val="none" w:sz="0" w:space="0" w:color="auto"/>
            <w:left w:val="none" w:sz="0" w:space="0" w:color="auto"/>
            <w:bottom w:val="none" w:sz="0" w:space="0" w:color="auto"/>
            <w:right w:val="none" w:sz="0" w:space="0" w:color="auto"/>
          </w:divBdr>
          <w:divsChild>
            <w:div w:id="1492479097">
              <w:marLeft w:val="0"/>
              <w:marRight w:val="0"/>
              <w:marTop w:val="0"/>
              <w:marBottom w:val="0"/>
              <w:divBdr>
                <w:top w:val="none" w:sz="0" w:space="0" w:color="auto"/>
                <w:left w:val="none" w:sz="0" w:space="0" w:color="auto"/>
                <w:bottom w:val="none" w:sz="0" w:space="0" w:color="auto"/>
                <w:right w:val="none" w:sz="0" w:space="0" w:color="auto"/>
              </w:divBdr>
            </w:div>
          </w:divsChild>
        </w:div>
        <w:div w:id="2075160827">
          <w:marLeft w:val="0"/>
          <w:marRight w:val="0"/>
          <w:marTop w:val="120"/>
          <w:marBottom w:val="0"/>
          <w:divBdr>
            <w:top w:val="none" w:sz="0" w:space="0" w:color="auto"/>
            <w:left w:val="none" w:sz="0" w:space="0" w:color="auto"/>
            <w:bottom w:val="none" w:sz="0" w:space="0" w:color="auto"/>
            <w:right w:val="none" w:sz="0" w:space="0" w:color="auto"/>
          </w:divBdr>
          <w:divsChild>
            <w:div w:id="509487584">
              <w:marLeft w:val="0"/>
              <w:marRight w:val="0"/>
              <w:marTop w:val="0"/>
              <w:marBottom w:val="0"/>
              <w:divBdr>
                <w:top w:val="none" w:sz="0" w:space="0" w:color="auto"/>
                <w:left w:val="none" w:sz="0" w:space="0" w:color="auto"/>
                <w:bottom w:val="none" w:sz="0" w:space="0" w:color="auto"/>
                <w:right w:val="none" w:sz="0" w:space="0" w:color="auto"/>
              </w:divBdr>
            </w:div>
            <w:div w:id="839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7405">
      <w:bodyDiv w:val="1"/>
      <w:marLeft w:val="0"/>
      <w:marRight w:val="0"/>
      <w:marTop w:val="0"/>
      <w:marBottom w:val="0"/>
      <w:divBdr>
        <w:top w:val="none" w:sz="0" w:space="0" w:color="auto"/>
        <w:left w:val="none" w:sz="0" w:space="0" w:color="auto"/>
        <w:bottom w:val="none" w:sz="0" w:space="0" w:color="auto"/>
        <w:right w:val="none" w:sz="0" w:space="0" w:color="auto"/>
      </w:divBdr>
    </w:div>
    <w:div w:id="20184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kk.rks-gov.net/rahovec/news/mbahet-konsultimi-publik-me-qytetare-per-qarkoren-e-pare-buxhetore-2024-01-dhe-kab-in-per-vitet-2024-2026-ne-komunen-e-rahovecit-i-organizuar-nga-kpf-ja/" TargetMode="External"/><Relationship Id="rId2" Type="http://schemas.openxmlformats.org/officeDocument/2006/relationships/numbering" Target="numbering.xml"/><Relationship Id="rId16" Type="http://schemas.openxmlformats.org/officeDocument/2006/relationships/hyperlink" Target="https://konsultimet.rks-gov.net/viewConsult.php?ConsultationID=419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m.facebook.com/story.php?story_fbid=pfbid02sUfVRJn5bMGojigEQ3NRimAQwTdREGi1DLN5V7FimVasNTRCWpMdQr7cBnJZyRsGl&amp;id=100067252380999&amp;mibextid=Nif5oz"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3/06/Njoftim-per-konsultim-publik-me-KPF-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16C7-781D-4795-96D0-DC2FD083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Qëndresa Duraku</cp:lastModifiedBy>
  <cp:revision>123</cp:revision>
  <cp:lastPrinted>2023-06-19T11:41:00Z</cp:lastPrinted>
  <dcterms:created xsi:type="dcterms:W3CDTF">2023-06-30T11:33:00Z</dcterms:created>
  <dcterms:modified xsi:type="dcterms:W3CDTF">2023-07-03T13:35:00Z</dcterms:modified>
</cp:coreProperties>
</file>