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AB14BF5" wp14:editId="7EBBE38C">
            <wp:extent cx="5943600" cy="16440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137FE" w:rsidRDefault="001137FE" w:rsidP="0098731B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2"/>
          <w:szCs w:val="42"/>
        </w:rPr>
      </w:pPr>
      <w:r>
        <w:rPr>
          <w:rFonts w:ascii="UICTFontTextStyleBody" w:hAnsi="UICTFontTextStyleBody"/>
          <w:b/>
          <w:bCs/>
          <w:color w:val="000000"/>
          <w:sz w:val="42"/>
          <w:szCs w:val="42"/>
        </w:rPr>
        <w:t>Procesverbali i shqyrtimit publik për Planin Zhvillimor Komunal 2023-2031</w:t>
      </w:r>
    </w:p>
    <w:p w:rsidR="00876305" w:rsidRDefault="00876305" w:rsidP="0098731B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76305" w:rsidRP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Cs/>
          <w:color w:val="000000"/>
        </w:rPr>
      </w:pPr>
      <w:r w:rsidRPr="00876305">
        <w:rPr>
          <w:rFonts w:ascii="UICTFontTextStyleBody" w:hAnsi="UICTFontTextStyleBody"/>
          <w:bCs/>
          <w:color w:val="000000"/>
        </w:rPr>
        <w:t>Rahovec, 25.1.2023</w:t>
      </w:r>
    </w:p>
    <w:p w:rsidR="00876305" w:rsidRDefault="00876305" w:rsidP="001137FE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137FE" w:rsidRDefault="001137FE" w:rsidP="001137FE">
      <w:pPr>
        <w:pStyle w:val="NormalWeb"/>
        <w:spacing w:before="0" w:beforeAutospacing="0" w:after="45" w:afterAutospacing="0"/>
        <w:rPr>
          <w:rFonts w:ascii="inherit" w:hAnsi="inherit"/>
          <w:color w:val="000000"/>
          <w:sz w:val="42"/>
          <w:szCs w:val="42"/>
        </w:rPr>
      </w:pPr>
    </w:p>
    <w:p w:rsidR="001137FE" w:rsidRDefault="001137FE" w:rsidP="001137FE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Takimi me banorët e fshatrave: Ratkoc, Deinë, Gexhë, Malësi e Vogël, Vrajak, Bratotin. Shqyrtimin publik u mbajt me datë 25.01.2023. Takimi filloj në orën 18:15 në Shtèpia e Kulturës "Jah Hoti" Ratkoc. </w:t>
      </w:r>
    </w:p>
    <w:p w:rsidR="001137FE" w:rsidRDefault="001137FE" w:rsidP="001137FE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Me rastin e hapjes së Shqyrtimit Publik të Draft Dokumentit të Planit Zhvillimor Komunal 2023-2031, ekipet e planifikimit, zyrtarët komunal.</w:t>
      </w: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Shqyrtimin publik e hapi Albnor Mullabazi, drejtor i Drejtorisë për Urbanizëm, Planifikim dhe Mbrojtje të Mjedisit, duke i përshëndetur të pranishmit dhe i njoftoi me procesin e hartimit, të gjitha fazat deri në përfundim të draft dokumentit të Planit Zhvillimor Komunal 2023-2031. Pas përfundimit të prezentimit të procesit falënderoj të gjithë akterët që kontribuan në përmbylljen e këtij procesi.</w:t>
      </w: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Më pas zyrtar nga Urbanizmi, arkitektët Shpejtim Mustafa prezantoj Planin Zhvillimor Komunal 2023-2031 para të pranishmeve.</w:t>
      </w: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1137FE" w:rsidRDefault="001137FE" w:rsidP="001137FE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Pas përfundimit të prezentimit, drejtori Mullabazi i ftojë të pranishmit që për vrejtje,kërkesa dhe sugjerime të drejtohen me shkrim pran Drejtoris për Urbanizëm, Planifikim  dhe Mbrojtje të Mjedisit.</w:t>
      </w:r>
    </w:p>
    <w:p w:rsidR="00574D57" w:rsidRDefault="00574D57" w:rsidP="00574D57">
      <w:pPr>
        <w:spacing w:after="200"/>
        <w:jc w:val="both"/>
        <w:rPr>
          <w:rFonts w:eastAsia="Calibri"/>
        </w:rPr>
      </w:pPr>
      <w:r w:rsidRPr="00A31CBB">
        <w:rPr>
          <w:rFonts w:eastAsia="Calibri"/>
        </w:rPr>
        <w:t xml:space="preserve">Konsultimi publik përfundoi në orën </w:t>
      </w:r>
      <w:r>
        <w:rPr>
          <w:rFonts w:eastAsia="Calibri"/>
          <w:b/>
        </w:rPr>
        <w:t>18:52</w:t>
      </w:r>
      <w:r w:rsidRPr="00A31CBB">
        <w:rPr>
          <w:rFonts w:eastAsia="Calibri"/>
        </w:rPr>
        <w:t>.</w:t>
      </w:r>
    </w:p>
    <w:p w:rsidR="00574D57" w:rsidRPr="00E82FCB" w:rsidRDefault="00574D57" w:rsidP="00574D57">
      <w:pPr>
        <w:spacing w:after="200"/>
        <w:jc w:val="both"/>
        <w:rPr>
          <w:rFonts w:eastAsia="Calibri"/>
        </w:rPr>
      </w:pPr>
      <w:r w:rsidRPr="00A31CBB">
        <w:rPr>
          <w:rFonts w:eastAsia="Calibri"/>
          <w:lang w:val="sq-AL"/>
        </w:rPr>
        <w:t>Adresat të cilat u publikuan për të mbledhur komente janë:</w:t>
      </w:r>
      <w:r>
        <w:rPr>
          <w:rFonts w:eastAsia="Calibri"/>
          <w:lang w:val="sq-AL"/>
        </w:rPr>
        <w:t xml:space="preserve"> </w:t>
      </w:r>
      <w:hyperlink r:id="rId8" w:history="1">
        <w:r w:rsidRPr="00530EC1">
          <w:rPr>
            <w:rStyle w:val="Hyperlink"/>
            <w:rFonts w:eastAsia="Calibri"/>
            <w:lang w:val="sq-AL"/>
          </w:rPr>
          <w:t>Albnor.mullabazi@rks-gov.net</w:t>
        </w:r>
      </w:hyperlink>
      <w:r>
        <w:rPr>
          <w:rFonts w:eastAsia="Calibri"/>
          <w:lang w:val="sq-AL"/>
        </w:rPr>
        <w:t xml:space="preserve"> </w:t>
      </w:r>
      <w:hyperlink r:id="rId9" w:history="1">
        <w:r w:rsidRPr="00530EC1">
          <w:rPr>
            <w:rStyle w:val="Hyperlink"/>
            <w:rFonts w:eastAsia="Calibri"/>
            <w:lang w:val="sq-AL"/>
          </w:rPr>
          <w:t>shpejtim.mustafa@rks-gov.net</w:t>
        </w:r>
      </w:hyperlink>
      <w:r>
        <w:rPr>
          <w:rFonts w:eastAsia="Calibri"/>
          <w:lang w:val="sq-AL"/>
        </w:rPr>
        <w:t xml:space="preserve"> </w:t>
      </w:r>
      <w:hyperlink r:id="rId10" w:history="1">
        <w:r w:rsidRPr="00530EC1">
          <w:rPr>
            <w:rStyle w:val="Hyperlink"/>
            <w:rFonts w:eastAsia="Calibri"/>
            <w:lang w:val="sq-AL"/>
          </w:rPr>
          <w:t>diellza.canta@rks-gov.net</w:t>
        </w:r>
      </w:hyperlink>
      <w:r>
        <w:rPr>
          <w:rFonts w:eastAsia="Calibri"/>
          <w:lang w:val="sq-AL"/>
        </w:rPr>
        <w:t xml:space="preserve"> </w:t>
      </w:r>
    </w:p>
    <w:p w:rsidR="00574D57" w:rsidRDefault="00574D57" w:rsidP="00574D57">
      <w:pPr>
        <w:pStyle w:val="p2"/>
        <w:spacing w:before="0" w:beforeAutospacing="0" w:after="0" w:afterAutospacing="0"/>
        <w:rPr>
          <w:rStyle w:val="s2"/>
        </w:rPr>
      </w:pPr>
    </w:p>
    <w:p w:rsidR="001137FE" w:rsidRDefault="001137FE" w:rsidP="001137FE">
      <w:pPr>
        <w:rPr>
          <w:rFonts w:ascii="inherit" w:eastAsia="Times New Roman" w:hAnsi="inherit"/>
        </w:rPr>
      </w:pPr>
    </w:p>
    <w:p w:rsidR="006F2F80" w:rsidRDefault="001137FE">
      <w:r>
        <w:rPr>
          <w:noProof/>
        </w:rPr>
        <w:drawing>
          <wp:inline distT="0" distB="0" distL="0" distR="0">
            <wp:extent cx="594360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7FE" w:rsidRDefault="001137FE"/>
    <w:p w:rsidR="001137FE" w:rsidRDefault="001137FE">
      <w:r>
        <w:rPr>
          <w:noProof/>
        </w:rPr>
        <w:lastRenderedPageBreak/>
        <w:drawing>
          <wp:inline distT="0" distB="0" distL="0" distR="0">
            <wp:extent cx="5943600" cy="3867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57" w:rsidRDefault="00574D57"/>
    <w:p w:rsidR="00574D57" w:rsidRDefault="00574D57"/>
    <w:p w:rsidR="00574D57" w:rsidRDefault="00574D57"/>
    <w:p w:rsidR="00574D57" w:rsidRDefault="00574D57"/>
    <w:p w:rsidR="00574D57" w:rsidRDefault="00574D57"/>
    <w:p w:rsidR="00574D57" w:rsidRDefault="00574D57"/>
    <w:p w:rsidR="00574D57" w:rsidRDefault="00574D57"/>
    <w:p w:rsidR="0094253F" w:rsidRDefault="0094253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9758FF" wp14:editId="3A3DEC14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762875" cy="100393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tkoc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53F" w:rsidRDefault="0094253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43825" cy="10029825"/>
            <wp:effectExtent l="0" t="0" r="9525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tkovc 213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0C0" w:rsidRDefault="008C70C0" w:rsidP="008C70C0">
      <w:bookmarkStart w:id="0" w:name="_GoBack"/>
      <w:bookmarkEnd w:id="0"/>
    </w:p>
    <w:p w:rsidR="00574D57" w:rsidRDefault="00574D57"/>
    <w:sectPr w:rsidR="00574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7B" w:rsidRDefault="005F177B" w:rsidP="00DC55CA">
      <w:r>
        <w:separator/>
      </w:r>
    </w:p>
  </w:endnote>
  <w:endnote w:type="continuationSeparator" w:id="0">
    <w:p w:rsidR="005F177B" w:rsidRDefault="005F177B" w:rsidP="00DC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7B" w:rsidRDefault="005F177B" w:rsidP="00DC55CA">
      <w:r>
        <w:separator/>
      </w:r>
    </w:p>
  </w:footnote>
  <w:footnote w:type="continuationSeparator" w:id="0">
    <w:p w:rsidR="005F177B" w:rsidRDefault="005F177B" w:rsidP="00DC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FE"/>
    <w:rsid w:val="001137FE"/>
    <w:rsid w:val="0049352D"/>
    <w:rsid w:val="00573C7D"/>
    <w:rsid w:val="00574D57"/>
    <w:rsid w:val="005B1476"/>
    <w:rsid w:val="005F177B"/>
    <w:rsid w:val="00625B7C"/>
    <w:rsid w:val="006F2F80"/>
    <w:rsid w:val="00876305"/>
    <w:rsid w:val="00894116"/>
    <w:rsid w:val="008C70C0"/>
    <w:rsid w:val="0094253F"/>
    <w:rsid w:val="0098731B"/>
    <w:rsid w:val="00CB74DC"/>
    <w:rsid w:val="00DC55CA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26C5"/>
  <w15:chartTrackingRefBased/>
  <w15:docId w15:val="{0F55666C-48B3-4039-91D3-87546EFD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7F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FE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574D5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574D57"/>
  </w:style>
  <w:style w:type="character" w:styleId="Hyperlink">
    <w:name w:val="Hyperlink"/>
    <w:basedOn w:val="DefaultParagraphFont"/>
    <w:uiPriority w:val="99"/>
    <w:unhideWhenUsed/>
    <w:rsid w:val="00574D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5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nor.mullabazi@rks-gov.net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ellza.canta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pejtim.mustafa@rks-gov.net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1E2F-F81D-4810-BDDC-AC95EDE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13</cp:revision>
  <cp:lastPrinted>2023-03-15T14:15:00Z</cp:lastPrinted>
  <dcterms:created xsi:type="dcterms:W3CDTF">2023-03-15T14:10:00Z</dcterms:created>
  <dcterms:modified xsi:type="dcterms:W3CDTF">2023-03-17T14:33:00Z</dcterms:modified>
</cp:coreProperties>
</file>