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  <w:r w:rsidRPr="00617A71">
        <w:rPr>
          <w:b/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10149D52" wp14:editId="01E411C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991121" cy="1257300"/>
                <wp:effectExtent l="0" t="0" r="0" b="0"/>
                <wp:wrapNone/>
                <wp:docPr id="14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1121" cy="1257300"/>
                          <a:chOff x="1513" y="1485"/>
                          <a:chExt cx="9333" cy="2040"/>
                        </a:xfrm>
                      </wpg:grpSpPr>
                      <wps:wsp>
                        <wps:cNvPr id="15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3" y="1548"/>
                            <a:ext cx="1353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17A71" w:rsidRDefault="00617A71" w:rsidP="00617A71">
                              <w:r>
                                <w:object w:dxaOrig="1290" w:dyaOrig="1335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5" type="#_x0000_t75" style="width:54pt;height:56.25pt">
                                    <v:imagedata r:id="rId6" o:title=""/>
                                  </v:shape>
                                  <o:OLEObject Type="Embed" ProgID="MSPhotoEd.3" ShapeID="_x0000_i1025" DrawAspect="Content" ObjectID="_1740549844" r:id="rId7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17A71" w:rsidRPr="000301BC" w:rsidRDefault="00617A71" w:rsidP="00617A71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:rsidR="00617A71" w:rsidRDefault="00617A71" w:rsidP="00617A71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:rsidR="00617A71" w:rsidRPr="00050B25" w:rsidRDefault="00617A71" w:rsidP="00617A71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Komuna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 xml:space="preserve"> e </w:t>
                              </w:r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Rahovec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it</w:t>
                              </w:r>
                            </w:p>
                            <w:p w:rsidR="00617A71" w:rsidRDefault="00617A71" w:rsidP="00617A71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Orahovac/Municipality Rahovec</w:t>
                              </w:r>
                            </w:p>
                            <w:p w:rsidR="00617A71" w:rsidRDefault="00617A71" w:rsidP="00617A71">
                              <w:pPr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__________________________________________________________________________</w:t>
                              </w:r>
                            </w:p>
                            <w:p w:rsidR="00617A71" w:rsidRPr="00A45A1B" w:rsidRDefault="00617A71" w:rsidP="00617A71">
                              <w:pPr>
                                <w:rPr>
                                  <w:rFonts w:ascii="Book Antiqua" w:hAnsi="Book Antiqua"/>
                                  <w:b/>
                                  <w:sz w:val="22"/>
                                  <w:szCs w:val="22"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17A71" w:rsidRDefault="00617A71" w:rsidP="00617A71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5E65DE5B" wp14:editId="05102839">
                                    <wp:extent cx="609600" cy="676275"/>
                                    <wp:effectExtent l="0" t="0" r="0" b="9525"/>
                                    <wp:docPr id="33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149D52" id="Group 12" o:spid="_x0000_s1026" style="position:absolute;left:0;text-align:left;margin-left:0;margin-top:0;width:471.75pt;height:99pt;z-index:251663360" coordorigin="1513,1485" coordsize="9333,2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QDDsQMAAH8PAAAOAAAAZHJzL2Uyb0RvYy54bWzsV9tu4zYQfS/QfyD47kiUKdsSoiwSX4IC&#10;abvAbj+AlqgLKpEqyUROF/33Dkn5Evthgw0QFGj0IJAccjhzZuaQvP6061r0xJVupMgwuQox4iKX&#10;RSOqDP/xdTNZYKQNEwVrpeAZfuYaf7r5+afroU95JGvZFlwhUCJ0OvQZro3p0yDQec07pq9kzwUI&#10;S6k6ZqCrqqBQbADtXRtEYTgLBqmKXsmcaw2jKy/EN05/WfLc/F6WmhvUZhhsM+6v3H9r/8HNNUsr&#10;xfq6yUcz2A9Y0bFGwKYHVStmGHpUzYWqrsmV1LI0V7nsAlmWTc6dD+ANCc+8uVfysXe+VOlQ9QeY&#10;ANoznH5Ybf7b02eFmgJiRzESrIMYuW0RiSw4Q1+lMOde9V/6z8p7CM0Hmf+pQRycy22/8pPRdvhV&#10;FqCPPRrpwNmVqrMqwG20czF4PsSA7wzKYTBOEkIiglEOMhLF82k4RimvIZR2HYnJFCMrpovYRzCv&#10;1+P6ZDoFoV0chdStDFjqN3bGjsZZzyDj9BFU/TZQv9Ss5y5W2gK2BzXeg/rVOngnd4jMPK5umgUV&#10;mR2MgzcOI+2xRUIuayYqfquUHGrOCrCP2JXgxWGp90JbJd8DO6HJCFpMFx60PeRkGo+QkWjm99hD&#10;xtJeaXPPZYdsI8MKKsrZyZ4etLHmHKfY0Aq5adoWxlnaihcDMNGPwLaw1MqsAa5IviVhsl6sF3RC&#10;o9l6QsPVanK7WdLJbEPm8Wq6Wi5X5B+7L6Fp3RQFF3abfcES+rrYjdThS+1Qslq2TWHVWZO0qrbL&#10;VqEnBoSxcZ8DHSTHacFLMxwI4MuZSySi4V2UTDazxXxCNzSeJPNwMQlJcpfMQprQ1ealSw+N4G93&#10;CQ0ZTuIo9tl0NPrMt9B9l76xtGsMUHLbdBleHCax1ObgWhQutIY1rW+fQGHNP0IB4d4H2mWsTVKf&#10;rma33YEWm8ZbWTxD7ioJmQXsDOcINGqp/sZoAE7OsIBDA6P2FwHZnxAKBY2M69B4HkFHnUq2pxIm&#10;clCUYYORby6Np/3HXjVVDfv4ehPyFuipbFwuH20a6wwI4r2YYnbJFHMbnpNyfx+mIEl4Tq+2UC05&#10;L6bJyMwX5HqkgQ+mOBbdSXl4hvFl8cEUr2YKfzfZF8J3CUP/9cjU/4Uy5peU4Y7296eMyxvZnjLg&#10;SgE87S5z04iO583+Ivhxubg8gD8o462XC0cZ4+vlFXeM/whluNcJvPLcFWp8kdpn5Gnf3UqO7+ab&#10;fwEAAP//AwBQSwMEFAAGAAgAAAAhAC5a8S/dAAAABQEAAA8AAABkcnMvZG93bnJldi54bWxMj0FL&#10;w0AQhe+C/2GZgje7ibXSptmUUtRTEWwF8TZNpklodjZkt0n67x296OXB8B7vfZOuR9uonjpfOzYQ&#10;TyNQxLkrai4NfBxe7hegfEAusHFMBq7kYZ3d3qSYFG7gd+r3oVRSwj5BA1UIbaK1zyuy6KeuJRbv&#10;5DqLQc6u1EWHg5TbRj9E0ZO2WLMsVNjStqL8vL9YA68DDptZ/Nzvzqft9eswf/vcxWTM3WTcrEAF&#10;GsNfGH7wBR0yYTq6CxdeNQbkkfCr4i0fZ3NQRwktFxHoLNX/6bNvAAAA//8DAFBLAQItABQABgAI&#10;AAAAIQC2gziS/gAAAOEBAAATAAAAAAAAAAAAAAAAAAAAAABbQ29udGVudF9UeXBlc10ueG1sUEsB&#10;Ai0AFAAGAAgAAAAhADj9If/WAAAAlAEAAAsAAAAAAAAAAAAAAAAALwEAAF9yZWxzLy5yZWxzUEsB&#10;Ai0AFAAGAAgAAAAhAH4BAMOxAwAAfw8AAA4AAAAAAAAAAAAAAAAALgIAAGRycy9lMm9Eb2MueG1s&#10;UEsBAi0AFAAGAAgAAAAhAC5a8S/dAAAABQEAAA8AAAAAAAAAAAAAAAAACwYAAGRycy9kb3ducmV2&#10;LnhtbFBLBQYAAAAABAAEAPMAAAAVB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3;top:1548;width:1353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i/YxAAAANsAAAAPAAAAZHJzL2Rvd25yZXYueG1sRE9NS8NA&#10;EL0X/A/LCF6k2SSilJhtEUURLCm2PXgcs2MSzc6G3TWN/vquIPQ2j/c55WoyvRjJ+c6ygixJQRDX&#10;VnfcKNjvHucLED4ga+wtk4If8rBans1KLLQ98CuN29CIGMK+QAVtCEMhpa9bMugTOxBH7sM6gyFC&#10;10jt8BDDTS/zNL2RBjuODS0OdN9S/bX9Ngp+N25t83z9lL2/XXVjeLj8rF4qpS7Op7tbEIGmcBL/&#10;u591nH8Nf7/EA+TyCAAA//8DAFBLAQItABQABgAIAAAAIQDb4fbL7gAAAIUBAAATAAAAAAAAAAAA&#10;AAAAAAAAAABbQ29udGVudF9UeXBlc10ueG1sUEsBAi0AFAAGAAgAAAAhAFr0LFu/AAAAFQEAAAsA&#10;AAAAAAAAAAAAAAAAHwEAAF9yZWxzLy5yZWxzUEsBAi0AFAAGAAgAAAAhAGo+L9jEAAAA2wAAAA8A&#10;AAAAAAAAAAAAAAAABwIAAGRycy9kb3ducmV2LnhtbFBLBQYAAAAAAwADALcAAAD4AgAAAAA=&#10;" filled="f" stroked="f">
                  <v:textbox>
                    <w:txbxContent>
                      <w:p w:rsidR="00617A71" w:rsidRDefault="00617A71" w:rsidP="00617A71">
                        <w:r>
                          <w:object w:dxaOrig="1290" w:dyaOrig="1335">
                            <v:shape id="_x0000_i1025" type="#_x0000_t75" style="width:54pt;height:56.25pt">
                              <v:imagedata r:id="rId6" o:title=""/>
                            </v:shape>
                            <o:OLEObject Type="Embed" ProgID="MSPhotoEd.3" ShapeID="_x0000_i1025" DrawAspect="Content" ObjectID="_1740549844" r:id="rId9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egWwQAAANsAAAAPAAAAZHJzL2Rvd25yZXYueG1sRE9Na8JA&#10;EL0X/A/LCL01uxYNNmYVqQg9VZraQm9DdkyC2dmQXU36712h0Ns83ufkm9G24kq9bxxrmCUKBHHp&#10;TMOVhuPn/mkJwgdkg61j0vBLHjbryUOOmXEDf9C1CJWIIewz1FCH0GVS+rImiz5xHXHkTq63GCLs&#10;K2l6HGK4beWzUqm02HBsqLGj15rKc3GxGr7eTz/fc3WodnbRDW5Uku2L1PpxOm5XIAKN4V/8534z&#10;cX4K91/iAXJ9AwAA//8DAFBLAQItABQABgAIAAAAIQDb4fbL7gAAAIUBAAATAAAAAAAAAAAAAAAA&#10;AAAAAABbQ29udGVudF9UeXBlc10ueG1sUEsBAi0AFAAGAAgAAAAhAFr0LFu/AAAAFQEAAAsAAAAA&#10;AAAAAAAAAAAAHwEAAF9yZWxzLy5yZWxzUEsBAi0AFAAGAAgAAAAhALwl6BbBAAAA2wAAAA8AAAAA&#10;AAAAAAAAAAAABwIAAGRycy9kb3ducmV2LnhtbFBLBQYAAAAAAwADALcAAAD1AgAAAAA=&#10;" filled="f" stroked="f">
                  <v:textbox>
                    <w:txbxContent>
                      <w:p w:rsidR="00617A71" w:rsidRPr="000301BC" w:rsidRDefault="00617A71" w:rsidP="00617A71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:rsidR="00617A71" w:rsidRDefault="00617A71" w:rsidP="00617A71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:rsidR="00617A71" w:rsidRPr="00050B25" w:rsidRDefault="00617A71" w:rsidP="00617A71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</w:pPr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Komuna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 xml:space="preserve"> e </w:t>
                        </w:r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Rahovec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it</w:t>
                        </w:r>
                      </w:p>
                      <w:p w:rsidR="00617A71" w:rsidRDefault="00617A71" w:rsidP="00617A71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Orahovac/Municipality Rahovec</w:t>
                        </w:r>
                      </w:p>
                      <w:p w:rsidR="00617A71" w:rsidRDefault="00617A71" w:rsidP="00617A71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__________________________________________________________________________</w:t>
                        </w:r>
                      </w:p>
                      <w:p w:rsidR="00617A71" w:rsidRPr="00A45A1B" w:rsidRDefault="00617A71" w:rsidP="00617A71">
                        <w:pPr>
                          <w:rPr>
                            <w:rFonts w:ascii="Book Antiqua" w:hAnsi="Book Antiqua"/>
                            <w:b/>
                            <w:sz w:val="22"/>
                            <w:szCs w:val="22"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aU2NwQAAANsAAAAPAAAAZHJzL2Rvd25yZXYueG1sRE9Na8JA&#10;EL0X/A/LCN50V7G1xmxEWgo9tZi2grchOybB7GzIbk38925B6G0e73PS7WAbcaHO1441zGcKBHHh&#10;TM2lhu+vt+kzCB+QDTaOScOVPGyz0UOKiXE97+mSh1LEEPYJaqhCaBMpfVGRRT9zLXHkTq6zGCLs&#10;Smk67GO4beRCqSdpsebYUGFLLxUV5/zXavj5OB0PS/VZvtrHtneDkmzXUuvJeNhtQAQawr/47n43&#10;cf4K/n6JB8jsBgAA//8DAFBLAQItABQABgAIAAAAIQDb4fbL7gAAAIUBAAATAAAAAAAAAAAAAAAA&#10;AAAAAABbQ29udGVudF9UeXBlc10ueG1sUEsBAi0AFAAGAAgAAAAhAFr0LFu/AAAAFQEAAAsAAAAA&#10;AAAAAAAAAAAAHwEAAF9yZWxzLy5yZWxzUEsBAi0AFAAGAAgAAAAhANNpTY3BAAAA2wAAAA8AAAAA&#10;AAAAAAAAAAAABwIAAGRycy9kb3ducmV2LnhtbFBLBQYAAAAAAwADALcAAAD1AgAAAAA=&#10;" filled="f" stroked="f">
                  <v:textbox>
                    <w:txbxContent>
                      <w:p w:rsidR="00617A71" w:rsidRDefault="00617A71" w:rsidP="00617A71">
                        <w:r>
                          <w:rPr>
                            <w:noProof/>
                          </w:rPr>
                          <w:drawing>
                            <wp:inline distT="0" distB="0" distL="0" distR="0" wp14:anchorId="5E65DE5B" wp14:editId="05102839">
                              <wp:extent cx="609600" cy="676275"/>
                              <wp:effectExtent l="0" t="0" r="0" b="9525"/>
                              <wp:docPr id="33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617A71">
      <w:pPr>
        <w:pStyle w:val="NormalWeb"/>
        <w:tabs>
          <w:tab w:val="left" w:pos="1305"/>
        </w:tabs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  <w:r>
        <w:rPr>
          <w:rFonts w:ascii="UICTFontTextStyleBody" w:hAnsi="UICTFontTextStyleBody"/>
          <w:b/>
          <w:bCs/>
          <w:color w:val="000000"/>
          <w:sz w:val="42"/>
          <w:szCs w:val="42"/>
        </w:rPr>
        <w:tab/>
      </w: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096C62" w:rsidRDefault="00096C62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  <w:r>
        <w:rPr>
          <w:rFonts w:ascii="UICTFontTextStyleBody" w:hAnsi="UICTFontTextStyleBody"/>
          <w:b/>
          <w:bCs/>
          <w:color w:val="000000"/>
          <w:sz w:val="42"/>
          <w:szCs w:val="42"/>
        </w:rPr>
        <w:t>Procesverbali i shqyrtimit publik për Planin Zhvillimor Komunal 2023-2031</w:t>
      </w: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617A71" w:rsidRDefault="00617A71" w:rsidP="00E82FCB">
      <w:pPr>
        <w:pStyle w:val="NormalWeb"/>
        <w:spacing w:before="0" w:beforeAutospacing="0" w:after="45" w:afterAutospacing="0"/>
        <w:jc w:val="both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5D6911" w:rsidRDefault="005D6911" w:rsidP="00E82FCB">
      <w:pPr>
        <w:pStyle w:val="NormalWeb"/>
        <w:spacing w:before="0" w:beforeAutospacing="0" w:after="45" w:afterAutospacing="0"/>
        <w:jc w:val="both"/>
        <w:rPr>
          <w:rFonts w:ascii="inherit" w:hAnsi="inherit"/>
          <w:color w:val="000000"/>
          <w:sz w:val="42"/>
          <w:szCs w:val="42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UICTFontTextStyleBody" w:hAnsi="UICTFontTextStyleBody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lastRenderedPageBreak/>
        <w:t>Takimi me bizënes</w:t>
      </w:r>
      <w:r w:rsidR="005D6911">
        <w:rPr>
          <w:rFonts w:ascii="UICTFontTextStyleBody" w:hAnsi="UICTFontTextStyleBody"/>
          <w:color w:val="000000"/>
          <w:sz w:val="26"/>
          <w:szCs w:val="26"/>
        </w:rPr>
        <w:t>et për shqyrtimin publik u mbahet</w:t>
      </w:r>
      <w:r>
        <w:rPr>
          <w:rFonts w:ascii="UICTFontTextStyleBody" w:hAnsi="UICTFontTextStyleBody"/>
          <w:color w:val="000000"/>
          <w:sz w:val="26"/>
          <w:szCs w:val="26"/>
        </w:rPr>
        <w:t xml:space="preserve"> me datë 24.01.2023. Takimi filloj në orën 11:15 në sallën e Asamblesë komunale, në objektin e komunës.</w:t>
      </w:r>
    </w:p>
    <w:p w:rsidR="005D6911" w:rsidRPr="005D6911" w:rsidRDefault="00096C62" w:rsidP="00E82FCB">
      <w:pPr>
        <w:pStyle w:val="NormalWeb"/>
        <w:spacing w:before="0" w:beforeAutospacing="0" w:after="0" w:afterAutospacing="0"/>
        <w:jc w:val="both"/>
        <w:rPr>
          <w:rFonts w:ascii="UICTFontTextStyleBody" w:hAnsi="UICTFontTextStyleBody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Ky takim u organizua në bashkpuni</w:t>
      </w:r>
      <w:r w:rsidR="005D6911">
        <w:rPr>
          <w:rFonts w:ascii="UICTFontTextStyleBody" w:hAnsi="UICTFontTextStyleBody"/>
          <w:color w:val="000000"/>
          <w:sz w:val="26"/>
          <w:szCs w:val="26"/>
        </w:rPr>
        <w:t>m me USAID - Qeverisja e Pronës.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Me rastin e hapjes së Shqyrtimit Publik të Draft Dokumentit të Planit Zhvillimor Komunal 2023-2031, ishin të pranishëm Kryetari i Komunës z. Smajl Latifi, ekipet e</w:t>
      </w:r>
      <w:r w:rsidR="005D6911">
        <w:rPr>
          <w:rFonts w:ascii="UICTFontTextStyleBody" w:hAnsi="UICTFontTextStyleBody"/>
          <w:color w:val="000000"/>
          <w:sz w:val="26"/>
          <w:szCs w:val="26"/>
        </w:rPr>
        <w:t xml:space="preserve"> planifikimit, zyrtarët komunal,</w:t>
      </w:r>
      <w:r>
        <w:rPr>
          <w:rFonts w:ascii="UICTFontTextStyleBody" w:hAnsi="UICTFontTextStyleBody"/>
          <w:color w:val="000000"/>
          <w:sz w:val="26"/>
          <w:szCs w:val="26"/>
        </w:rPr>
        <w:t>përfaqsuesve të bizneseve, ata fillimisht u njoftuan për rëndësinë e Planit Zhvillimor Komunal dhe më pas me përmbajtjen e tij.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Shqyrtimin publik e hapi Albnor Mullabazi, drejtor i Drejtorisë për Urbanizëm, Planifikim dhe Mbrojtje të Mjedisit, duke i përshëndetur të pranishmit dhe i njoftoi me procesin e hartimit, të gjitha fazat deri në përfundim të draft dokumentit të Planit Zhvillimor Komunal 2023-2031. Pas përfundimit të prezentimit të procesit falënderoj të gjithë akterët që kontribuan në përmbylljen e këtij procesi.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Fjalën mori kryetari i Komunës z.Smajl Latifi, ku i falemderoj të pranishmit për pjesmarje në shqyrtim publik dhe i ftojë që kontribojë në hartimin e Planit Zhvillimor Komunal 2023-2031. Po ashtu kryetari falemderoj edhe të gjithë pjesmarsit në hartimin e këtij dokumenti strategjikë për Komunën e Rahovecit.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Më pas zyrtar nga Urbanizmi, arkitektët Shpejtim Mustafa dhe Diellza Çanta prezantuan Planin Zhvillimor Komunal 2023-2031 para të pranishmeve.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UICTFontTextStyleBody" w:hAnsi="UICTFontTextStyleBody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Pas përfundimit të prezentimit, drejtori Mullabazi hapi  diskutimin ku fjalën e mori Murat Kryeziu nga Xërxa, i cili kërkoj që pjesa e tokave përgjat lumit Drin dhe kanioni të rishikohet zvoglimi i kësaj zone.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UICTFontTextStyleBody" w:hAnsi="UICTFontTextStyleBody"/>
          <w:color w:val="000000"/>
          <w:sz w:val="26"/>
          <w:szCs w:val="26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Përgjigjen i dha Kryetari i Komunës Z. Smajl Latifi, i cili tha: Kanioni i Drinit të Bardhë është i mbrojtur me ligjë, sa i përkete tokave në komosacion bashkë me pronar dhe komunën do të angazhohen bashkarishtë me kërkesë në ministi.</w:t>
      </w: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UICTFontTextStyleBody" w:hAnsi="UICTFontTextStyleBody"/>
          <w:color w:val="000000"/>
          <w:sz w:val="26"/>
          <w:szCs w:val="26"/>
        </w:rPr>
      </w:pPr>
    </w:p>
    <w:p w:rsidR="00096C62" w:rsidRDefault="00096C62" w:rsidP="00E82FCB">
      <w:pPr>
        <w:pStyle w:val="NormalWeb"/>
        <w:spacing w:before="0" w:beforeAutospacing="0" w:after="0" w:afterAutospacing="0"/>
        <w:jc w:val="both"/>
        <w:rPr>
          <w:rFonts w:ascii="inherit" w:hAnsi="inherit"/>
          <w:color w:val="000000"/>
          <w:sz w:val="26"/>
          <w:szCs w:val="26"/>
        </w:rPr>
      </w:pPr>
    </w:p>
    <w:p w:rsidR="00096C62" w:rsidRDefault="00096C62" w:rsidP="00E82FCB">
      <w:pPr>
        <w:pStyle w:val="p3"/>
        <w:spacing w:before="0" w:beforeAutospacing="0" w:after="0" w:afterAutospacing="0"/>
        <w:jc w:val="both"/>
        <w:rPr>
          <w:rStyle w:val="s2"/>
        </w:rPr>
      </w:pPr>
      <w:r>
        <w:rPr>
          <w:rStyle w:val="s2"/>
        </w:rPr>
        <w:t xml:space="preserve">Më pas fjalën e mori </w:t>
      </w:r>
      <w:r w:rsidR="008C4DEE">
        <w:rPr>
          <w:rStyle w:val="s2"/>
        </w:rPr>
        <w:t>Sinan Ejupi</w:t>
      </w:r>
      <w:r>
        <w:rPr>
          <w:rStyle w:val="s2"/>
        </w:rPr>
        <w:t xml:space="preserve">, </w:t>
      </w:r>
      <w:r w:rsidR="008C4DEE">
        <w:rPr>
          <w:rStyle w:val="s2"/>
        </w:rPr>
        <w:t>komosacioni në fshatin Xërxë, pronat përgjat rrugës të largohen nga komosacioni sepse jan më të leverdishëm për biznese.</w:t>
      </w:r>
    </w:p>
    <w:p w:rsidR="008C4DEE" w:rsidRDefault="008C4DEE" w:rsidP="00E82FCB">
      <w:pPr>
        <w:pStyle w:val="p3"/>
        <w:spacing w:before="0" w:beforeAutospacing="0" w:after="0" w:afterAutospacing="0"/>
        <w:jc w:val="both"/>
        <w:rPr>
          <w:rStyle w:val="s2"/>
        </w:rPr>
      </w:pPr>
    </w:p>
    <w:p w:rsidR="008C4DEE" w:rsidRDefault="008C4DEE" w:rsidP="00E82FCB">
      <w:pPr>
        <w:pStyle w:val="p2"/>
        <w:spacing w:before="0" w:beforeAutospacing="0" w:after="0" w:afterAutospacing="0"/>
        <w:jc w:val="both"/>
        <w:rPr>
          <w:rStyle w:val="s2"/>
        </w:rPr>
      </w:pPr>
      <w:r>
        <w:rPr>
          <w:rStyle w:val="s2"/>
        </w:rPr>
        <w:t>Drejtori i Drejtorisë për Katastër, Z. Afrim Oruqi, për largimin e tokave nga komosacioni duhet të formohet një komision në bashkveprim me Ministrin e Bujqësisë nuk janë në dorë të instucioneve lokale.</w:t>
      </w:r>
    </w:p>
    <w:p w:rsidR="008C4DEE" w:rsidRDefault="008C4DEE" w:rsidP="00E82FCB">
      <w:pPr>
        <w:pStyle w:val="p2"/>
        <w:spacing w:before="0" w:beforeAutospacing="0" w:after="0" w:afterAutospacing="0"/>
        <w:jc w:val="both"/>
        <w:rPr>
          <w:rStyle w:val="s2"/>
        </w:rPr>
      </w:pPr>
    </w:p>
    <w:p w:rsidR="008C4DEE" w:rsidRDefault="008C4DEE" w:rsidP="00E82FCB">
      <w:pPr>
        <w:pStyle w:val="p2"/>
        <w:spacing w:before="0" w:beforeAutospacing="0" w:after="0" w:afterAutospacing="0"/>
        <w:jc w:val="both"/>
        <w:rPr>
          <w:rStyle w:val="s2"/>
        </w:rPr>
      </w:pPr>
      <w:r>
        <w:rPr>
          <w:rStyle w:val="s2"/>
        </w:rPr>
        <w:t>Në fund para përmbylljes, drejtori Mullabazi shtoi: Nga sot e deri me 18 shkurt, mirëpresim nga qytetarë, OJQ, grupet e interesit, arkitekt,ing të ndërtimtaris që të paraqesin propozimet, vërejtjet dhe sugjerimet e tyre për hartimin sa më të mirë të këtij dokumenti shumë të rëndësishëm në mënyrë që të jetë më </w:t>
      </w:r>
      <w:r>
        <w:rPr>
          <w:rStyle w:val="apple-converted-space"/>
        </w:rPr>
        <w:t> </w:t>
      </w:r>
      <w:r>
        <w:rPr>
          <w:rStyle w:val="s2"/>
        </w:rPr>
        <w:t>i zbatueshëm</w:t>
      </w:r>
    </w:p>
    <w:p w:rsidR="00E82FCB" w:rsidRDefault="00E82FCB" w:rsidP="00E82FCB">
      <w:pPr>
        <w:spacing w:after="200"/>
        <w:jc w:val="both"/>
        <w:rPr>
          <w:rFonts w:eastAsia="Calibri"/>
        </w:rPr>
      </w:pPr>
      <w:r w:rsidRPr="00A31CBB">
        <w:rPr>
          <w:rFonts w:eastAsia="Calibri"/>
        </w:rPr>
        <w:t xml:space="preserve">Konsultimi publik përfundoi në orën </w:t>
      </w:r>
      <w:r>
        <w:rPr>
          <w:rFonts w:eastAsia="Calibri"/>
          <w:b/>
        </w:rPr>
        <w:t>12:10</w:t>
      </w:r>
      <w:r w:rsidRPr="00A31CBB">
        <w:rPr>
          <w:rFonts w:eastAsia="Calibri"/>
        </w:rPr>
        <w:t>.</w:t>
      </w:r>
    </w:p>
    <w:p w:rsidR="00E82FCB" w:rsidRPr="00E82FCB" w:rsidRDefault="00E82FCB" w:rsidP="00E82FCB">
      <w:pPr>
        <w:spacing w:after="200"/>
        <w:jc w:val="both"/>
        <w:rPr>
          <w:rFonts w:eastAsia="Calibri"/>
        </w:rPr>
      </w:pPr>
      <w:r w:rsidRPr="00A31CBB">
        <w:rPr>
          <w:rFonts w:eastAsia="Calibri"/>
          <w:lang w:val="sq-AL"/>
        </w:rPr>
        <w:lastRenderedPageBreak/>
        <w:t>Adresat të cilat u publikuan për të mbledhur komente janë:</w:t>
      </w:r>
      <w:r>
        <w:rPr>
          <w:rFonts w:eastAsia="Calibri"/>
          <w:lang w:val="sq-AL"/>
        </w:rPr>
        <w:t xml:space="preserve"> </w:t>
      </w:r>
      <w:hyperlink r:id="rId10" w:history="1">
        <w:r w:rsidRPr="00530EC1">
          <w:rPr>
            <w:rStyle w:val="Hyperlink"/>
            <w:rFonts w:eastAsia="Calibri"/>
            <w:lang w:val="sq-AL"/>
          </w:rPr>
          <w:t>Albnor.mullabazi@rks-gov.net</w:t>
        </w:r>
      </w:hyperlink>
      <w:r>
        <w:rPr>
          <w:rFonts w:eastAsia="Calibri"/>
          <w:lang w:val="sq-AL"/>
        </w:rPr>
        <w:t xml:space="preserve"> </w:t>
      </w:r>
      <w:hyperlink r:id="rId11" w:history="1">
        <w:r w:rsidRPr="00530EC1">
          <w:rPr>
            <w:rStyle w:val="Hyperlink"/>
            <w:rFonts w:eastAsia="Calibri"/>
            <w:lang w:val="sq-AL"/>
          </w:rPr>
          <w:t>shpejtim.mustafa@rks-gov.net</w:t>
        </w:r>
      </w:hyperlink>
      <w:r>
        <w:rPr>
          <w:rFonts w:eastAsia="Calibri"/>
          <w:lang w:val="sq-AL"/>
        </w:rPr>
        <w:t xml:space="preserve"> </w:t>
      </w:r>
      <w:hyperlink r:id="rId12" w:history="1">
        <w:r w:rsidRPr="00530EC1">
          <w:rPr>
            <w:rStyle w:val="Hyperlink"/>
            <w:rFonts w:eastAsia="Calibri"/>
            <w:lang w:val="sq-AL"/>
          </w:rPr>
          <w:t>diellza.canta@rks-gov.net</w:t>
        </w:r>
      </w:hyperlink>
      <w:r>
        <w:rPr>
          <w:rFonts w:eastAsia="Calibri"/>
          <w:lang w:val="sq-AL"/>
        </w:rPr>
        <w:t xml:space="preserve"> </w:t>
      </w:r>
    </w:p>
    <w:p w:rsidR="00E82FCB" w:rsidRDefault="00E82FCB" w:rsidP="008C4DEE">
      <w:pPr>
        <w:pStyle w:val="p2"/>
        <w:spacing w:before="0" w:beforeAutospacing="0" w:after="0" w:afterAutospacing="0"/>
        <w:rPr>
          <w:rStyle w:val="s2"/>
        </w:rPr>
      </w:pPr>
    </w:p>
    <w:p w:rsidR="008C4DEE" w:rsidRDefault="008C4DEE" w:rsidP="008C4DEE">
      <w:pPr>
        <w:pStyle w:val="p2"/>
        <w:spacing w:before="0" w:beforeAutospacing="0" w:after="0" w:afterAutospacing="0"/>
        <w:rPr>
          <w:rStyle w:val="s2"/>
        </w:rPr>
      </w:pPr>
    </w:p>
    <w:p w:rsidR="008C4DEE" w:rsidRDefault="00E82FCB" w:rsidP="008C4DEE">
      <w:pPr>
        <w:pStyle w:val="p2"/>
        <w:spacing w:before="0" w:beforeAutospacing="0" w:after="0" w:afterAutospacing="0"/>
        <w:rPr>
          <w:rStyle w:val="s2"/>
        </w:rPr>
      </w:pPr>
      <w:r>
        <w:rPr>
          <w:noProof/>
        </w:rPr>
        <w:drawing>
          <wp:inline distT="0" distB="0" distL="0" distR="0">
            <wp:extent cx="5943600" cy="27051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1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0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4DEE" w:rsidRDefault="008C4DEE" w:rsidP="008C4DEE">
      <w:pPr>
        <w:pStyle w:val="p2"/>
        <w:spacing w:before="0" w:beforeAutospacing="0" w:after="0" w:afterAutospacing="0"/>
        <w:rPr>
          <w:rStyle w:val="s2"/>
        </w:rPr>
      </w:pPr>
    </w:p>
    <w:p w:rsidR="00916A81" w:rsidRPr="00916A81" w:rsidRDefault="008C4DEE" w:rsidP="00916A81">
      <w:pPr>
        <w:pStyle w:val="p2"/>
        <w:spacing w:before="0" w:beforeAutospacing="0" w:after="0" w:afterAutospacing="0"/>
      </w:pPr>
      <w:r>
        <w:rPr>
          <w:noProof/>
        </w:rPr>
        <w:drawing>
          <wp:inline distT="0" distB="0" distL="0" distR="0">
            <wp:extent cx="5943600" cy="34004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3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0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6911">
        <w:rPr>
          <w:noProof/>
        </w:rPr>
        <w:drawing>
          <wp:anchor distT="0" distB="0" distL="114300" distR="114300" simplePos="0" relativeHeight="251658240" behindDoc="0" locked="0" layoutInCell="1" allowOverlap="1" wp14:anchorId="226CB7EA" wp14:editId="3FD84F98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0046582" cy="7773815"/>
            <wp:effectExtent l="0" t="6667" r="5397" b="5398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znese23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0046582" cy="7773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16A81" w:rsidRPr="00916A81" w:rsidRDefault="00916A81" w:rsidP="00916A81"/>
    <w:p w:rsidR="00916A81" w:rsidRPr="00916A81" w:rsidRDefault="00916A81" w:rsidP="00916A81"/>
    <w:p w:rsidR="00916A81" w:rsidRPr="00916A81" w:rsidRDefault="00916A81" w:rsidP="00916A81"/>
    <w:p w:rsidR="005D6911" w:rsidRPr="00916A81" w:rsidRDefault="005D6911" w:rsidP="00916A81">
      <w:pPr>
        <w:tabs>
          <w:tab w:val="left" w:pos="2760"/>
        </w:tabs>
      </w:pPr>
    </w:p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491FFF">
      <w:r>
        <w:t>Zyra p</w:t>
      </w:r>
      <w:r w:rsidR="00F03291">
        <w:t>ë</w:t>
      </w:r>
      <w:r>
        <w:t xml:space="preserve">r Informim                                                                          Rahovec, </w:t>
      </w:r>
      <w:r w:rsidR="00FB1D54">
        <w:t>janar 2023</w:t>
      </w:r>
      <w:bookmarkStart w:id="0" w:name="_GoBack"/>
      <w:bookmarkEnd w:id="0"/>
    </w:p>
    <w:p w:rsidR="005D6911" w:rsidRDefault="005D6911"/>
    <w:p w:rsidR="005D6911" w:rsidRDefault="00916A81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3185CD2E" wp14:editId="751D27E3">
            <wp:simplePos x="0" y="0"/>
            <wp:positionH relativeFrom="page">
              <wp:posOffset>-1190625</wp:posOffset>
            </wp:positionH>
            <wp:positionV relativeFrom="page">
              <wp:align>bottom</wp:align>
            </wp:positionV>
            <wp:extent cx="10029190" cy="7753350"/>
            <wp:effectExtent l="0" t="5080" r="5080" b="5080"/>
            <wp:wrapThrough wrapText="bothSides">
              <wp:wrapPolygon edited="0">
                <wp:start x="21611" y="14"/>
                <wp:lineTo x="30" y="14"/>
                <wp:lineTo x="30" y="21561"/>
                <wp:lineTo x="21611" y="21561"/>
                <wp:lineTo x="21611" y="14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znese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0029190" cy="7753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D6911" w:rsidRDefault="005D6911"/>
    <w:p w:rsidR="005D6911" w:rsidRDefault="005D6911"/>
    <w:p w:rsidR="005D6911" w:rsidRDefault="005D6911"/>
    <w:p w:rsidR="005D6911" w:rsidRDefault="00916A81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2E77586C" wp14:editId="3387FCBB">
            <wp:simplePos x="0" y="0"/>
            <wp:positionH relativeFrom="margin">
              <wp:posOffset>-866775</wp:posOffset>
            </wp:positionH>
            <wp:positionV relativeFrom="page">
              <wp:align>top</wp:align>
            </wp:positionV>
            <wp:extent cx="7648575" cy="10020300"/>
            <wp:effectExtent l="0" t="0" r="9525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diellxa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48575" cy="10020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p w:rsidR="005D6911" w:rsidRDefault="005D6911"/>
    <w:sectPr w:rsidR="005D69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1C6B" w:rsidRDefault="002B1C6B" w:rsidP="005D6911">
      <w:r>
        <w:separator/>
      </w:r>
    </w:p>
  </w:endnote>
  <w:endnote w:type="continuationSeparator" w:id="0">
    <w:p w:rsidR="002B1C6B" w:rsidRDefault="002B1C6B" w:rsidP="005D6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ICTFontTextStyleBody">
    <w:altName w:val="Times New Roman"/>
    <w:panose1 w:val="00000000000000000000"/>
    <w:charset w:val="00"/>
    <w:family w:val="roman"/>
    <w:notTrueType/>
    <w:pitch w:val="default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1C6B" w:rsidRDefault="002B1C6B" w:rsidP="005D6911">
      <w:r>
        <w:separator/>
      </w:r>
    </w:p>
  </w:footnote>
  <w:footnote w:type="continuationSeparator" w:id="0">
    <w:p w:rsidR="002B1C6B" w:rsidRDefault="002B1C6B" w:rsidP="005D69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C62"/>
    <w:rsid w:val="00096C62"/>
    <w:rsid w:val="0011377B"/>
    <w:rsid w:val="002B1C6B"/>
    <w:rsid w:val="00405FB3"/>
    <w:rsid w:val="00482B93"/>
    <w:rsid w:val="00491FFF"/>
    <w:rsid w:val="005D6911"/>
    <w:rsid w:val="00617A71"/>
    <w:rsid w:val="006F2F80"/>
    <w:rsid w:val="007D76E6"/>
    <w:rsid w:val="008C4DEE"/>
    <w:rsid w:val="00916A81"/>
    <w:rsid w:val="009D5300"/>
    <w:rsid w:val="00BB6C6D"/>
    <w:rsid w:val="00E82FCB"/>
    <w:rsid w:val="00F03291"/>
    <w:rsid w:val="00FB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0068C"/>
  <w15:chartTrackingRefBased/>
  <w15:docId w15:val="{A5F7456F-E5F0-4506-8D48-D19B4651B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6C6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96C62"/>
    <w:pPr>
      <w:spacing w:before="100" w:beforeAutospacing="1" w:after="100" w:afterAutospacing="1"/>
    </w:pPr>
  </w:style>
  <w:style w:type="paragraph" w:customStyle="1" w:styleId="p2">
    <w:name w:val="p2"/>
    <w:basedOn w:val="Normal"/>
    <w:rsid w:val="00096C62"/>
    <w:pPr>
      <w:spacing w:before="100" w:beforeAutospacing="1" w:after="100" w:afterAutospacing="1"/>
    </w:pPr>
  </w:style>
  <w:style w:type="paragraph" w:customStyle="1" w:styleId="p3">
    <w:name w:val="p3"/>
    <w:basedOn w:val="Normal"/>
    <w:rsid w:val="00096C62"/>
    <w:pPr>
      <w:spacing w:before="100" w:beforeAutospacing="1" w:after="100" w:afterAutospacing="1"/>
    </w:pPr>
  </w:style>
  <w:style w:type="character" w:customStyle="1" w:styleId="s2">
    <w:name w:val="s2"/>
    <w:basedOn w:val="DefaultParagraphFont"/>
    <w:rsid w:val="00096C62"/>
  </w:style>
  <w:style w:type="character" w:customStyle="1" w:styleId="apple-converted-space">
    <w:name w:val="apple-converted-space"/>
    <w:basedOn w:val="DefaultParagraphFont"/>
    <w:rsid w:val="008C4DEE"/>
  </w:style>
  <w:style w:type="paragraph" w:styleId="BalloonText">
    <w:name w:val="Balloon Text"/>
    <w:basedOn w:val="Normal"/>
    <w:link w:val="BalloonTextChar"/>
    <w:uiPriority w:val="99"/>
    <w:semiHidden/>
    <w:unhideWhenUsed/>
    <w:rsid w:val="008C4D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DE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D69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6911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D69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6911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82F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7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3.jp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hyperlink" Target="mailto:diellza.canta@rks-gov.net" TargetMode="External"/><Relationship Id="rId17" Type="http://schemas.openxmlformats.org/officeDocument/2006/relationships/image" Target="media/image7.jpg"/><Relationship Id="rId2" Type="http://schemas.openxmlformats.org/officeDocument/2006/relationships/settings" Target="settings.xml"/><Relationship Id="rId16" Type="http://schemas.openxmlformats.org/officeDocument/2006/relationships/image" Target="media/image6.jp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shpejtim.mustafa@rks-gov.net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jpg"/><Relationship Id="rId10" Type="http://schemas.openxmlformats.org/officeDocument/2006/relationships/hyperlink" Target="mailto:Albnor.mullabazi@rks-gov.net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Albnor Mullabazi</dc:creator>
  <cp:keywords/>
  <dc:description/>
  <cp:lastModifiedBy>Qëndresa Duraku</cp:lastModifiedBy>
  <cp:revision>20</cp:revision>
  <cp:lastPrinted>2023-03-17T08:15:00Z</cp:lastPrinted>
  <dcterms:created xsi:type="dcterms:W3CDTF">2023-03-15T13:50:00Z</dcterms:created>
  <dcterms:modified xsi:type="dcterms:W3CDTF">2023-03-17T08:18:00Z</dcterms:modified>
</cp:coreProperties>
</file>