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96" w:rsidRPr="009C57C6" w:rsidRDefault="00662E96" w:rsidP="00662E96">
      <w:pPr>
        <w:tabs>
          <w:tab w:val="left" w:pos="5220"/>
        </w:tabs>
        <w:ind w:hanging="90"/>
        <w:rPr>
          <w:b/>
        </w:rPr>
      </w:pPr>
      <w:r w:rsidRPr="009C57C6">
        <w:rPr>
          <w:b/>
          <w:noProof/>
          <w:lang w:val="en-US"/>
        </w:rPr>
        <mc:AlternateContent>
          <mc:Choice Requires="wpg">
            <w:drawing>
              <wp:anchor distT="0" distB="0" distL="114300" distR="114300" simplePos="0" relativeHeight="251659264" behindDoc="0" locked="0" layoutInCell="1" allowOverlap="1" wp14:anchorId="76FC8510" wp14:editId="5089A555">
                <wp:simplePos x="0" y="0"/>
                <wp:positionH relativeFrom="column">
                  <wp:posOffset>190500</wp:posOffset>
                </wp:positionH>
                <wp:positionV relativeFrom="paragraph">
                  <wp:posOffset>-371475</wp:posOffset>
                </wp:positionV>
                <wp:extent cx="5935980" cy="1143060"/>
                <wp:effectExtent l="0" t="0" r="0" b="1905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143060"/>
                          <a:chOff x="1513" y="1485"/>
                          <a:chExt cx="9348" cy="1844"/>
                        </a:xfrm>
                      </wpg:grpSpPr>
                      <wps:wsp>
                        <wps:cNvPr id="2" name="Text Box 16"/>
                        <wps:cNvSpPr txBox="1">
                          <a:spLocks noChangeArrowheads="1"/>
                        </wps:cNvSpPr>
                        <wps:spPr bwMode="auto">
                          <a:xfrm>
                            <a:off x="9493" y="154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96" w:rsidRDefault="00662E96" w:rsidP="00662E96">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5.5pt">
                                    <v:imagedata r:id="rId7" o:title=""/>
                                  </v:shape>
                                  <o:OLEObject Type="Embed" ProgID="MSPhotoEd.3" ShapeID="_x0000_i1026" DrawAspect="Content" ObjectID="_1731829471" r:id="rId8"/>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96" w:rsidRPr="001236A9" w:rsidRDefault="00662E96" w:rsidP="00662E96">
                              <w:pPr>
                                <w:jc w:val="center"/>
                                <w:rPr>
                                  <w:rFonts w:ascii="Book Antiqua" w:hAnsi="Book Antiqua"/>
                                  <w:b/>
                                  <w:sz w:val="28"/>
                                  <w:szCs w:val="28"/>
                                </w:rPr>
                              </w:pPr>
                              <w:r w:rsidRPr="001236A9">
                                <w:rPr>
                                  <w:rFonts w:ascii="Book Antiqua" w:hAnsi="Book Antiqua"/>
                                  <w:b/>
                                  <w:sz w:val="28"/>
                                  <w:szCs w:val="28"/>
                                </w:rPr>
                                <w:t xml:space="preserve">Republika e Kosovës </w:t>
                              </w:r>
                            </w:p>
                            <w:p w:rsidR="00662E96" w:rsidRPr="00EF6F67" w:rsidRDefault="00662E96" w:rsidP="00662E96">
                              <w:pPr>
                                <w:jc w:val="center"/>
                                <w:rPr>
                                  <w:rFonts w:ascii="Book Antiqua" w:hAnsi="Book Antiqua"/>
                                  <w:sz w:val="28"/>
                                  <w:szCs w:val="28"/>
                                </w:rPr>
                              </w:pPr>
                              <w:r w:rsidRPr="001236A9">
                                <w:rPr>
                                  <w:rFonts w:ascii="Book Antiqua" w:hAnsi="Book Antiqua"/>
                                  <w:sz w:val="28"/>
                                  <w:szCs w:val="28"/>
                                </w:rPr>
                                <w:t xml:space="preserve"> Republika Kosovo / Republic of </w:t>
                              </w:r>
                              <w:r>
                                <w:rPr>
                                  <w:rFonts w:ascii="Book Antiqua" w:hAnsi="Book Antiqua"/>
                                  <w:sz w:val="28"/>
                                  <w:szCs w:val="28"/>
                                </w:rPr>
                                <w:t xml:space="preserve"> </w:t>
                              </w:r>
                              <w:r w:rsidRPr="001236A9">
                                <w:rPr>
                                  <w:rFonts w:ascii="Book Antiqua" w:hAnsi="Book Antiqua"/>
                                  <w:sz w:val="28"/>
                                  <w:szCs w:val="28"/>
                                </w:rPr>
                                <w:t>Kosovo</w:t>
                              </w:r>
                            </w:p>
                            <w:p w:rsidR="00662E96" w:rsidRPr="001236A9" w:rsidRDefault="00662E96" w:rsidP="00662E96">
                              <w:pPr>
                                <w:jc w:val="center"/>
                                <w:rPr>
                                  <w:rFonts w:ascii="Book Antiqua" w:hAnsi="Book Antiqua"/>
                                  <w:b/>
                                  <w:i/>
                                </w:rPr>
                              </w:pPr>
                              <w:r w:rsidRPr="001236A9">
                                <w:rPr>
                                  <w:rFonts w:ascii="Book Antiqua" w:hAnsi="Book Antiqua"/>
                                  <w:b/>
                                  <w:i/>
                                </w:rPr>
                                <w:t>Komuna e Rahovecit</w:t>
                              </w:r>
                            </w:p>
                            <w:p w:rsidR="00662E96" w:rsidRPr="00EF6F67" w:rsidRDefault="00662E96" w:rsidP="00662E96">
                              <w:pPr>
                                <w:jc w:val="center"/>
                                <w:rPr>
                                  <w:b/>
                                  <w:i/>
                                </w:rPr>
                              </w:pPr>
                              <w:r w:rsidRPr="001236A9">
                                <w:rPr>
                                  <w:rFonts w:ascii="Book Antiqua" w:hAnsi="Book Antiqua"/>
                                  <w:i/>
                                  <w:sz w:val="20"/>
                                  <w:szCs w:val="20"/>
                                </w:rPr>
                                <w:t>Opština Orahovac / Municipality Rahovec</w:t>
                              </w:r>
                            </w:p>
                            <w:p w:rsidR="00662E96" w:rsidRPr="001236A9" w:rsidRDefault="00662E96" w:rsidP="00662E96">
                              <w:pPr>
                                <w:jc w:val="center"/>
                                <w:rPr>
                                  <w:rFonts w:ascii="Book Antiqua" w:hAnsi="Book Antiqua"/>
                                  <w:b/>
                                  <w:sz w:val="22"/>
                                  <w:szCs w:val="22"/>
                                </w:rPr>
                              </w:pPr>
                              <w:r w:rsidRPr="001236A9">
                                <w:rPr>
                                  <w:b/>
                                  <w:sz w:val="22"/>
                                  <w:szCs w:val="22"/>
                                </w:rPr>
                                <w:t xml:space="preserve"> </w:t>
                              </w:r>
                              <w:r w:rsidR="00CA182C">
                                <w:rPr>
                                  <w:b/>
                                  <w:sz w:val="22"/>
                                  <w:szCs w:val="22"/>
                                </w:rPr>
                                <w:t>Zyra për Informim</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96" w:rsidRDefault="00662E96" w:rsidP="00662E96">
                              <w:r>
                                <w:rPr>
                                  <w:noProof/>
                                  <w:lang w:val="en-US"/>
                                </w:rPr>
                                <w:drawing>
                                  <wp:inline distT="0" distB="0" distL="0" distR="0" wp14:anchorId="27287C78" wp14:editId="573BC76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Line 19"/>
                        <wps:cNvCnPr/>
                        <wps:spPr bwMode="auto">
                          <a:xfrm>
                            <a:off x="1903" y="3329"/>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C8510" id="Group 12" o:spid="_x0000_s1026" style="position:absolute;margin-left:15pt;margin-top:-29.25pt;width:467.4pt;height:90pt;z-index:251659264" coordorigin="1513,1485" coordsize="9348,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">
                <v:shapetype id="_x0000_t202" coordsize="21600,21600" o:spt="202" path="m,l,21600r21600,l21600,xe">
                  <v:stroke joinstyle="miter"/>
                  <v:path gradientshapeok="t" o:connecttype="rect"/>
                </v:shapetype>
                <v:shape id="Text Box 16" o:spid="_x0000_s1027" type="#_x0000_t202" style="position:absolute;left:9493;top:154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662E96" w:rsidRDefault="00662E96" w:rsidP="00662E96">
                        <w:r>
                          <w:object w:dxaOrig="1290" w:dyaOrig="1335">
                            <v:shape id="_x0000_i1026" type="#_x0000_t75" style="width:54pt;height:55.5pt">
                              <v:imagedata r:id="rId7" o:title=""/>
                            </v:shape>
                            <o:OLEObject Type="Embed" ProgID="MSPhotoEd.3" ShapeID="_x0000_i1026" DrawAspect="Content" ObjectID="_1731829471" r:id="rId10"/>
                          </w:object>
                        </w:r>
                      </w:p>
                    </w:txbxContent>
                  </v:textbox>
                </v:shape>
                <v:shape id="Text Box 17" o:spid="_x0000_s1028" type="#_x0000_t202" style="position:absolute;left:1903;top:1485;width:83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62E96" w:rsidRPr="001236A9" w:rsidRDefault="00662E96" w:rsidP="00662E96">
                        <w:pPr>
                          <w:jc w:val="center"/>
                          <w:rPr>
                            <w:rFonts w:ascii="Book Antiqua" w:hAnsi="Book Antiqua"/>
                            <w:b/>
                            <w:sz w:val="28"/>
                            <w:szCs w:val="28"/>
                          </w:rPr>
                        </w:pPr>
                        <w:r w:rsidRPr="001236A9">
                          <w:rPr>
                            <w:rFonts w:ascii="Book Antiqua" w:hAnsi="Book Antiqua"/>
                            <w:b/>
                            <w:sz w:val="28"/>
                            <w:szCs w:val="28"/>
                          </w:rPr>
                          <w:t xml:space="preserve">Republika e Kosovës </w:t>
                        </w:r>
                      </w:p>
                      <w:p w:rsidR="00662E96" w:rsidRPr="00EF6F67" w:rsidRDefault="00662E96" w:rsidP="00662E96">
                        <w:pPr>
                          <w:jc w:val="center"/>
                          <w:rPr>
                            <w:rFonts w:ascii="Book Antiqua" w:hAnsi="Book Antiqua"/>
                            <w:sz w:val="28"/>
                            <w:szCs w:val="28"/>
                          </w:rPr>
                        </w:pPr>
                        <w:r w:rsidRPr="001236A9">
                          <w:rPr>
                            <w:rFonts w:ascii="Book Antiqua" w:hAnsi="Book Antiqua"/>
                            <w:sz w:val="28"/>
                            <w:szCs w:val="28"/>
                          </w:rPr>
                          <w:t xml:space="preserve"> Republika Kosovo / Republic of </w:t>
                        </w:r>
                        <w:r>
                          <w:rPr>
                            <w:rFonts w:ascii="Book Antiqua" w:hAnsi="Book Antiqua"/>
                            <w:sz w:val="28"/>
                            <w:szCs w:val="28"/>
                          </w:rPr>
                          <w:t xml:space="preserve"> </w:t>
                        </w:r>
                        <w:r w:rsidRPr="001236A9">
                          <w:rPr>
                            <w:rFonts w:ascii="Book Antiqua" w:hAnsi="Book Antiqua"/>
                            <w:sz w:val="28"/>
                            <w:szCs w:val="28"/>
                          </w:rPr>
                          <w:t>Kosovo</w:t>
                        </w:r>
                      </w:p>
                      <w:p w:rsidR="00662E96" w:rsidRPr="001236A9" w:rsidRDefault="00662E96" w:rsidP="00662E96">
                        <w:pPr>
                          <w:jc w:val="center"/>
                          <w:rPr>
                            <w:rFonts w:ascii="Book Antiqua" w:hAnsi="Book Antiqua"/>
                            <w:b/>
                            <w:i/>
                          </w:rPr>
                        </w:pPr>
                        <w:r w:rsidRPr="001236A9">
                          <w:rPr>
                            <w:rFonts w:ascii="Book Antiqua" w:hAnsi="Book Antiqua"/>
                            <w:b/>
                            <w:i/>
                          </w:rPr>
                          <w:t>Komuna e Rahovecit</w:t>
                        </w:r>
                      </w:p>
                      <w:p w:rsidR="00662E96" w:rsidRPr="00EF6F67" w:rsidRDefault="00662E96" w:rsidP="00662E96">
                        <w:pPr>
                          <w:jc w:val="center"/>
                          <w:rPr>
                            <w:b/>
                            <w:i/>
                          </w:rPr>
                        </w:pPr>
                        <w:r w:rsidRPr="001236A9">
                          <w:rPr>
                            <w:rFonts w:ascii="Book Antiqua" w:hAnsi="Book Antiqua"/>
                            <w:i/>
                            <w:sz w:val="20"/>
                            <w:szCs w:val="20"/>
                          </w:rPr>
                          <w:t>Opština Orahovac / Municipality Rahovec</w:t>
                        </w:r>
                      </w:p>
                      <w:p w:rsidR="00662E96" w:rsidRPr="001236A9" w:rsidRDefault="00662E96" w:rsidP="00662E96">
                        <w:pPr>
                          <w:jc w:val="center"/>
                          <w:rPr>
                            <w:rFonts w:ascii="Book Antiqua" w:hAnsi="Book Antiqua"/>
                            <w:b/>
                            <w:sz w:val="22"/>
                            <w:szCs w:val="22"/>
                          </w:rPr>
                        </w:pPr>
                        <w:r w:rsidRPr="001236A9">
                          <w:rPr>
                            <w:b/>
                            <w:sz w:val="22"/>
                            <w:szCs w:val="22"/>
                          </w:rPr>
                          <w:t xml:space="preserve"> </w:t>
                        </w:r>
                        <w:r w:rsidR="00CA182C">
                          <w:rPr>
                            <w:b/>
                            <w:sz w:val="22"/>
                            <w:szCs w:val="22"/>
                          </w:rPr>
                          <w:t>Zyra për Informim</w:t>
                        </w: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662E96" w:rsidRDefault="00662E96" w:rsidP="00662E96">
                        <w:r>
                          <w:rPr>
                            <w:noProof/>
                            <w:lang w:val="en-US"/>
                          </w:rPr>
                          <w:drawing>
                            <wp:inline distT="0" distB="0" distL="0" distR="0" wp14:anchorId="27287C78" wp14:editId="573BC76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1903,3329" to="10408,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50394B">
        <w:rPr>
          <w:b/>
        </w:rPr>
        <w:t xml:space="preserve"> </w:t>
      </w:r>
    </w:p>
    <w:p w:rsidR="00662E96" w:rsidRPr="009C57C6" w:rsidRDefault="00662E96" w:rsidP="00662E96"/>
    <w:p w:rsidR="00662E96" w:rsidRPr="009C57C6" w:rsidRDefault="00662E96" w:rsidP="00662E96">
      <w:pPr>
        <w:rPr>
          <w:sz w:val="20"/>
          <w:szCs w:val="20"/>
        </w:rPr>
      </w:pPr>
    </w:p>
    <w:p w:rsidR="00662E96" w:rsidRPr="009C57C6" w:rsidRDefault="00662E96" w:rsidP="00662E96">
      <w:pPr>
        <w:pStyle w:val="NoSpacing"/>
        <w:rPr>
          <w:lang w:val="sq-AL"/>
        </w:rPr>
      </w:pPr>
    </w:p>
    <w:p w:rsidR="00662E96" w:rsidRPr="009C57C6" w:rsidRDefault="00662E96" w:rsidP="00662E96"/>
    <w:p w:rsidR="00662E96" w:rsidRPr="009C57C6" w:rsidRDefault="00662E96" w:rsidP="00662E96">
      <w:pPr>
        <w:rPr>
          <w:b/>
          <w:bCs/>
          <w:u w:val="single"/>
        </w:rPr>
      </w:pPr>
      <w:bookmarkStart w:id="0" w:name="_GoBack"/>
      <w:bookmarkEnd w:id="0"/>
    </w:p>
    <w:p w:rsidR="00662E96" w:rsidRPr="009C57C6" w:rsidRDefault="00662E96" w:rsidP="00662E96"/>
    <w:p w:rsidR="00F66D54" w:rsidRDefault="00F66D54" w:rsidP="0035333B">
      <w:pPr>
        <w:jc w:val="both"/>
      </w:pPr>
    </w:p>
    <w:p w:rsidR="00CA182C" w:rsidRPr="00CA182C" w:rsidRDefault="00CA182C" w:rsidP="00CA182C">
      <w:pPr>
        <w:tabs>
          <w:tab w:val="left" w:pos="360"/>
        </w:tabs>
        <w:spacing w:after="160" w:line="259" w:lineRule="auto"/>
        <w:rPr>
          <w:rFonts w:asciiTheme="minorHAnsi" w:eastAsia="MS Mincho" w:hAnsiTheme="minorHAnsi" w:cstheme="minorBidi"/>
          <w:sz w:val="22"/>
          <w:szCs w:val="22"/>
        </w:rPr>
      </w:pPr>
    </w:p>
    <w:tbl>
      <w:tblPr>
        <w:tblStyle w:val="TableGrid"/>
        <w:tblW w:w="0" w:type="auto"/>
        <w:tblInd w:w="108" w:type="dxa"/>
        <w:tblLook w:val="04A0" w:firstRow="1" w:lastRow="0" w:firstColumn="1" w:lastColumn="0" w:noHBand="0" w:noVBand="1"/>
      </w:tblPr>
      <w:tblGrid>
        <w:gridCol w:w="2700"/>
        <w:gridCol w:w="7226"/>
      </w:tblGrid>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Data/Date:</w:t>
            </w:r>
          </w:p>
        </w:tc>
        <w:tc>
          <w:tcPr>
            <w:tcW w:w="7226" w:type="dxa"/>
          </w:tcPr>
          <w:p w:rsidR="00CA182C" w:rsidRPr="00CA182C" w:rsidRDefault="002302E0" w:rsidP="002302E0">
            <w:pPr>
              <w:spacing w:after="160" w:line="276" w:lineRule="auto"/>
              <w:rPr>
                <w:rFonts w:eastAsia="MS Mincho"/>
              </w:rPr>
            </w:pPr>
            <w:r>
              <w:rPr>
                <w:rFonts w:eastAsia="MS Mincho"/>
              </w:rPr>
              <w:t>22.07</w:t>
            </w:r>
            <w:r w:rsidR="00CA182C" w:rsidRPr="00CA182C">
              <w:rPr>
                <w:rFonts w:eastAsia="MS Mincho"/>
              </w:rPr>
              <w:t>.2022</w:t>
            </w:r>
          </w:p>
        </w:tc>
      </w:tr>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Nga/Od/From</w:t>
            </w:r>
          </w:p>
        </w:tc>
        <w:tc>
          <w:tcPr>
            <w:tcW w:w="7226" w:type="dxa"/>
          </w:tcPr>
          <w:p w:rsidR="00CA182C" w:rsidRPr="00CA182C" w:rsidRDefault="00420F62" w:rsidP="00CA182C">
            <w:pPr>
              <w:spacing w:after="160" w:line="276" w:lineRule="auto"/>
              <w:rPr>
                <w:rFonts w:eastAsia="MS Mincho"/>
              </w:rPr>
            </w:pPr>
            <w:r>
              <w:rPr>
                <w:rFonts w:eastAsia="MS Mincho"/>
              </w:rPr>
              <w:t>Zyra për Informim</w:t>
            </w:r>
          </w:p>
        </w:tc>
      </w:tr>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Për/Za/To:</w:t>
            </w:r>
          </w:p>
        </w:tc>
        <w:tc>
          <w:tcPr>
            <w:tcW w:w="7226" w:type="dxa"/>
          </w:tcPr>
          <w:p w:rsidR="00CA182C" w:rsidRPr="00CA182C" w:rsidRDefault="00CA182C" w:rsidP="00CA182C">
            <w:pPr>
              <w:spacing w:after="160" w:line="276" w:lineRule="auto"/>
              <w:rPr>
                <w:rFonts w:eastAsia="MS Mincho"/>
              </w:rPr>
            </w:pPr>
            <w:r w:rsidRPr="00CA182C">
              <w:rPr>
                <w:rFonts w:eastAsia="MS Mincho"/>
              </w:rPr>
              <w:t>Smajl Latifi, Kryetar i Komunës së Rahovecit</w:t>
            </w:r>
          </w:p>
        </w:tc>
      </w:tr>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CC</w:t>
            </w:r>
          </w:p>
        </w:tc>
        <w:tc>
          <w:tcPr>
            <w:tcW w:w="7226" w:type="dxa"/>
          </w:tcPr>
          <w:p w:rsidR="00CA182C" w:rsidRPr="00CA182C" w:rsidRDefault="00CA182C" w:rsidP="00CA182C">
            <w:pPr>
              <w:spacing w:after="160" w:line="276" w:lineRule="auto"/>
              <w:rPr>
                <w:rFonts w:eastAsia="MS Mincho"/>
              </w:rPr>
            </w:pPr>
            <w:r w:rsidRPr="00CA182C">
              <w:rPr>
                <w:rFonts w:eastAsia="MS Mincho"/>
              </w:rPr>
              <w:t>Kryesuesi i Kuvendit Komunal të Rahovecit, Defrim Kafexhiu</w:t>
            </w:r>
          </w:p>
        </w:tc>
      </w:tr>
      <w:tr w:rsidR="00CA182C" w:rsidRPr="00CA182C" w:rsidTr="00DB458D">
        <w:tc>
          <w:tcPr>
            <w:tcW w:w="2700" w:type="dxa"/>
          </w:tcPr>
          <w:p w:rsidR="00CA182C" w:rsidRPr="00CA182C" w:rsidRDefault="00CA182C" w:rsidP="00CA182C">
            <w:pPr>
              <w:spacing w:after="160" w:line="276" w:lineRule="auto"/>
              <w:rPr>
                <w:rFonts w:eastAsia="MS Mincho"/>
                <w:b/>
              </w:rPr>
            </w:pPr>
            <w:r w:rsidRPr="00CA182C">
              <w:rPr>
                <w:rFonts w:eastAsia="MS Mincho"/>
                <w:b/>
              </w:rPr>
              <w:t>Tema/Subjekat/Subject</w:t>
            </w:r>
          </w:p>
        </w:tc>
        <w:tc>
          <w:tcPr>
            <w:tcW w:w="7226" w:type="dxa"/>
          </w:tcPr>
          <w:p w:rsidR="002302E0" w:rsidRPr="002302E0" w:rsidRDefault="00CA182C" w:rsidP="002302E0">
            <w:pPr>
              <w:spacing w:after="160" w:line="276" w:lineRule="auto"/>
              <w:rPr>
                <w:rFonts w:eastAsia="MS Mincho"/>
              </w:rPr>
            </w:pPr>
            <w:r w:rsidRPr="00CA182C">
              <w:rPr>
                <w:rFonts w:eastAsia="MS Mincho"/>
              </w:rPr>
              <w:t xml:space="preserve">Raporti për </w:t>
            </w:r>
            <w:r w:rsidR="002302E0">
              <w:rPr>
                <w:rFonts w:eastAsia="MS Mincho"/>
              </w:rPr>
              <w:t xml:space="preserve">konsultimin publik </w:t>
            </w:r>
            <w:r w:rsidR="002302E0" w:rsidRPr="002302E0">
              <w:rPr>
                <w:rFonts w:eastAsia="MS Mincho"/>
              </w:rPr>
              <w:t>për projekt buxhetin</w:t>
            </w:r>
          </w:p>
          <w:p w:rsidR="002302E0" w:rsidRPr="002302E0" w:rsidRDefault="002302E0" w:rsidP="002302E0">
            <w:pPr>
              <w:spacing w:after="160" w:line="276" w:lineRule="auto"/>
              <w:rPr>
                <w:rFonts w:eastAsia="MS Mincho"/>
                <w:lang w:val="en-US"/>
              </w:rPr>
            </w:pPr>
            <w:r w:rsidRPr="002302E0">
              <w:rPr>
                <w:rFonts w:eastAsia="MS Mincho"/>
                <w:lang w:val="en-US"/>
              </w:rPr>
              <w:t xml:space="preserve">e vitit </w:t>
            </w:r>
            <w:r w:rsidRPr="002302E0">
              <w:rPr>
                <w:rFonts w:eastAsia="MS Mincho"/>
                <w:b/>
                <w:lang w:val="en-US"/>
              </w:rPr>
              <w:t xml:space="preserve">2023 </w:t>
            </w:r>
          </w:p>
          <w:p w:rsidR="00CA182C" w:rsidRPr="00CA182C" w:rsidRDefault="00CA182C" w:rsidP="002302E0">
            <w:pPr>
              <w:spacing w:after="160" w:line="276" w:lineRule="auto"/>
              <w:rPr>
                <w:rFonts w:eastAsia="MS Mincho"/>
              </w:rPr>
            </w:pPr>
          </w:p>
        </w:tc>
      </w:tr>
    </w:tbl>
    <w:p w:rsidR="00CA182C" w:rsidRPr="00CA182C" w:rsidRDefault="00CA182C" w:rsidP="00CA182C">
      <w:pPr>
        <w:tabs>
          <w:tab w:val="left" w:pos="360"/>
        </w:tabs>
        <w:rPr>
          <w:lang w:eastAsia="sq-AL"/>
        </w:rPr>
      </w:pPr>
    </w:p>
    <w:p w:rsidR="00CA182C" w:rsidRPr="00CA182C" w:rsidRDefault="00CA182C" w:rsidP="00CA182C">
      <w:pPr>
        <w:tabs>
          <w:tab w:val="left" w:pos="360"/>
        </w:tabs>
        <w:jc w:val="both"/>
        <w:rPr>
          <w:lang w:eastAsia="sq-AL"/>
        </w:rPr>
      </w:pPr>
    </w:p>
    <w:p w:rsidR="00CA182C" w:rsidRDefault="00CA182C" w:rsidP="00CA182C">
      <w:pPr>
        <w:spacing w:after="200" w:line="276" w:lineRule="auto"/>
        <w:jc w:val="both"/>
        <w:rPr>
          <w:rFonts w:eastAsiaTheme="minorHAnsi"/>
        </w:rPr>
      </w:pPr>
      <w:r w:rsidRPr="00CA182C">
        <w:rPr>
          <w:rFonts w:eastAsiaTheme="minorHAnsi"/>
        </w:rPr>
        <w:t>Ky raport është përgatitur duke u bazuar në Udhëzimin Administrativ (MAPL) Nr. 06/2018 për Standardet Minimale të Konsultimit Publik në komuna me theks neni 5. Zbatimi i standardeve të konsultimit publik dhe neni 17 Mbledhja e komenteve, komunikimi dhe adresimi i tyre.</w:t>
      </w:r>
    </w:p>
    <w:p w:rsidR="00CC1DF2" w:rsidRDefault="00CC1DF2" w:rsidP="00CA182C">
      <w:pPr>
        <w:spacing w:after="200" w:line="276" w:lineRule="auto"/>
        <w:jc w:val="both"/>
        <w:rPr>
          <w:rFonts w:eastAsiaTheme="minorHAnsi"/>
        </w:rPr>
      </w:pPr>
    </w:p>
    <w:p w:rsidR="00CC1DF2" w:rsidRPr="007157F7" w:rsidRDefault="00CC1DF2" w:rsidP="00CC1DF2">
      <w:pPr>
        <w:spacing w:after="200" w:line="276" w:lineRule="auto"/>
        <w:contextualSpacing/>
        <w:jc w:val="both"/>
        <w:rPr>
          <w:b/>
        </w:rPr>
      </w:pPr>
      <w:r w:rsidRPr="007157F7">
        <w:t>Duke u bazuar në</w:t>
      </w:r>
      <w:r w:rsidRPr="007157F7">
        <w:rPr>
          <w:b/>
        </w:rPr>
        <w:t xml:space="preserve"> Udhëzimin Administrativ (MAPL) NR. 06/2018 për STANDARDET MINIMALE TË KONSULTIMIT PUBLIK NË KOMUNA, </w:t>
      </w:r>
      <w:r w:rsidRPr="007157F7">
        <w:t xml:space="preserve">Udhëzim Administrativ ky që ka për qëllim nxitjen dhe sigurimin nga ana e autoriteteve lokale të pjesëmarrjes së qytetarëve dhe palëve të tjera të interesuara gjatë procesit të politikëbërjes dhe vendimmarrjes në nivel lokal, të promovoj transparencë komunale, si dhe të ndikoj në zhvillimin e politikave të qëndrueshme në interes të përgjithshëm, Kuvendi Komunal i Rahovecit, respektivisht Komiteti për Politikë dhe Financa dhe Drejtoria për Buxhet dhe Financa mbajtën </w:t>
      </w:r>
      <w:r w:rsidRPr="007157F7">
        <w:rPr>
          <w:b/>
        </w:rPr>
        <w:t xml:space="preserve">konsultimin publik për projekt buxhetin e vitit 2023. </w:t>
      </w:r>
    </w:p>
    <w:p w:rsidR="00CC1DF2" w:rsidRPr="007157F7" w:rsidRDefault="00CC1DF2" w:rsidP="00CC1DF2">
      <w:pPr>
        <w:spacing w:after="200" w:line="276" w:lineRule="auto"/>
        <w:contextualSpacing/>
        <w:jc w:val="both"/>
        <w:rPr>
          <w:b/>
        </w:rPr>
      </w:pPr>
    </w:p>
    <w:p w:rsidR="00CC1DF2" w:rsidRPr="007157F7" w:rsidRDefault="00CC1DF2" w:rsidP="00CC1DF2">
      <w:pPr>
        <w:spacing w:after="200" w:line="276" w:lineRule="auto"/>
        <w:contextualSpacing/>
        <w:jc w:val="both"/>
      </w:pPr>
      <w:r w:rsidRPr="007157F7">
        <w:t xml:space="preserve">Konsultimi publik filloi në orën: </w:t>
      </w:r>
      <w:r w:rsidR="00420F62">
        <w:rPr>
          <w:b/>
        </w:rPr>
        <w:t>10:</w:t>
      </w:r>
      <w:r w:rsidRPr="007157F7">
        <w:rPr>
          <w:b/>
        </w:rPr>
        <w:t>00</w:t>
      </w:r>
    </w:p>
    <w:p w:rsidR="00CC1DF2" w:rsidRPr="007157F7" w:rsidRDefault="00CC1DF2" w:rsidP="00CC1DF2">
      <w:pPr>
        <w:spacing w:after="200" w:line="276" w:lineRule="auto"/>
        <w:contextualSpacing/>
        <w:jc w:val="both"/>
      </w:pPr>
      <w:r w:rsidRPr="007157F7">
        <w:t>Konsultimin e kryesuan:</w:t>
      </w:r>
    </w:p>
    <w:p w:rsidR="00CC1DF2" w:rsidRPr="007157F7" w:rsidRDefault="00CC1DF2" w:rsidP="00CC1DF2">
      <w:pPr>
        <w:pStyle w:val="ListParagraph"/>
        <w:numPr>
          <w:ilvl w:val="0"/>
          <w:numId w:val="5"/>
        </w:numPr>
        <w:spacing w:after="200" w:line="276" w:lineRule="auto"/>
        <w:jc w:val="both"/>
      </w:pPr>
      <w:r w:rsidRPr="007157F7">
        <w:rPr>
          <w:i/>
        </w:rPr>
        <w:t xml:space="preserve">Kryesuesi i Kuvendit </w:t>
      </w:r>
      <w:r w:rsidRPr="007157F7">
        <w:rPr>
          <w:b/>
        </w:rPr>
        <w:t>z. Defrim Kafexhiu</w:t>
      </w:r>
      <w:r w:rsidRPr="007157F7">
        <w:t xml:space="preserve">, dhe </w:t>
      </w:r>
    </w:p>
    <w:p w:rsidR="00CC1DF2" w:rsidRPr="007157F7" w:rsidRDefault="00CC1DF2" w:rsidP="00CC1DF2">
      <w:pPr>
        <w:pStyle w:val="ListParagraph"/>
        <w:numPr>
          <w:ilvl w:val="0"/>
          <w:numId w:val="5"/>
        </w:numPr>
        <w:spacing w:after="200" w:line="276" w:lineRule="auto"/>
        <w:jc w:val="both"/>
      </w:pPr>
      <w:r w:rsidRPr="007157F7">
        <w:rPr>
          <w:i/>
        </w:rPr>
        <w:t>Drejtori i Drejtorisë për Buxhet dhe Financa</w:t>
      </w:r>
      <w:r w:rsidRPr="007157F7">
        <w:t xml:space="preserve">, </w:t>
      </w:r>
      <w:r w:rsidRPr="007157F7">
        <w:rPr>
          <w:b/>
        </w:rPr>
        <w:t>z. Afrim Limani</w:t>
      </w:r>
    </w:p>
    <w:p w:rsidR="00CC1DF2" w:rsidRPr="007157F7" w:rsidRDefault="00CC1DF2" w:rsidP="00CC1DF2">
      <w:pPr>
        <w:spacing w:after="200" w:line="276" w:lineRule="auto"/>
        <w:contextualSpacing/>
        <w:jc w:val="both"/>
      </w:pPr>
    </w:p>
    <w:p w:rsidR="00CC1DF2" w:rsidRPr="007157F7" w:rsidRDefault="00CC1DF2" w:rsidP="00CC1DF2">
      <w:pPr>
        <w:spacing w:after="200" w:line="276" w:lineRule="auto"/>
        <w:contextualSpacing/>
        <w:jc w:val="both"/>
      </w:pPr>
      <w:r w:rsidRPr="007157F7">
        <w:t xml:space="preserve">Nga radhët e Komitetit për Politikë dhe Financa ishin prezent: </w:t>
      </w:r>
    </w:p>
    <w:p w:rsidR="00CC1DF2" w:rsidRPr="007157F7" w:rsidRDefault="00CC1DF2" w:rsidP="00CC1DF2">
      <w:pPr>
        <w:pStyle w:val="ListParagraph"/>
        <w:numPr>
          <w:ilvl w:val="0"/>
          <w:numId w:val="6"/>
        </w:numPr>
        <w:spacing w:after="200" w:line="276" w:lineRule="auto"/>
        <w:jc w:val="both"/>
      </w:pPr>
      <w:r w:rsidRPr="007157F7">
        <w:lastRenderedPageBreak/>
        <w:t xml:space="preserve">Burim Krasniqi, </w:t>
      </w:r>
    </w:p>
    <w:p w:rsidR="00CC1DF2" w:rsidRPr="007157F7" w:rsidRDefault="00CC1DF2" w:rsidP="00CC1DF2">
      <w:pPr>
        <w:pStyle w:val="ListParagraph"/>
        <w:numPr>
          <w:ilvl w:val="0"/>
          <w:numId w:val="6"/>
        </w:numPr>
        <w:spacing w:after="200" w:line="276" w:lineRule="auto"/>
        <w:jc w:val="both"/>
      </w:pPr>
      <w:r w:rsidRPr="007157F7">
        <w:t xml:space="preserve">Besmira Bytyqi, </w:t>
      </w:r>
    </w:p>
    <w:p w:rsidR="00CC1DF2" w:rsidRPr="007157F7" w:rsidRDefault="00CC1DF2" w:rsidP="00CC1DF2">
      <w:pPr>
        <w:pStyle w:val="ListParagraph"/>
        <w:numPr>
          <w:ilvl w:val="0"/>
          <w:numId w:val="6"/>
        </w:numPr>
        <w:spacing w:after="200" w:line="276" w:lineRule="auto"/>
        <w:jc w:val="both"/>
      </w:pPr>
      <w:r w:rsidRPr="007157F7">
        <w:t>Melinda Iska.</w:t>
      </w:r>
    </w:p>
    <w:p w:rsidR="00CC1DF2" w:rsidRPr="007157F7" w:rsidRDefault="00CC1DF2" w:rsidP="00CC1DF2">
      <w:pPr>
        <w:spacing w:after="200" w:line="276" w:lineRule="auto"/>
        <w:contextualSpacing/>
        <w:jc w:val="both"/>
      </w:pPr>
    </w:p>
    <w:p w:rsidR="00CC1DF2" w:rsidRPr="007157F7" w:rsidRDefault="00CC1DF2" w:rsidP="00CC1DF2">
      <w:pPr>
        <w:spacing w:after="200" w:line="276" w:lineRule="auto"/>
        <w:contextualSpacing/>
        <w:jc w:val="both"/>
      </w:pPr>
    </w:p>
    <w:p w:rsidR="00CC1DF2" w:rsidRDefault="00CC1DF2" w:rsidP="00CC1DF2">
      <w:pPr>
        <w:spacing w:after="200" w:line="276" w:lineRule="auto"/>
        <w:contextualSpacing/>
        <w:jc w:val="both"/>
      </w:pPr>
      <w:r w:rsidRPr="007157F7">
        <w:t xml:space="preserve">Të pranishëm në konsultim ishin dhe kryetarët e fshatrave dhe lagjeve urbane të qytetit. </w:t>
      </w:r>
    </w:p>
    <w:p w:rsidR="00420F62" w:rsidRDefault="00420F62" w:rsidP="00CC1DF2">
      <w:pPr>
        <w:spacing w:after="200" w:line="276" w:lineRule="auto"/>
        <w:contextualSpacing/>
        <w:jc w:val="both"/>
      </w:pPr>
    </w:p>
    <w:p w:rsidR="00420F62" w:rsidRDefault="00420F62" w:rsidP="00420F62">
      <w:pPr>
        <w:pStyle w:val="Heading1"/>
      </w:pPr>
      <w:r>
        <w:t>KOMENTET</w:t>
      </w:r>
    </w:p>
    <w:p w:rsidR="00420F62" w:rsidRPr="00420F62" w:rsidRDefault="00420F62" w:rsidP="00420F62"/>
    <w:p w:rsidR="00420F62" w:rsidRDefault="00420F62" w:rsidP="00420F62">
      <w:pPr>
        <w:spacing w:after="200" w:line="276" w:lineRule="auto"/>
        <w:jc w:val="both"/>
      </w:pPr>
      <w:r w:rsidRPr="007157F7">
        <w:rPr>
          <w:b/>
        </w:rPr>
        <w:t>Adrian Sharku-</w:t>
      </w:r>
      <w:r w:rsidRPr="007157F7">
        <w:t xml:space="preserve">Përshëndetje, jam Adrian Sharku, përfaqësues i organizatës GRAPELAND. Projekti Grapeland u punua para 3 viteve saktësisht edhe deri tash nuk kemi marrë asnjë përgjigje se a do të vazhdojë apo jo, kemi shumë pyetje nga qytetarët dhe arsyeja e pjesëmarrjes sonë këtu është a po e jetësojmë Grapelandin a dojmë me e qit në buxhetin e vitit 2023. </w:t>
      </w:r>
    </w:p>
    <w:p w:rsidR="00420F62" w:rsidRDefault="00420F62" w:rsidP="00420F62">
      <w:pPr>
        <w:spacing w:after="200" w:line="276" w:lineRule="auto"/>
        <w:jc w:val="both"/>
      </w:pPr>
    </w:p>
    <w:p w:rsidR="00420F62" w:rsidRPr="007157F7" w:rsidRDefault="00420F62" w:rsidP="00420F62">
      <w:pPr>
        <w:tabs>
          <w:tab w:val="left" w:pos="5309"/>
        </w:tabs>
        <w:spacing w:after="200" w:line="360" w:lineRule="auto"/>
        <w:jc w:val="both"/>
        <w:rPr>
          <w:rFonts w:eastAsia="MingLiU-ExtB"/>
          <w:b/>
        </w:rPr>
      </w:pPr>
      <w:r>
        <w:rPr>
          <w:rFonts w:eastAsia="MingLiU-ExtB"/>
          <w:b/>
        </w:rPr>
        <w:t xml:space="preserve">Mirsad Qehaja: </w:t>
      </w:r>
      <w:r w:rsidRPr="007157F7">
        <w:rPr>
          <w:rFonts w:eastAsia="MingLiU-ExtB"/>
          <w:b/>
        </w:rPr>
        <w:t>Kërkesat që i ka në nevojë fshati Retijë të Ulët:</w:t>
      </w:r>
    </w:p>
    <w:p w:rsidR="00420F62" w:rsidRPr="007157F7" w:rsidRDefault="00420F62" w:rsidP="00420F62">
      <w:pPr>
        <w:pStyle w:val="ListParagraph"/>
        <w:numPr>
          <w:ilvl w:val="0"/>
          <w:numId w:val="7"/>
        </w:numPr>
        <w:tabs>
          <w:tab w:val="left" w:pos="5309"/>
        </w:tabs>
        <w:spacing w:after="200" w:line="360" w:lineRule="auto"/>
        <w:jc w:val="both"/>
        <w:rPr>
          <w:rFonts w:eastAsia="MingLiU-ExtB"/>
        </w:rPr>
      </w:pPr>
      <w:r w:rsidRPr="007157F7">
        <w:rPr>
          <w:rFonts w:eastAsia="MingLiU-ExtB"/>
        </w:rPr>
        <w:t>Mermetimi i objektit të shkollës,</w:t>
      </w:r>
    </w:p>
    <w:p w:rsidR="00420F62" w:rsidRPr="007157F7" w:rsidRDefault="00420F62" w:rsidP="00420F62">
      <w:pPr>
        <w:pStyle w:val="ListParagraph"/>
        <w:numPr>
          <w:ilvl w:val="0"/>
          <w:numId w:val="7"/>
        </w:numPr>
        <w:tabs>
          <w:tab w:val="left" w:pos="5309"/>
        </w:tabs>
        <w:spacing w:after="200" w:line="360" w:lineRule="auto"/>
        <w:jc w:val="both"/>
        <w:rPr>
          <w:rFonts w:eastAsia="MingLiU-ExtB"/>
        </w:rPr>
      </w:pPr>
      <w:r w:rsidRPr="007157F7">
        <w:rPr>
          <w:rFonts w:eastAsia="MingLiU-ExtB"/>
        </w:rPr>
        <w:t>Parku në hyrje të fshatit,</w:t>
      </w:r>
    </w:p>
    <w:p w:rsidR="00420F62" w:rsidRPr="007157F7" w:rsidRDefault="00420F62" w:rsidP="00420F62">
      <w:pPr>
        <w:pStyle w:val="ListParagraph"/>
        <w:numPr>
          <w:ilvl w:val="0"/>
          <w:numId w:val="7"/>
        </w:numPr>
        <w:tabs>
          <w:tab w:val="left" w:pos="5309"/>
        </w:tabs>
        <w:spacing w:after="200" w:line="360" w:lineRule="auto"/>
        <w:jc w:val="both"/>
        <w:rPr>
          <w:rFonts w:eastAsia="MingLiU-ExtB"/>
        </w:rPr>
      </w:pPr>
      <w:r>
        <w:rPr>
          <w:rFonts w:eastAsia="MingLiU-ExtB"/>
        </w:rPr>
        <w:t xml:space="preserve">Mirëmbajtja e rrugës gjatë sezonit veror, </w:t>
      </w:r>
    </w:p>
    <w:p w:rsidR="00420F62" w:rsidRPr="007157F7" w:rsidRDefault="00420F62" w:rsidP="00420F62">
      <w:pPr>
        <w:pStyle w:val="ListParagraph"/>
        <w:numPr>
          <w:ilvl w:val="0"/>
          <w:numId w:val="7"/>
        </w:numPr>
        <w:tabs>
          <w:tab w:val="left" w:pos="5309"/>
        </w:tabs>
        <w:spacing w:after="200" w:line="360" w:lineRule="auto"/>
        <w:jc w:val="both"/>
        <w:rPr>
          <w:rFonts w:eastAsia="MingLiU-ExtB"/>
        </w:rPr>
      </w:pPr>
      <w:r w:rsidRPr="007157F7">
        <w:rPr>
          <w:rFonts w:eastAsia="MingLiU-ExtB"/>
        </w:rPr>
        <w:t>Kubëzimi i rrugëve afro 700-800 metra,</w:t>
      </w:r>
    </w:p>
    <w:p w:rsidR="00420F62" w:rsidRPr="007157F7" w:rsidRDefault="00420F62" w:rsidP="00420F62">
      <w:pPr>
        <w:pStyle w:val="ListParagraph"/>
        <w:numPr>
          <w:ilvl w:val="0"/>
          <w:numId w:val="7"/>
        </w:numPr>
        <w:tabs>
          <w:tab w:val="left" w:pos="5309"/>
        </w:tabs>
        <w:spacing w:after="200" w:line="360" w:lineRule="auto"/>
        <w:jc w:val="both"/>
        <w:rPr>
          <w:rFonts w:eastAsia="MingLiU-ExtB"/>
        </w:rPr>
      </w:pPr>
      <w:r w:rsidRPr="007157F7">
        <w:rPr>
          <w:rFonts w:eastAsia="MingLiU-ExtB"/>
        </w:rPr>
        <w:t>Ngjyrosjen e murit te varrezat,</w:t>
      </w:r>
    </w:p>
    <w:p w:rsidR="00420F62" w:rsidRPr="007157F7" w:rsidRDefault="00420F62" w:rsidP="00420F62">
      <w:pPr>
        <w:pStyle w:val="ListParagraph"/>
        <w:numPr>
          <w:ilvl w:val="0"/>
          <w:numId w:val="7"/>
        </w:numPr>
        <w:tabs>
          <w:tab w:val="left" w:pos="5309"/>
        </w:tabs>
        <w:spacing w:after="200" w:line="360" w:lineRule="auto"/>
        <w:jc w:val="both"/>
        <w:rPr>
          <w:rFonts w:eastAsia="MingLiU-ExtB"/>
        </w:rPr>
      </w:pPr>
      <w:r w:rsidRPr="007157F7">
        <w:rPr>
          <w:rFonts w:eastAsia="MingLiU-ExtB"/>
        </w:rPr>
        <w:t>Pastrimi i gropes skeptike,</w:t>
      </w:r>
    </w:p>
    <w:p w:rsidR="00420F62" w:rsidRPr="007157F7" w:rsidRDefault="00420F62" w:rsidP="00420F62">
      <w:pPr>
        <w:pStyle w:val="ListParagraph"/>
        <w:numPr>
          <w:ilvl w:val="0"/>
          <w:numId w:val="7"/>
        </w:numPr>
        <w:tabs>
          <w:tab w:val="left" w:pos="5309"/>
        </w:tabs>
        <w:spacing w:after="200" w:line="360" w:lineRule="auto"/>
        <w:jc w:val="both"/>
        <w:rPr>
          <w:rFonts w:eastAsia="MingLiU-ExtB"/>
        </w:rPr>
      </w:pPr>
      <w:r w:rsidRPr="007157F7">
        <w:rPr>
          <w:rFonts w:eastAsia="MingLiU-ExtB"/>
        </w:rPr>
        <w:t>Transporti i nxënësve për Piranë.</w:t>
      </w:r>
    </w:p>
    <w:p w:rsidR="00420F62" w:rsidRPr="007157F7" w:rsidRDefault="00420F62" w:rsidP="00420F62">
      <w:pPr>
        <w:spacing w:after="200" w:line="276" w:lineRule="auto"/>
        <w:jc w:val="both"/>
      </w:pPr>
    </w:p>
    <w:p w:rsidR="00420F62" w:rsidRPr="007157F7" w:rsidRDefault="00420F62" w:rsidP="00420F62">
      <w:pPr>
        <w:spacing w:after="200" w:line="276" w:lineRule="auto"/>
        <w:jc w:val="both"/>
      </w:pPr>
      <w:r w:rsidRPr="007157F7">
        <w:rPr>
          <w:b/>
        </w:rPr>
        <w:t>Murat Kryeziu</w:t>
      </w:r>
      <w:r w:rsidRPr="007157F7">
        <w:t xml:space="preserve"> </w:t>
      </w:r>
      <w:r w:rsidRPr="007157F7">
        <w:rPr>
          <w:i/>
        </w:rPr>
        <w:t>kryetar i këshillit të fshatit Xerxë</w:t>
      </w:r>
      <w:r w:rsidRPr="007157F7">
        <w:t xml:space="preserve">– Përshëndetje të nderuar të pranishëm. Kam një pyetje </w:t>
      </w:r>
      <w:r>
        <w:t>Shkolla e Xërxës, është ndërtim i ri, a është ndarë buxhet dhe sa është ndarë për vitin 2023 dhe nëse është bërë projekti me kë është konsultu  projektuesi dhe me çfarë propozime u bë ky projekt sepse është shumë i papranueshëm për fshatin Xerxë.</w:t>
      </w:r>
    </w:p>
    <w:p w:rsidR="00420F62" w:rsidRDefault="00420F62" w:rsidP="00CC1DF2">
      <w:pPr>
        <w:spacing w:after="200" w:line="276" w:lineRule="auto"/>
        <w:contextualSpacing/>
        <w:jc w:val="both"/>
      </w:pPr>
    </w:p>
    <w:p w:rsidR="00420F62" w:rsidRDefault="00420F62" w:rsidP="00CC1DF2">
      <w:pPr>
        <w:spacing w:after="200" w:line="276" w:lineRule="auto"/>
        <w:contextualSpacing/>
        <w:jc w:val="both"/>
      </w:pPr>
    </w:p>
    <w:p w:rsidR="00420F62" w:rsidRPr="007157F7" w:rsidRDefault="00420F62" w:rsidP="00CC1DF2">
      <w:pPr>
        <w:spacing w:after="200" w:line="276" w:lineRule="auto"/>
        <w:contextualSpacing/>
        <w:jc w:val="both"/>
      </w:pPr>
    </w:p>
    <w:p w:rsidR="00CC1DF2" w:rsidRPr="007157F7" w:rsidRDefault="00CC1DF2" w:rsidP="00CC1DF2">
      <w:pPr>
        <w:spacing w:after="200" w:line="276" w:lineRule="auto"/>
        <w:contextualSpacing/>
        <w:jc w:val="both"/>
      </w:pPr>
    </w:p>
    <w:p w:rsidR="00CA182C" w:rsidRPr="00CA182C" w:rsidRDefault="00CA182C" w:rsidP="00CA182C">
      <w:pPr>
        <w:tabs>
          <w:tab w:val="left" w:pos="7005"/>
        </w:tabs>
        <w:spacing w:after="300" w:line="276" w:lineRule="auto"/>
        <w:rPr>
          <w:rFonts w:eastAsiaTheme="minorHAnsi"/>
          <w:b/>
          <w:color w:val="FF0000"/>
        </w:rPr>
      </w:pPr>
    </w:p>
    <w:tbl>
      <w:tblPr>
        <w:tblStyle w:val="TableGrid"/>
        <w:tblW w:w="11430" w:type="dxa"/>
        <w:tblInd w:w="-792" w:type="dxa"/>
        <w:tblLayout w:type="fixed"/>
        <w:tblLook w:val="04A0" w:firstRow="1" w:lastRow="0" w:firstColumn="1" w:lastColumn="0" w:noHBand="0" w:noVBand="1"/>
      </w:tblPr>
      <w:tblGrid>
        <w:gridCol w:w="1377"/>
        <w:gridCol w:w="1470"/>
        <w:gridCol w:w="1482"/>
        <w:gridCol w:w="1296"/>
        <w:gridCol w:w="1755"/>
        <w:gridCol w:w="4050"/>
      </w:tblGrid>
      <w:tr w:rsidR="00CA182C" w:rsidRPr="00CA182C" w:rsidTr="00DB458D">
        <w:tc>
          <w:tcPr>
            <w:tcW w:w="1377"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lastRenderedPageBreak/>
              <w:t>Tema</w:t>
            </w:r>
          </w:p>
        </w:tc>
        <w:tc>
          <w:tcPr>
            <w:tcW w:w="1470"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Zyra</w:t>
            </w:r>
          </w:p>
        </w:tc>
        <w:tc>
          <w:tcPr>
            <w:tcW w:w="1482"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Pjesëmarrës</w:t>
            </w:r>
          </w:p>
        </w:tc>
        <w:tc>
          <w:tcPr>
            <w:tcW w:w="1296" w:type="dxa"/>
          </w:tcPr>
          <w:p w:rsidR="00CA182C" w:rsidRPr="00CA182C" w:rsidRDefault="00CA182C" w:rsidP="00CA182C">
            <w:pPr>
              <w:rPr>
                <w:rFonts w:eastAsiaTheme="minorHAnsi"/>
                <w:b/>
                <w:noProof/>
              </w:rPr>
            </w:pPr>
            <w:r w:rsidRPr="00CA182C">
              <w:rPr>
                <w:rFonts w:eastAsiaTheme="minorHAnsi"/>
                <w:b/>
                <w:noProof/>
              </w:rPr>
              <w:t>Vendi</w:t>
            </w:r>
          </w:p>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Data</w:t>
            </w:r>
          </w:p>
        </w:tc>
        <w:tc>
          <w:tcPr>
            <w:tcW w:w="1755" w:type="dxa"/>
          </w:tcPr>
          <w:p w:rsidR="00CA182C" w:rsidRPr="00CA182C" w:rsidRDefault="00CA182C" w:rsidP="00CA182C">
            <w:pPr>
              <w:tabs>
                <w:tab w:val="left" w:pos="7005"/>
              </w:tabs>
              <w:spacing w:after="300" w:line="276" w:lineRule="auto"/>
              <w:rPr>
                <w:rFonts w:eastAsiaTheme="minorHAnsi"/>
                <w:b/>
                <w:color w:val="FF0000"/>
              </w:rPr>
            </w:pPr>
            <w:r w:rsidRPr="00CA182C">
              <w:rPr>
                <w:rFonts w:eastAsiaTheme="minorHAnsi"/>
                <w:b/>
                <w:noProof/>
              </w:rPr>
              <w:t>Komentet</w:t>
            </w:r>
          </w:p>
        </w:tc>
        <w:tc>
          <w:tcPr>
            <w:tcW w:w="4050" w:type="dxa"/>
          </w:tcPr>
          <w:p w:rsidR="00CA182C" w:rsidRPr="00CA182C" w:rsidRDefault="00CA182C" w:rsidP="00CA182C">
            <w:pPr>
              <w:rPr>
                <w:rFonts w:eastAsiaTheme="minorHAnsi"/>
                <w:b/>
                <w:noProof/>
              </w:rPr>
            </w:pPr>
            <w:r w:rsidRPr="00CA182C">
              <w:rPr>
                <w:rFonts w:eastAsiaTheme="minorHAnsi"/>
                <w:b/>
                <w:noProof/>
              </w:rPr>
              <w:t>1.Njoftimi</w:t>
            </w:r>
          </w:p>
          <w:p w:rsidR="00CA182C" w:rsidRPr="00CA182C" w:rsidRDefault="00CA182C" w:rsidP="00CA182C">
            <w:pPr>
              <w:rPr>
                <w:rFonts w:eastAsiaTheme="minorHAnsi"/>
                <w:b/>
                <w:noProof/>
              </w:rPr>
            </w:pPr>
            <w:r w:rsidRPr="00CA182C">
              <w:rPr>
                <w:rFonts w:eastAsiaTheme="minorHAnsi"/>
                <w:b/>
                <w:noProof/>
              </w:rPr>
              <w:t>2.Lajmi</w:t>
            </w:r>
          </w:p>
          <w:p w:rsidR="00CA182C" w:rsidRPr="00CA182C" w:rsidRDefault="00CA182C" w:rsidP="00CA182C">
            <w:pPr>
              <w:rPr>
                <w:rFonts w:eastAsiaTheme="minorHAnsi"/>
                <w:b/>
                <w:noProof/>
              </w:rPr>
            </w:pPr>
            <w:r w:rsidRPr="00CA182C">
              <w:rPr>
                <w:rFonts w:eastAsiaTheme="minorHAnsi"/>
                <w:b/>
                <w:noProof/>
              </w:rPr>
              <w:t>3.Procesverbali</w:t>
            </w:r>
          </w:p>
        </w:tc>
      </w:tr>
      <w:tr w:rsidR="00CA182C" w:rsidRPr="00CA182C" w:rsidTr="00DB458D">
        <w:tc>
          <w:tcPr>
            <w:tcW w:w="1377" w:type="dxa"/>
          </w:tcPr>
          <w:p w:rsidR="00CC1DF2" w:rsidRPr="00CC1DF2" w:rsidRDefault="00CC1DF2" w:rsidP="00CC1DF2">
            <w:pPr>
              <w:spacing w:after="160" w:line="276" w:lineRule="auto"/>
              <w:rPr>
                <w:rFonts w:eastAsia="MS Mincho"/>
              </w:rPr>
            </w:pPr>
            <w:r>
              <w:rPr>
                <w:rFonts w:eastAsia="MS Mincho"/>
              </w:rPr>
              <w:t>K</w:t>
            </w:r>
            <w:r>
              <w:rPr>
                <w:rFonts w:eastAsia="MS Mincho"/>
              </w:rPr>
              <w:t>onsultimi</w:t>
            </w:r>
            <w:r>
              <w:rPr>
                <w:rFonts w:eastAsia="MS Mincho"/>
              </w:rPr>
              <w:t xml:space="preserve"> </w:t>
            </w:r>
            <w:r>
              <w:rPr>
                <w:rFonts w:eastAsia="MS Mincho"/>
              </w:rPr>
              <w:t xml:space="preserve">publik </w:t>
            </w:r>
            <w:r w:rsidRPr="002302E0">
              <w:rPr>
                <w:rFonts w:eastAsia="MS Mincho"/>
              </w:rPr>
              <w:t>për projekt buxhetin</w:t>
            </w:r>
            <w:r>
              <w:rPr>
                <w:rFonts w:eastAsia="MS Mincho"/>
              </w:rPr>
              <w:t xml:space="preserve"> </w:t>
            </w:r>
            <w:r w:rsidRPr="002302E0">
              <w:rPr>
                <w:rFonts w:eastAsia="MS Mincho"/>
                <w:lang w:val="en-US"/>
              </w:rPr>
              <w:t xml:space="preserve">e vitit </w:t>
            </w:r>
            <w:r w:rsidRPr="002302E0">
              <w:rPr>
                <w:rFonts w:eastAsia="MS Mincho"/>
                <w:b/>
                <w:lang w:val="en-US"/>
              </w:rPr>
              <w:t xml:space="preserve">2023 </w:t>
            </w:r>
          </w:p>
          <w:p w:rsidR="00CA182C" w:rsidRPr="00CA182C" w:rsidRDefault="00CA182C" w:rsidP="00CA182C">
            <w:pPr>
              <w:tabs>
                <w:tab w:val="left" w:pos="7005"/>
              </w:tabs>
              <w:spacing w:after="300" w:line="276" w:lineRule="auto"/>
              <w:rPr>
                <w:rFonts w:eastAsiaTheme="minorHAnsi"/>
                <w:b/>
                <w:color w:val="FF0000"/>
              </w:rPr>
            </w:pPr>
          </w:p>
        </w:tc>
        <w:tc>
          <w:tcPr>
            <w:tcW w:w="1470" w:type="dxa"/>
          </w:tcPr>
          <w:p w:rsidR="00CC1DF2" w:rsidRDefault="00CC1DF2" w:rsidP="00CA182C">
            <w:pPr>
              <w:rPr>
                <w:rFonts w:eastAsiaTheme="minorHAnsi"/>
                <w:noProof/>
              </w:rPr>
            </w:pPr>
          </w:p>
          <w:p w:rsidR="00CC1DF2" w:rsidRPr="00CA182C" w:rsidRDefault="00CC1DF2" w:rsidP="00CC1DF2">
            <w:pPr>
              <w:rPr>
                <w:rFonts w:eastAsiaTheme="minorHAnsi"/>
                <w:noProof/>
              </w:rPr>
            </w:pPr>
            <w:r w:rsidRPr="00CA182C">
              <w:rPr>
                <w:rFonts w:eastAsiaTheme="minorHAnsi"/>
                <w:noProof/>
              </w:rPr>
              <w:t>Zyra e Kuvendit</w:t>
            </w:r>
          </w:p>
          <w:p w:rsidR="00CA182C" w:rsidRPr="00CA182C" w:rsidRDefault="00CA182C" w:rsidP="00CA182C">
            <w:pPr>
              <w:rPr>
                <w:rFonts w:eastAsiaTheme="minorHAnsi"/>
                <w:noProof/>
              </w:rPr>
            </w:pPr>
            <w:r w:rsidRPr="00CA182C">
              <w:rPr>
                <w:rFonts w:eastAsiaTheme="minorHAnsi"/>
                <w:noProof/>
              </w:rPr>
              <w:t>Zyra për Informim</w:t>
            </w:r>
          </w:p>
          <w:p w:rsidR="00CA182C" w:rsidRPr="00CA182C" w:rsidRDefault="00CA182C" w:rsidP="00CA182C">
            <w:pPr>
              <w:tabs>
                <w:tab w:val="left" w:pos="7005"/>
              </w:tabs>
              <w:spacing w:after="300" w:line="276" w:lineRule="auto"/>
              <w:rPr>
                <w:rFonts w:eastAsiaTheme="minorHAnsi"/>
                <w:b/>
                <w:color w:val="FF0000"/>
              </w:rPr>
            </w:pPr>
          </w:p>
        </w:tc>
        <w:tc>
          <w:tcPr>
            <w:tcW w:w="1482" w:type="dxa"/>
          </w:tcPr>
          <w:p w:rsidR="00CA182C" w:rsidRPr="00CA182C" w:rsidRDefault="00CA182C" w:rsidP="00CA182C">
            <w:pPr>
              <w:rPr>
                <w:rFonts w:eastAsiaTheme="minorHAnsi"/>
                <w:noProof/>
              </w:rPr>
            </w:pPr>
            <w:r w:rsidRPr="00CA182C">
              <w:rPr>
                <w:rFonts w:eastAsiaTheme="minorHAnsi"/>
                <w:noProof/>
              </w:rPr>
              <w:t>F       M     T</w:t>
            </w:r>
          </w:p>
          <w:p w:rsidR="00CA182C" w:rsidRPr="00CA182C" w:rsidRDefault="00CC1DF2" w:rsidP="00CA182C">
            <w:pPr>
              <w:rPr>
                <w:rFonts w:eastAsiaTheme="minorHAnsi"/>
                <w:noProof/>
              </w:rPr>
            </w:pPr>
            <w:r>
              <w:rPr>
                <w:rFonts w:eastAsiaTheme="minorHAnsi"/>
                <w:noProof/>
              </w:rPr>
              <w:t>3      15    18</w:t>
            </w:r>
          </w:p>
          <w:p w:rsidR="00CA182C" w:rsidRPr="00CA182C" w:rsidRDefault="00CA182C" w:rsidP="00CA182C">
            <w:pPr>
              <w:tabs>
                <w:tab w:val="left" w:pos="7005"/>
              </w:tabs>
              <w:spacing w:after="300" w:line="276" w:lineRule="auto"/>
              <w:rPr>
                <w:rFonts w:eastAsiaTheme="minorHAnsi"/>
                <w:b/>
                <w:color w:val="FF0000"/>
              </w:rPr>
            </w:pPr>
          </w:p>
        </w:tc>
        <w:tc>
          <w:tcPr>
            <w:tcW w:w="1296" w:type="dxa"/>
          </w:tcPr>
          <w:p w:rsidR="00CA182C" w:rsidRPr="00CA182C" w:rsidRDefault="00CA182C" w:rsidP="00CA182C">
            <w:pPr>
              <w:rPr>
                <w:rFonts w:eastAsiaTheme="minorHAnsi"/>
                <w:noProof/>
                <w:lang w:val="en-US"/>
              </w:rPr>
            </w:pPr>
            <w:r w:rsidRPr="00CA182C">
              <w:rPr>
                <w:rFonts w:eastAsiaTheme="minorHAnsi"/>
                <w:noProof/>
                <w:lang w:val="en-US"/>
              </w:rPr>
              <w:t>Salla e Kuvendit</w:t>
            </w:r>
          </w:p>
          <w:p w:rsidR="00CA182C" w:rsidRPr="00CA182C" w:rsidRDefault="00CC1DF2" w:rsidP="00CA182C">
            <w:pPr>
              <w:rPr>
                <w:rFonts w:eastAsiaTheme="minorHAnsi"/>
                <w:b/>
                <w:color w:val="FF0000"/>
                <w:lang w:val="en-US"/>
              </w:rPr>
            </w:pPr>
            <w:r>
              <w:rPr>
                <w:rFonts w:eastAsiaTheme="minorHAnsi"/>
                <w:noProof/>
                <w:lang w:val="en-US"/>
              </w:rPr>
              <w:t>24.06</w:t>
            </w:r>
            <w:r w:rsidR="00CA182C" w:rsidRPr="00CA182C">
              <w:rPr>
                <w:rFonts w:eastAsiaTheme="minorHAnsi"/>
                <w:noProof/>
                <w:lang w:val="en-US"/>
              </w:rPr>
              <w:t>.2022</w:t>
            </w:r>
          </w:p>
        </w:tc>
        <w:tc>
          <w:tcPr>
            <w:tcW w:w="1755" w:type="dxa"/>
          </w:tcPr>
          <w:p w:rsidR="00CA182C" w:rsidRPr="00CA182C" w:rsidRDefault="00CC1DF2" w:rsidP="00CA182C">
            <w:pPr>
              <w:rPr>
                <w:rFonts w:eastAsiaTheme="minorEastAsia"/>
                <w:lang w:val="en-US"/>
              </w:rPr>
            </w:pPr>
            <w:r>
              <w:rPr>
                <w:rFonts w:eastAsiaTheme="minorEastAsia"/>
                <w:lang w:val="en-US"/>
              </w:rPr>
              <w:t>3</w:t>
            </w:r>
            <w:r w:rsidR="00CA182C" w:rsidRPr="00CA182C">
              <w:rPr>
                <w:rFonts w:eastAsiaTheme="minorEastAsia"/>
                <w:lang w:val="en-US"/>
              </w:rPr>
              <w:t xml:space="preserve"> komente</w:t>
            </w:r>
          </w:p>
          <w:p w:rsidR="00CA182C" w:rsidRPr="00CA182C" w:rsidRDefault="00CC1DF2" w:rsidP="00CA182C">
            <w:pPr>
              <w:rPr>
                <w:rFonts w:eastAsiaTheme="minorEastAsia"/>
                <w:lang w:val="en-US"/>
              </w:rPr>
            </w:pPr>
            <w:r>
              <w:rPr>
                <w:rFonts w:eastAsiaTheme="minorEastAsia"/>
                <w:lang w:val="en-US"/>
              </w:rPr>
              <w:t>2</w:t>
            </w:r>
            <w:r w:rsidR="00CA182C" w:rsidRPr="00CA182C">
              <w:rPr>
                <w:rFonts w:eastAsiaTheme="minorEastAsia"/>
                <w:lang w:val="en-US"/>
              </w:rPr>
              <w:t xml:space="preserve"> të pranuara</w:t>
            </w:r>
          </w:p>
          <w:p w:rsidR="00CA182C" w:rsidRPr="00CA182C" w:rsidRDefault="00420F62" w:rsidP="00CA182C">
            <w:pPr>
              <w:rPr>
                <w:rFonts w:eastAsiaTheme="minorHAnsi"/>
                <w:b/>
                <w:color w:val="FF0000"/>
                <w:lang w:val="en-US"/>
              </w:rPr>
            </w:pPr>
            <w:r>
              <w:rPr>
                <w:rFonts w:eastAsiaTheme="minorEastAsia"/>
                <w:lang w:val="en-US"/>
              </w:rPr>
              <w:t>1</w:t>
            </w:r>
            <w:r w:rsidR="00CA182C" w:rsidRPr="00CA182C">
              <w:rPr>
                <w:rFonts w:eastAsiaTheme="minorEastAsia"/>
                <w:lang w:val="en-US"/>
              </w:rPr>
              <w:t xml:space="preserve"> të papranuara</w:t>
            </w:r>
          </w:p>
        </w:tc>
        <w:tc>
          <w:tcPr>
            <w:tcW w:w="4050" w:type="dxa"/>
          </w:tcPr>
          <w:p w:rsidR="00CA182C" w:rsidRPr="00CA182C" w:rsidRDefault="00CA182C" w:rsidP="00CA182C">
            <w:pPr>
              <w:rPr>
                <w:rFonts w:eastAsiaTheme="minorHAnsi"/>
                <w:noProof/>
              </w:rPr>
            </w:pPr>
            <w:r w:rsidRPr="00CA182C">
              <w:rPr>
                <w:rFonts w:eastAsiaTheme="minorHAnsi"/>
                <w:b/>
                <w:noProof/>
              </w:rPr>
              <w:t>1</w:t>
            </w:r>
            <w:r w:rsidRPr="00CA182C">
              <w:rPr>
                <w:rFonts w:eastAsiaTheme="minorHAnsi"/>
                <w:noProof/>
              </w:rPr>
              <w:t>.</w:t>
            </w:r>
            <w:r w:rsidRPr="00CA182C">
              <w:rPr>
                <w:rFonts w:eastAsiaTheme="minorHAnsi"/>
              </w:rPr>
              <w:t xml:space="preserve"> </w:t>
            </w:r>
            <w:hyperlink r:id="rId11" w:history="1">
              <w:r w:rsidR="00CC1DF2" w:rsidRPr="00BB10FA">
                <w:rPr>
                  <w:rStyle w:val="Hyperlink"/>
                  <w:rFonts w:eastAsiaTheme="minorHAnsi"/>
                </w:rPr>
                <w:t>https://kk.rks-gov.net/rahovec/wp-content/uploads/sites/23/2022/06/NJOFTIM-KONSULTIM-PUBLIK-SHQIP.pdf</w:t>
              </w:r>
            </w:hyperlink>
            <w:r w:rsidR="00CC1DF2">
              <w:rPr>
                <w:rFonts w:eastAsiaTheme="minorHAnsi"/>
              </w:rPr>
              <w:t xml:space="preserve"> </w:t>
            </w:r>
          </w:p>
          <w:p w:rsidR="00CA182C" w:rsidRPr="00CA182C" w:rsidRDefault="00CA182C" w:rsidP="00CA182C">
            <w:pPr>
              <w:rPr>
                <w:rFonts w:eastAsiaTheme="minorHAnsi"/>
                <w:noProof/>
              </w:rPr>
            </w:pPr>
          </w:p>
          <w:p w:rsidR="00CA182C" w:rsidRPr="00CA182C" w:rsidRDefault="00CA182C" w:rsidP="00CA182C">
            <w:pPr>
              <w:rPr>
                <w:rFonts w:eastAsiaTheme="minorHAnsi"/>
                <w:noProof/>
              </w:rPr>
            </w:pPr>
            <w:r w:rsidRPr="00CA182C">
              <w:rPr>
                <w:rFonts w:eastAsiaTheme="minorHAnsi"/>
                <w:b/>
                <w:noProof/>
              </w:rPr>
              <w:t>2</w:t>
            </w:r>
            <w:r w:rsidRPr="00CA182C">
              <w:rPr>
                <w:rFonts w:eastAsiaTheme="minorHAnsi"/>
                <w:noProof/>
              </w:rPr>
              <w:t>.</w:t>
            </w:r>
            <w:r w:rsidRPr="00CA182C">
              <w:rPr>
                <w:rFonts w:eastAsiaTheme="minorHAnsi"/>
              </w:rPr>
              <w:t xml:space="preserve"> </w:t>
            </w:r>
            <w:hyperlink r:id="rId12" w:history="1">
              <w:r w:rsidR="00CC1DF2" w:rsidRPr="00BB10FA">
                <w:rPr>
                  <w:rStyle w:val="Hyperlink"/>
                  <w:rFonts w:eastAsiaTheme="minorHAnsi"/>
                </w:rPr>
                <w:t>https://www.facebook.com/rahoveckomuna/posts/pfbid0PzWwPAAEcyY2HLjc4iBtS4VsPTMsAJYcw172af8by3xbRxQ6DXJdRGDwjQ6DE9Ebl</w:t>
              </w:r>
            </w:hyperlink>
            <w:r w:rsidR="00CC1DF2">
              <w:rPr>
                <w:rFonts w:eastAsiaTheme="minorHAnsi"/>
              </w:rPr>
              <w:t xml:space="preserve"> </w:t>
            </w:r>
          </w:p>
          <w:p w:rsidR="00CA182C" w:rsidRPr="00CA182C" w:rsidRDefault="00CA182C" w:rsidP="00CA182C">
            <w:pPr>
              <w:rPr>
                <w:rFonts w:eastAsiaTheme="minorHAnsi"/>
                <w:noProof/>
              </w:rPr>
            </w:pPr>
          </w:p>
          <w:p w:rsidR="00CA182C" w:rsidRPr="00CA182C" w:rsidRDefault="00CA182C" w:rsidP="00CC1DF2">
            <w:pPr>
              <w:rPr>
                <w:rFonts w:eastAsiaTheme="minorHAnsi"/>
              </w:rPr>
            </w:pPr>
            <w:r w:rsidRPr="00CA182C">
              <w:rPr>
                <w:rFonts w:eastAsiaTheme="minorHAnsi"/>
                <w:b/>
                <w:noProof/>
              </w:rPr>
              <w:t>3.</w:t>
            </w:r>
            <w:r w:rsidRPr="00CA182C">
              <w:rPr>
                <w:rFonts w:eastAsiaTheme="minorHAnsi"/>
                <w:sz w:val="20"/>
                <w:szCs w:val="20"/>
              </w:rPr>
              <w:t xml:space="preserve"> </w:t>
            </w:r>
            <w:hyperlink r:id="rId13" w:history="1">
              <w:r w:rsidR="00CC1DF2" w:rsidRPr="00BB10FA">
                <w:rPr>
                  <w:rStyle w:val="Hyperlink"/>
                  <w:rFonts w:eastAsiaTheme="minorHAnsi"/>
                  <w:sz w:val="20"/>
                  <w:szCs w:val="20"/>
                </w:rPr>
                <w:t>https://kk.rks-gov.net/rahovec/wp-content/uploads/sites/23/2022/07/PROCESVERBAL-I-KONSULTIMIT-PUBLIK-PER-PROJEKT-BUXHETIN-2023.pdf</w:t>
              </w:r>
            </w:hyperlink>
            <w:r w:rsidR="00CC1DF2">
              <w:rPr>
                <w:rFonts w:eastAsiaTheme="minorHAnsi"/>
                <w:sz w:val="20"/>
                <w:szCs w:val="20"/>
              </w:rPr>
              <w:t xml:space="preserve"> </w:t>
            </w:r>
          </w:p>
        </w:tc>
      </w:tr>
    </w:tbl>
    <w:p w:rsidR="00CA182C" w:rsidRPr="00CA182C" w:rsidRDefault="00CA182C" w:rsidP="00CA182C">
      <w:pPr>
        <w:tabs>
          <w:tab w:val="left" w:pos="7005"/>
        </w:tabs>
        <w:spacing w:after="300" w:line="276" w:lineRule="auto"/>
        <w:rPr>
          <w:rFonts w:eastAsiaTheme="minorHAnsi"/>
          <w:b/>
          <w:color w:val="FF0000"/>
        </w:rPr>
      </w:pPr>
    </w:p>
    <w:p w:rsidR="00CA182C" w:rsidRPr="00CA182C" w:rsidRDefault="00CA182C" w:rsidP="00CA182C">
      <w:pPr>
        <w:tabs>
          <w:tab w:val="left" w:pos="7005"/>
        </w:tabs>
        <w:spacing w:after="300" w:line="276" w:lineRule="auto"/>
        <w:rPr>
          <w:rFonts w:eastAsiaTheme="minorHAnsi"/>
          <w:b/>
        </w:rPr>
      </w:pPr>
      <w:r w:rsidRPr="00CA182C">
        <w:rPr>
          <w:rFonts w:eastAsiaTheme="minorHAnsi"/>
          <w:b/>
        </w:rPr>
        <w:t>Bashkangjitur në këtë raport janë edhe këto dokumente:</w:t>
      </w:r>
    </w:p>
    <w:p w:rsidR="00CA182C" w:rsidRPr="00CA182C" w:rsidRDefault="00CA182C" w:rsidP="00CA182C">
      <w:pPr>
        <w:numPr>
          <w:ilvl w:val="0"/>
          <w:numId w:val="4"/>
        </w:numPr>
        <w:tabs>
          <w:tab w:val="left" w:pos="7005"/>
        </w:tabs>
        <w:spacing w:after="300" w:line="276" w:lineRule="auto"/>
        <w:contextualSpacing/>
        <w:rPr>
          <w:rFonts w:eastAsiaTheme="minorHAnsi"/>
        </w:rPr>
      </w:pPr>
      <w:r w:rsidRPr="00CA182C">
        <w:rPr>
          <w:rFonts w:eastAsiaTheme="minorHAnsi"/>
        </w:rPr>
        <w:t>Njoftimin për mbajtjen e konsultimit publik</w:t>
      </w:r>
    </w:p>
    <w:p w:rsidR="00CA182C" w:rsidRPr="00CA182C" w:rsidRDefault="00CA182C" w:rsidP="00CA182C">
      <w:pPr>
        <w:numPr>
          <w:ilvl w:val="0"/>
          <w:numId w:val="4"/>
        </w:numPr>
        <w:tabs>
          <w:tab w:val="left" w:pos="7005"/>
        </w:tabs>
        <w:spacing w:after="300" w:line="276" w:lineRule="auto"/>
        <w:contextualSpacing/>
        <w:rPr>
          <w:rFonts w:eastAsiaTheme="minorHAnsi"/>
        </w:rPr>
      </w:pPr>
      <w:r w:rsidRPr="00CA182C">
        <w:rPr>
          <w:rFonts w:eastAsiaTheme="minorHAnsi"/>
        </w:rPr>
        <w:t>Lista e nënshkrimeve të qytetarëve pjesëmarrës në konsultimin publik</w:t>
      </w:r>
    </w:p>
    <w:p w:rsidR="00CA182C" w:rsidRPr="00CA182C" w:rsidRDefault="00CA182C" w:rsidP="00CA182C">
      <w:pPr>
        <w:numPr>
          <w:ilvl w:val="0"/>
          <w:numId w:val="4"/>
        </w:numPr>
        <w:tabs>
          <w:tab w:val="left" w:pos="7005"/>
        </w:tabs>
        <w:spacing w:after="300" w:line="276" w:lineRule="auto"/>
        <w:contextualSpacing/>
        <w:rPr>
          <w:rFonts w:eastAsiaTheme="minorHAnsi"/>
        </w:rPr>
      </w:pPr>
      <w:r w:rsidRPr="00CA182C">
        <w:rPr>
          <w:rFonts w:eastAsiaTheme="minorHAnsi"/>
        </w:rPr>
        <w:t>Lista e zyrtarëve pjesëmarrës në konsultimin publik</w:t>
      </w:r>
    </w:p>
    <w:p w:rsidR="00CA182C" w:rsidRPr="00CA182C" w:rsidRDefault="00CA182C" w:rsidP="00CA182C">
      <w:pPr>
        <w:spacing w:line="360" w:lineRule="auto"/>
        <w:ind w:right="98"/>
        <w:rPr>
          <w:lang w:eastAsia="sq-AL"/>
        </w:rPr>
      </w:pPr>
    </w:p>
    <w:p w:rsidR="00CA182C" w:rsidRPr="00CA182C" w:rsidRDefault="00CC1DF2" w:rsidP="00CA182C">
      <w:pPr>
        <w:spacing w:line="360" w:lineRule="auto"/>
        <w:rPr>
          <w:lang w:eastAsia="sq-AL"/>
        </w:rPr>
      </w:pPr>
      <w:r>
        <w:rPr>
          <w:lang w:eastAsia="sq-AL"/>
        </w:rPr>
        <w:t>Blerta Gashi</w:t>
      </w:r>
    </w:p>
    <w:p w:rsidR="00CA182C" w:rsidRPr="00CA182C" w:rsidRDefault="00CA182C" w:rsidP="00CA182C">
      <w:pPr>
        <w:spacing w:line="360" w:lineRule="auto"/>
        <w:rPr>
          <w:lang w:eastAsia="sq-AL"/>
        </w:rPr>
      </w:pPr>
      <w:r w:rsidRPr="00CA182C">
        <w:rPr>
          <w:lang w:eastAsia="sq-AL"/>
        </w:rPr>
        <w:t>Zyrtar</w:t>
      </w:r>
      <w:r w:rsidR="00CC1DF2">
        <w:rPr>
          <w:lang w:eastAsia="sq-AL"/>
        </w:rPr>
        <w:t>e</w:t>
      </w:r>
      <w:r w:rsidRPr="00CA182C">
        <w:rPr>
          <w:lang w:eastAsia="sq-AL"/>
        </w:rPr>
        <w:t xml:space="preserve"> për Informim </w:t>
      </w:r>
    </w:p>
    <w:p w:rsidR="00CA182C" w:rsidRPr="00CA182C" w:rsidRDefault="00CC1DF2" w:rsidP="00CA182C">
      <w:pPr>
        <w:spacing w:line="360" w:lineRule="auto"/>
        <w:rPr>
          <w:lang w:eastAsia="sq-AL"/>
        </w:rPr>
      </w:pPr>
      <w:r>
        <w:rPr>
          <w:lang w:eastAsia="sq-AL"/>
        </w:rPr>
        <w:t>Zyrtare</w:t>
      </w:r>
      <w:r w:rsidR="00CA182C" w:rsidRPr="00CA182C">
        <w:rPr>
          <w:lang w:eastAsia="sq-AL"/>
        </w:rPr>
        <w:t xml:space="preserve"> për menaxhimin e Platformës për Konsultime publike</w:t>
      </w:r>
    </w:p>
    <w:p w:rsidR="00CA182C" w:rsidRPr="00CA182C" w:rsidRDefault="00CA182C" w:rsidP="00CA182C">
      <w:pPr>
        <w:spacing w:line="360" w:lineRule="auto"/>
        <w:rPr>
          <w:lang w:eastAsia="sq-AL"/>
        </w:rPr>
      </w:pPr>
      <w:r w:rsidRPr="00CA182C">
        <w:rPr>
          <w:lang w:eastAsia="sq-AL"/>
        </w:rPr>
        <w:t>______________</w:t>
      </w:r>
    </w:p>
    <w:p w:rsidR="00CA182C" w:rsidRPr="00CA182C" w:rsidRDefault="00CA182C" w:rsidP="00CA182C">
      <w:pPr>
        <w:tabs>
          <w:tab w:val="left" w:pos="360"/>
        </w:tabs>
        <w:jc w:val="both"/>
        <w:rPr>
          <w:lang w:eastAsia="sq-AL"/>
        </w:rPr>
      </w:pPr>
    </w:p>
    <w:p w:rsidR="00A850DC" w:rsidRPr="00662E96" w:rsidRDefault="00A850DC"/>
    <w:sectPr w:rsidR="00A850DC" w:rsidRPr="00662E96" w:rsidSect="003A33BE">
      <w:footerReference w:type="default" r:id="rId14"/>
      <w:pgSz w:w="12240" w:h="15840"/>
      <w:pgMar w:top="108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46" w:rsidRDefault="00C21746" w:rsidP="00C53741">
      <w:r>
        <w:separator/>
      </w:r>
    </w:p>
  </w:endnote>
  <w:endnote w:type="continuationSeparator" w:id="0">
    <w:p w:rsidR="00C21746" w:rsidRDefault="00C21746" w:rsidP="00C5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104867"/>
      <w:docPartObj>
        <w:docPartGallery w:val="Page Numbers (Bottom of Page)"/>
        <w:docPartUnique/>
      </w:docPartObj>
    </w:sdtPr>
    <w:sdtEndPr>
      <w:rPr>
        <w:noProof/>
      </w:rPr>
    </w:sdtEndPr>
    <w:sdtContent>
      <w:p w:rsidR="0007137F" w:rsidRDefault="0007137F">
        <w:pPr>
          <w:pStyle w:val="Footer"/>
          <w:jc w:val="right"/>
        </w:pPr>
        <w:r w:rsidRPr="0007137F">
          <w:rPr>
            <w:b/>
          </w:rPr>
          <w:fldChar w:fldCharType="begin"/>
        </w:r>
        <w:r w:rsidRPr="0007137F">
          <w:rPr>
            <w:b/>
          </w:rPr>
          <w:instrText xml:space="preserve"> PAGE   \* MERGEFORMAT </w:instrText>
        </w:r>
        <w:r w:rsidRPr="0007137F">
          <w:rPr>
            <w:b/>
          </w:rPr>
          <w:fldChar w:fldCharType="separate"/>
        </w:r>
        <w:r w:rsidR="00420F62">
          <w:rPr>
            <w:b/>
            <w:noProof/>
          </w:rPr>
          <w:t>1</w:t>
        </w:r>
        <w:r w:rsidRPr="0007137F">
          <w:rPr>
            <w:b/>
            <w:noProof/>
          </w:rPr>
          <w:fldChar w:fldCharType="end"/>
        </w:r>
      </w:p>
    </w:sdtContent>
  </w:sdt>
  <w:p w:rsidR="0007137F" w:rsidRDefault="000713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46" w:rsidRDefault="00C21746" w:rsidP="00C53741">
      <w:r>
        <w:separator/>
      </w:r>
    </w:p>
  </w:footnote>
  <w:footnote w:type="continuationSeparator" w:id="0">
    <w:p w:rsidR="00C21746" w:rsidRDefault="00C21746" w:rsidP="00C537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60FA3"/>
    <w:multiLevelType w:val="hybridMultilevel"/>
    <w:tmpl w:val="B13CBAF4"/>
    <w:lvl w:ilvl="0" w:tplc="93B28FFE">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26CCD"/>
    <w:multiLevelType w:val="hybridMultilevel"/>
    <w:tmpl w:val="CC428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2C2B3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64428"/>
    <w:multiLevelType w:val="hybridMultilevel"/>
    <w:tmpl w:val="E0220D7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781058A6"/>
    <w:multiLevelType w:val="hybridMultilevel"/>
    <w:tmpl w:val="3FB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B3887"/>
    <w:multiLevelType w:val="hybridMultilevel"/>
    <w:tmpl w:val="A228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E6"/>
    <w:rsid w:val="000103DF"/>
    <w:rsid w:val="0007137F"/>
    <w:rsid w:val="0008508A"/>
    <w:rsid w:val="000D61A0"/>
    <w:rsid w:val="000D7E83"/>
    <w:rsid w:val="000E1E8E"/>
    <w:rsid w:val="00143E3D"/>
    <w:rsid w:val="00143F01"/>
    <w:rsid w:val="00171310"/>
    <w:rsid w:val="00211034"/>
    <w:rsid w:val="002255B0"/>
    <w:rsid w:val="002302E0"/>
    <w:rsid w:val="002320FC"/>
    <w:rsid w:val="00265351"/>
    <w:rsid w:val="00280A06"/>
    <w:rsid w:val="00317865"/>
    <w:rsid w:val="00336D35"/>
    <w:rsid w:val="003532DF"/>
    <w:rsid w:val="0035333B"/>
    <w:rsid w:val="00373742"/>
    <w:rsid w:val="003A33BE"/>
    <w:rsid w:val="003F161E"/>
    <w:rsid w:val="003F76F3"/>
    <w:rsid w:val="00400B4E"/>
    <w:rsid w:val="00403E2E"/>
    <w:rsid w:val="00420F62"/>
    <w:rsid w:val="004241C5"/>
    <w:rsid w:val="004804B5"/>
    <w:rsid w:val="00485081"/>
    <w:rsid w:val="00487531"/>
    <w:rsid w:val="004C0EE6"/>
    <w:rsid w:val="0050394B"/>
    <w:rsid w:val="0058422C"/>
    <w:rsid w:val="005847A1"/>
    <w:rsid w:val="0059059E"/>
    <w:rsid w:val="005962D0"/>
    <w:rsid w:val="005C4A28"/>
    <w:rsid w:val="005F13C0"/>
    <w:rsid w:val="0060632B"/>
    <w:rsid w:val="0062263F"/>
    <w:rsid w:val="006234DC"/>
    <w:rsid w:val="00637C58"/>
    <w:rsid w:val="006457FB"/>
    <w:rsid w:val="00662E96"/>
    <w:rsid w:val="00674160"/>
    <w:rsid w:val="0069289E"/>
    <w:rsid w:val="006B1606"/>
    <w:rsid w:val="007934D4"/>
    <w:rsid w:val="00825825"/>
    <w:rsid w:val="00833920"/>
    <w:rsid w:val="00841700"/>
    <w:rsid w:val="00861AFB"/>
    <w:rsid w:val="00876F79"/>
    <w:rsid w:val="00890561"/>
    <w:rsid w:val="008B292E"/>
    <w:rsid w:val="008D1D09"/>
    <w:rsid w:val="008D60ED"/>
    <w:rsid w:val="0090586B"/>
    <w:rsid w:val="00913301"/>
    <w:rsid w:val="0097517E"/>
    <w:rsid w:val="009941BE"/>
    <w:rsid w:val="009D60EF"/>
    <w:rsid w:val="009E0DE0"/>
    <w:rsid w:val="00A13A72"/>
    <w:rsid w:val="00A16B8B"/>
    <w:rsid w:val="00A22820"/>
    <w:rsid w:val="00A46350"/>
    <w:rsid w:val="00A4641E"/>
    <w:rsid w:val="00A6636F"/>
    <w:rsid w:val="00A66C9F"/>
    <w:rsid w:val="00A757F6"/>
    <w:rsid w:val="00A850DC"/>
    <w:rsid w:val="00AB4018"/>
    <w:rsid w:val="00AF7697"/>
    <w:rsid w:val="00B21005"/>
    <w:rsid w:val="00B275EC"/>
    <w:rsid w:val="00B333CF"/>
    <w:rsid w:val="00B410CC"/>
    <w:rsid w:val="00B81A46"/>
    <w:rsid w:val="00BD3B98"/>
    <w:rsid w:val="00BD71DE"/>
    <w:rsid w:val="00C12ECF"/>
    <w:rsid w:val="00C21746"/>
    <w:rsid w:val="00C53741"/>
    <w:rsid w:val="00C7016F"/>
    <w:rsid w:val="00C84662"/>
    <w:rsid w:val="00CA182C"/>
    <w:rsid w:val="00CA2BED"/>
    <w:rsid w:val="00CC1DF2"/>
    <w:rsid w:val="00CD7BDE"/>
    <w:rsid w:val="00D165FA"/>
    <w:rsid w:val="00D301EB"/>
    <w:rsid w:val="00D44E31"/>
    <w:rsid w:val="00D87BE9"/>
    <w:rsid w:val="00DA5349"/>
    <w:rsid w:val="00DA78BA"/>
    <w:rsid w:val="00DC0EC2"/>
    <w:rsid w:val="00DD571E"/>
    <w:rsid w:val="00DF0C5F"/>
    <w:rsid w:val="00E079AB"/>
    <w:rsid w:val="00E26D8B"/>
    <w:rsid w:val="00E71BD2"/>
    <w:rsid w:val="00E82EF6"/>
    <w:rsid w:val="00EB2262"/>
    <w:rsid w:val="00EB5412"/>
    <w:rsid w:val="00EB64E2"/>
    <w:rsid w:val="00EE3516"/>
    <w:rsid w:val="00F214E9"/>
    <w:rsid w:val="00F341A1"/>
    <w:rsid w:val="00F46B5F"/>
    <w:rsid w:val="00F567C0"/>
    <w:rsid w:val="00F66D54"/>
    <w:rsid w:val="00FB20FF"/>
    <w:rsid w:val="00FF334B"/>
    <w:rsid w:val="00FF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2E346"/>
  <w15:docId w15:val="{E44F50FB-48CC-48F1-8FC4-AAABA1A1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E96"/>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420F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E96"/>
    <w:pPr>
      <w:ind w:left="720"/>
      <w:contextualSpacing/>
    </w:pPr>
  </w:style>
  <w:style w:type="paragraph" w:styleId="NoSpacing">
    <w:name w:val="No Spacing"/>
    <w:uiPriority w:val="1"/>
    <w:qFormat/>
    <w:rsid w:val="00662E96"/>
    <w:pPr>
      <w:spacing w:after="0" w:line="240" w:lineRule="auto"/>
    </w:pPr>
  </w:style>
  <w:style w:type="paragraph" w:styleId="BalloonText">
    <w:name w:val="Balloon Text"/>
    <w:basedOn w:val="Normal"/>
    <w:link w:val="BalloonTextChar"/>
    <w:uiPriority w:val="99"/>
    <w:semiHidden/>
    <w:unhideWhenUsed/>
    <w:rsid w:val="00662E96"/>
    <w:rPr>
      <w:rFonts w:ascii="Tahoma" w:hAnsi="Tahoma" w:cs="Tahoma"/>
      <w:sz w:val="16"/>
      <w:szCs w:val="16"/>
    </w:rPr>
  </w:style>
  <w:style w:type="character" w:customStyle="1" w:styleId="BalloonTextChar">
    <w:name w:val="Balloon Text Char"/>
    <w:basedOn w:val="DefaultParagraphFont"/>
    <w:link w:val="BalloonText"/>
    <w:uiPriority w:val="99"/>
    <w:semiHidden/>
    <w:rsid w:val="00662E96"/>
    <w:rPr>
      <w:rFonts w:ascii="Tahoma" w:eastAsia="Times New Roman" w:hAnsi="Tahoma" w:cs="Tahoma"/>
      <w:sz w:val="16"/>
      <w:szCs w:val="16"/>
      <w:lang w:val="sq-AL"/>
    </w:rPr>
  </w:style>
  <w:style w:type="paragraph" w:styleId="Header">
    <w:name w:val="header"/>
    <w:basedOn w:val="Normal"/>
    <w:link w:val="HeaderChar"/>
    <w:uiPriority w:val="99"/>
    <w:unhideWhenUsed/>
    <w:rsid w:val="00C53741"/>
    <w:pPr>
      <w:tabs>
        <w:tab w:val="center" w:pos="4680"/>
        <w:tab w:val="right" w:pos="9360"/>
      </w:tabs>
    </w:pPr>
  </w:style>
  <w:style w:type="character" w:customStyle="1" w:styleId="HeaderChar">
    <w:name w:val="Header Char"/>
    <w:basedOn w:val="DefaultParagraphFont"/>
    <w:link w:val="Header"/>
    <w:uiPriority w:val="99"/>
    <w:rsid w:val="00C53741"/>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C53741"/>
    <w:pPr>
      <w:tabs>
        <w:tab w:val="center" w:pos="4680"/>
        <w:tab w:val="right" w:pos="9360"/>
      </w:tabs>
    </w:pPr>
  </w:style>
  <w:style w:type="character" w:customStyle="1" w:styleId="FooterChar">
    <w:name w:val="Footer Char"/>
    <w:basedOn w:val="DefaultParagraphFont"/>
    <w:link w:val="Footer"/>
    <w:uiPriority w:val="99"/>
    <w:rsid w:val="00C53741"/>
    <w:rPr>
      <w:rFonts w:ascii="Times New Roman" w:eastAsia="Times New Roman" w:hAnsi="Times New Roman" w:cs="Times New Roman"/>
      <w:sz w:val="24"/>
      <w:szCs w:val="24"/>
      <w:lang w:val="sq-AL"/>
    </w:rPr>
  </w:style>
  <w:style w:type="table" w:styleId="TableGrid">
    <w:name w:val="Table Grid"/>
    <w:basedOn w:val="TableNormal"/>
    <w:uiPriority w:val="59"/>
    <w:rsid w:val="00CA18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30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2E0"/>
    <w:rPr>
      <w:rFonts w:asciiTheme="majorHAnsi" w:eastAsiaTheme="majorEastAsia" w:hAnsiTheme="majorHAnsi" w:cstheme="majorBidi"/>
      <w:spacing w:val="-10"/>
      <w:kern w:val="28"/>
      <w:sz w:val="56"/>
      <w:szCs w:val="56"/>
      <w:lang w:val="sq-AL"/>
    </w:rPr>
  </w:style>
  <w:style w:type="character" w:styleId="Hyperlink">
    <w:name w:val="Hyperlink"/>
    <w:basedOn w:val="DefaultParagraphFont"/>
    <w:uiPriority w:val="99"/>
    <w:unhideWhenUsed/>
    <w:rsid w:val="00CC1DF2"/>
    <w:rPr>
      <w:color w:val="0000FF" w:themeColor="hyperlink"/>
      <w:u w:val="single"/>
    </w:rPr>
  </w:style>
  <w:style w:type="character" w:customStyle="1" w:styleId="Heading1Char">
    <w:name w:val="Heading 1 Char"/>
    <w:basedOn w:val="DefaultParagraphFont"/>
    <w:link w:val="Heading1"/>
    <w:uiPriority w:val="9"/>
    <w:rsid w:val="00420F62"/>
    <w:rPr>
      <w:rFonts w:asciiTheme="majorHAnsi" w:eastAsiaTheme="majorEastAsia" w:hAnsiTheme="majorHAnsi" w:cstheme="majorBidi"/>
      <w:color w:val="365F91" w:themeColor="accent1" w:themeShade="BF"/>
      <w:sz w:val="32"/>
      <w:szCs w:val="3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kk.rks-gov.net/rahovec/wp-content/uploads/sites/23/2022/07/PROCESVERBAL-I-KONSULTIMIT-PUBLIK-PER-PROJEKT-BUXHETIN-202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rahoveckomuna/posts/pfbid0PzWwPAAEcyY2HLjc4iBtS4VsPTMsAJYcw172af8by3xbRxQ6DXJdRGDwjQ6DE9Eb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rahovec/wp-content/uploads/sites/23/2022/06/NJOFTIM-KONSULTIM-PUBLIK-SHQIP.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Haxhijaha</dc:creator>
  <cp:lastModifiedBy>Blerta Gashi</cp:lastModifiedBy>
  <cp:revision>2</cp:revision>
  <cp:lastPrinted>2022-12-06T09:57:00Z</cp:lastPrinted>
  <dcterms:created xsi:type="dcterms:W3CDTF">2022-12-06T09:58:00Z</dcterms:created>
  <dcterms:modified xsi:type="dcterms:W3CDTF">2022-12-06T09:58:00Z</dcterms:modified>
</cp:coreProperties>
</file>