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68" w:rsidRPr="008C21E2" w:rsidRDefault="001C3D4C" w:rsidP="00211BB6">
      <w:pPr>
        <w:tabs>
          <w:tab w:val="left" w:pos="5220"/>
        </w:tabs>
        <w:ind w:hanging="90"/>
        <w:jc w:val="both"/>
        <w:rPr>
          <w:b/>
        </w:rPr>
      </w:pPr>
      <w:r w:rsidRPr="008C21E2">
        <w:rPr>
          <w:b/>
          <w:noProof/>
          <w:lang w:val="en-US" w:eastAsia="en-US"/>
        </w:rPr>
        <mc:AlternateContent>
          <mc:Choice Requires="wpg">
            <w:drawing>
              <wp:anchor distT="0" distB="0" distL="114300" distR="114300" simplePos="0" relativeHeight="251667456" behindDoc="0" locked="0" layoutInCell="1" allowOverlap="1">
                <wp:simplePos x="0" y="0"/>
                <wp:positionH relativeFrom="column">
                  <wp:posOffset>47625</wp:posOffset>
                </wp:positionH>
                <wp:positionV relativeFrom="paragraph">
                  <wp:posOffset>-371475</wp:posOffset>
                </wp:positionV>
                <wp:extent cx="5991121"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21" cy="1257300"/>
                          <a:chOff x="1513" y="1485"/>
                          <a:chExt cx="9333" cy="2040"/>
                        </a:xfrm>
                      </wpg:grpSpPr>
                      <wps:wsp>
                        <wps:cNvPr id="2" name="Text Box 16"/>
                        <wps:cNvSpPr txBox="1">
                          <a:spLocks noChangeArrowheads="1"/>
                        </wps:cNvSpPr>
                        <wps:spPr bwMode="auto">
                          <a:xfrm>
                            <a:off x="9493"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pt;height:56.2pt">
                                    <v:imagedata r:id="rId8" o:title=""/>
                                  </v:shape>
                                  <o:OLEObject Type="Embed" ProgID="MSPhotoEd.3" ShapeID="_x0000_i1026" DrawAspect="Content" ObjectID="_1690286893"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3.75pt;margin-top:-29.25pt;width:471.75pt;height:99pt;z-index:251667456" coordorigin="1513,1485" coordsize="933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">
                <v:shapetype id="_x0000_t202" coordsize="21600,21600" o:spt="202" path="m,l,21600r21600,l21600,xe">
                  <v:stroke joinstyle="miter"/>
                  <v:path gradientshapeok="t" o:connecttype="rect"/>
                </v:shapetype>
                <v:shape id="Text Box 16" o:spid="_x0000_s1027" type="#_x0000_t202" style="position:absolute;left:9493;top:1548;width:1353;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7817CA" w:rsidRDefault="007817CA" w:rsidP="00567D6A">
                        <w:r>
                          <w:object w:dxaOrig="1290" w:dyaOrig="1335">
                            <v:shape id="_x0000_i1026" type="#_x0000_t75" style="width:53.8pt;height:56.2pt">
                              <v:imagedata r:id="rId8" o:title=""/>
                            </v:shape>
                            <o:OLEObject Type="Embed" ProgID="MSPhotoEd.3" ShapeID="_x0000_i1026" DrawAspect="Content" ObjectID="_1690286893" r:id="rId11"/>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14568" w:rsidRPr="008C21E2" w:rsidRDefault="00314568" w:rsidP="00211BB6">
      <w:pPr>
        <w:jc w:val="both"/>
      </w:pPr>
    </w:p>
    <w:p w:rsidR="009F73FA" w:rsidRPr="008C21E2" w:rsidRDefault="009F73FA" w:rsidP="00211BB6">
      <w:pPr>
        <w:jc w:val="both"/>
        <w:rPr>
          <w:sz w:val="20"/>
          <w:szCs w:val="20"/>
        </w:rPr>
      </w:pPr>
    </w:p>
    <w:p w:rsidR="00314568" w:rsidRPr="008C21E2" w:rsidRDefault="00314568" w:rsidP="00211BB6">
      <w:pPr>
        <w:pStyle w:val="NoSpacing"/>
        <w:jc w:val="both"/>
        <w:rPr>
          <w:rFonts w:ascii="Times New Roman" w:hAnsi="Times New Roman" w:cs="Times New Roman"/>
          <w:lang w:val="sq-AL"/>
        </w:rPr>
      </w:pPr>
    </w:p>
    <w:p w:rsidR="00314568" w:rsidRPr="008C21E2" w:rsidRDefault="00314568" w:rsidP="00211BB6">
      <w:pPr>
        <w:jc w:val="both"/>
      </w:pPr>
    </w:p>
    <w:p w:rsidR="00B72827" w:rsidRPr="008C21E2" w:rsidRDefault="00B72827" w:rsidP="00211BB6">
      <w:pPr>
        <w:tabs>
          <w:tab w:val="left" w:pos="360"/>
        </w:tabs>
        <w:jc w:val="both"/>
      </w:pPr>
    </w:p>
    <w:p w:rsidR="00B72827" w:rsidRDefault="00B72827" w:rsidP="00211BB6">
      <w:pPr>
        <w:tabs>
          <w:tab w:val="left" w:pos="360"/>
        </w:tabs>
        <w:jc w:val="both"/>
      </w:pPr>
    </w:p>
    <w:p w:rsidR="00EB0F75" w:rsidRDefault="00EB0F75" w:rsidP="00EB0F75">
      <w:pPr>
        <w:tabs>
          <w:tab w:val="left" w:pos="360"/>
        </w:tabs>
        <w:jc w:val="center"/>
      </w:pPr>
    </w:p>
    <w:p w:rsidR="00EB0F75" w:rsidRDefault="00EB0F75" w:rsidP="00EB0F75">
      <w:pPr>
        <w:tabs>
          <w:tab w:val="left" w:pos="360"/>
        </w:tabs>
        <w:jc w:val="center"/>
        <w:rPr>
          <w:sz w:val="72"/>
          <w:szCs w:val="72"/>
        </w:rPr>
      </w:pPr>
    </w:p>
    <w:p w:rsidR="00246534" w:rsidRDefault="00246534" w:rsidP="00EB0F75">
      <w:pPr>
        <w:tabs>
          <w:tab w:val="left" w:pos="360"/>
        </w:tabs>
        <w:jc w:val="center"/>
        <w:rPr>
          <w:sz w:val="72"/>
          <w:szCs w:val="72"/>
        </w:rPr>
      </w:pPr>
    </w:p>
    <w:p w:rsidR="005E593B" w:rsidRPr="00EB0F75" w:rsidRDefault="005E593B" w:rsidP="00EB0F75">
      <w:pPr>
        <w:tabs>
          <w:tab w:val="left" w:pos="360"/>
        </w:tabs>
        <w:jc w:val="center"/>
        <w:rPr>
          <w:sz w:val="72"/>
          <w:szCs w:val="72"/>
        </w:rPr>
      </w:pPr>
    </w:p>
    <w:p w:rsidR="001C3D4C" w:rsidRPr="00EB0F75" w:rsidRDefault="00EB0F75" w:rsidP="000A3653">
      <w:pPr>
        <w:tabs>
          <w:tab w:val="left" w:pos="2797"/>
        </w:tabs>
        <w:jc w:val="center"/>
        <w:rPr>
          <w:sz w:val="72"/>
          <w:szCs w:val="72"/>
        </w:rPr>
      </w:pPr>
      <w:r w:rsidRPr="00EB0F75">
        <w:rPr>
          <w:sz w:val="72"/>
          <w:szCs w:val="72"/>
        </w:rPr>
        <w:t xml:space="preserve">Procesverbal </w:t>
      </w:r>
      <w:r w:rsidR="00ED2FA9" w:rsidRPr="00EB0F75">
        <w:rPr>
          <w:sz w:val="72"/>
          <w:szCs w:val="72"/>
        </w:rPr>
        <w:t xml:space="preserve">i Dëgjimeve </w:t>
      </w:r>
      <w:r w:rsidR="00E704D8" w:rsidRPr="00EB0F75">
        <w:rPr>
          <w:sz w:val="72"/>
          <w:szCs w:val="72"/>
        </w:rPr>
        <w:t>për Buxhetin</w:t>
      </w:r>
    </w:p>
    <w:p w:rsidR="00EB0F75" w:rsidRPr="00291FEA" w:rsidRDefault="00E704D8" w:rsidP="000A3653">
      <w:pPr>
        <w:pStyle w:val="Title"/>
        <w:jc w:val="center"/>
        <w:rPr>
          <w:rFonts w:ascii="Times New Roman" w:hAnsi="Times New Roman" w:cs="Times New Roman"/>
          <w:sz w:val="72"/>
          <w:szCs w:val="72"/>
        </w:rPr>
      </w:pPr>
      <w:r w:rsidRPr="00EB0F75">
        <w:rPr>
          <w:rFonts w:ascii="Times New Roman" w:hAnsi="Times New Roman" w:cs="Times New Roman"/>
          <w:sz w:val="72"/>
          <w:szCs w:val="72"/>
        </w:rPr>
        <w:t>e</w:t>
      </w:r>
      <w:r w:rsidR="001C3D4C" w:rsidRPr="00EB0F75">
        <w:rPr>
          <w:rFonts w:ascii="Times New Roman" w:hAnsi="Times New Roman" w:cs="Times New Roman"/>
          <w:sz w:val="72"/>
          <w:szCs w:val="72"/>
        </w:rPr>
        <w:t xml:space="preserve"> </w:t>
      </w:r>
      <w:r w:rsidRPr="00EB0F75">
        <w:rPr>
          <w:rFonts w:ascii="Times New Roman" w:hAnsi="Times New Roman" w:cs="Times New Roman"/>
          <w:sz w:val="72"/>
          <w:szCs w:val="72"/>
        </w:rPr>
        <w:t>vitit</w:t>
      </w:r>
      <w:r w:rsidR="001C3D4C" w:rsidRPr="00EB0F75">
        <w:rPr>
          <w:rFonts w:ascii="Times New Roman" w:hAnsi="Times New Roman" w:cs="Times New Roman"/>
          <w:sz w:val="72"/>
          <w:szCs w:val="72"/>
        </w:rPr>
        <w:t xml:space="preserve"> 2022</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dhe</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Kornizën</w:t>
      </w:r>
      <w:r w:rsidR="00027A13" w:rsidRPr="00EB0F75">
        <w:rPr>
          <w:rFonts w:ascii="Times New Roman" w:hAnsi="Times New Roman" w:cs="Times New Roman"/>
          <w:sz w:val="72"/>
          <w:szCs w:val="72"/>
        </w:rPr>
        <w:t xml:space="preserve"> Afatmesme Buxhetore</w:t>
      </w:r>
      <w:r w:rsidR="00C86145" w:rsidRPr="00EB0F75">
        <w:rPr>
          <w:rFonts w:ascii="Times New Roman" w:hAnsi="Times New Roman" w:cs="Times New Roman"/>
          <w:sz w:val="72"/>
          <w:szCs w:val="72"/>
        </w:rPr>
        <w:t xml:space="preserve"> (KAB)</w:t>
      </w:r>
      <w:r w:rsidR="00027A13" w:rsidRPr="00EB0F75">
        <w:rPr>
          <w:rFonts w:ascii="Times New Roman" w:hAnsi="Times New Roman" w:cs="Times New Roman"/>
          <w:sz w:val="72"/>
          <w:szCs w:val="72"/>
        </w:rPr>
        <w:t xml:space="preserve"> 2022</w:t>
      </w:r>
      <w:r w:rsidR="001C3D4C" w:rsidRPr="00EB0F75">
        <w:rPr>
          <w:rFonts w:ascii="Times New Roman" w:hAnsi="Times New Roman" w:cs="Times New Roman"/>
          <w:sz w:val="72"/>
          <w:szCs w:val="72"/>
        </w:rPr>
        <w:t>-2024</w:t>
      </w:r>
    </w:p>
    <w:p w:rsidR="00EB0F75" w:rsidRPr="00EB0F75" w:rsidRDefault="00EB0F75" w:rsidP="000A3653">
      <w:pPr>
        <w:pStyle w:val="Title"/>
        <w:jc w:val="center"/>
        <w:rPr>
          <w:rFonts w:ascii="Times New Roman" w:hAnsi="Times New Roman" w:cs="Times New Roman"/>
          <w:i/>
          <w:sz w:val="72"/>
          <w:szCs w:val="72"/>
        </w:rPr>
      </w:pPr>
      <w:r w:rsidRPr="00EB0F75">
        <w:rPr>
          <w:rFonts w:ascii="Times New Roman" w:hAnsi="Times New Roman" w:cs="Times New Roman"/>
          <w:i/>
          <w:sz w:val="72"/>
          <w:szCs w:val="72"/>
        </w:rPr>
        <w:t>n</w:t>
      </w:r>
      <w:r w:rsidR="00990A19">
        <w:rPr>
          <w:rFonts w:ascii="Times New Roman" w:hAnsi="Times New Roman" w:cs="Times New Roman"/>
          <w:i/>
          <w:sz w:val="72"/>
          <w:szCs w:val="72"/>
        </w:rPr>
        <w:t>ë</w:t>
      </w:r>
    </w:p>
    <w:p w:rsidR="00EB0F75" w:rsidRPr="00EB0F75" w:rsidRDefault="00A06FFE" w:rsidP="000A3653">
      <w:pPr>
        <w:pStyle w:val="Title"/>
        <w:ind w:left="720"/>
        <w:jc w:val="center"/>
        <w:rPr>
          <w:rFonts w:ascii="Times New Roman" w:hAnsi="Times New Roman" w:cs="Times New Roman"/>
          <w:b/>
          <w:sz w:val="72"/>
          <w:szCs w:val="72"/>
        </w:rPr>
      </w:pPr>
      <w:r>
        <w:rPr>
          <w:rFonts w:ascii="Times New Roman" w:hAnsi="Times New Roman" w:cs="Times New Roman"/>
          <w:b/>
          <w:sz w:val="72"/>
          <w:szCs w:val="72"/>
        </w:rPr>
        <w:t>Drenoc</w:t>
      </w:r>
    </w:p>
    <w:p w:rsidR="00EB0F75" w:rsidRPr="00EB0F75" w:rsidRDefault="00EB0F75" w:rsidP="00EB0F75">
      <w:pPr>
        <w:rPr>
          <w:sz w:val="40"/>
          <w:szCs w:val="40"/>
        </w:rPr>
      </w:pPr>
    </w:p>
    <w:p w:rsidR="00211AF9" w:rsidRDefault="00211AF9" w:rsidP="00211AF9"/>
    <w:p w:rsidR="00211AF9" w:rsidRDefault="00211AF9" w:rsidP="00211AF9"/>
    <w:p w:rsidR="00211AF9" w:rsidRPr="00211AF9" w:rsidRDefault="00211AF9" w:rsidP="00211AF9"/>
    <w:p w:rsidR="00211AF9" w:rsidRDefault="00211AF9" w:rsidP="00211AF9"/>
    <w:p w:rsidR="00211AF9" w:rsidRPr="00211AF9" w:rsidRDefault="00211AF9" w:rsidP="00211AF9"/>
    <w:p w:rsidR="00211BB6" w:rsidRDefault="00211BB6" w:rsidP="00211BB6">
      <w:pPr>
        <w:shd w:val="clear" w:color="auto" w:fill="FFFFFF"/>
        <w:spacing w:before="300" w:after="150"/>
        <w:jc w:val="both"/>
        <w:outlineLvl w:val="1"/>
        <w:rPr>
          <w:b/>
          <w:bCs/>
          <w:color w:val="212121"/>
          <w:sz w:val="32"/>
          <w:szCs w:val="32"/>
          <w:lang w:val="en-US" w:eastAsia="en-US"/>
        </w:rPr>
      </w:pPr>
    </w:p>
    <w:p w:rsidR="00291FEA" w:rsidRDefault="00291FEA" w:rsidP="00211BB6">
      <w:pPr>
        <w:shd w:val="clear" w:color="auto" w:fill="FFFFFF"/>
        <w:spacing w:before="300" w:after="150"/>
        <w:jc w:val="both"/>
        <w:outlineLvl w:val="1"/>
        <w:rPr>
          <w:b/>
          <w:bCs/>
          <w:color w:val="212121"/>
          <w:sz w:val="32"/>
          <w:szCs w:val="32"/>
          <w:lang w:val="en-US" w:eastAsia="en-US"/>
        </w:rPr>
      </w:pPr>
    </w:p>
    <w:p w:rsidR="00211AF9" w:rsidRPr="008C21E2" w:rsidRDefault="00211AF9" w:rsidP="00211BB6">
      <w:pPr>
        <w:shd w:val="clear" w:color="auto" w:fill="FFFFFF"/>
        <w:spacing w:before="300" w:after="150"/>
        <w:jc w:val="both"/>
        <w:outlineLvl w:val="1"/>
        <w:rPr>
          <w:b/>
          <w:bCs/>
          <w:color w:val="212121"/>
          <w:sz w:val="32"/>
          <w:szCs w:val="32"/>
          <w:lang w:val="en-US" w:eastAsia="en-US"/>
        </w:rPr>
      </w:pPr>
    </w:p>
    <w:p w:rsidR="00255D43" w:rsidRPr="005E593B"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5E593B">
        <w:rPr>
          <w:rFonts w:asciiTheme="minorHAnsi" w:hAnsiTheme="minorHAnsi" w:cstheme="minorHAnsi"/>
          <w:b/>
          <w:noProof/>
          <w:color w:val="632423" w:themeColor="accent2" w:themeShade="80"/>
          <w:spacing w:val="0"/>
          <w:sz w:val="36"/>
          <w:szCs w:val="36"/>
          <w:lang w:val="sq-AL"/>
        </w:rPr>
        <w:lastRenderedPageBreak/>
        <w:t>INFORMATË RRETH NJOFTIMEVE</w:t>
      </w:r>
    </w:p>
    <w:p w:rsidR="00027A13" w:rsidRPr="008C21E2" w:rsidRDefault="00027A13" w:rsidP="00211BB6">
      <w:pPr>
        <w:shd w:val="clear" w:color="auto" w:fill="FFFFFF"/>
        <w:spacing w:before="300" w:after="150"/>
        <w:jc w:val="both"/>
        <w:outlineLvl w:val="1"/>
        <w:rPr>
          <w:bCs/>
          <w:color w:val="212121"/>
          <w:lang w:val="en-US" w:eastAsia="en-US"/>
        </w:rPr>
      </w:pPr>
      <w:r w:rsidRPr="008C21E2">
        <w:rPr>
          <w:bCs/>
          <w:color w:val="212121"/>
          <w:lang w:val="en-US" w:eastAsia="en-US"/>
        </w:rPr>
        <w:t>Njoftimi për organizimin e dëgjimeve buxhetore për buxhetin e vitit 2022 dhe KAB-in për vitet 2022-2024</w:t>
      </w:r>
      <w:r w:rsidR="00957873" w:rsidRPr="008C21E2">
        <w:rPr>
          <w:bCs/>
          <w:color w:val="212121"/>
          <w:lang w:val="en-US" w:eastAsia="en-US"/>
        </w:rPr>
        <w:t xml:space="preserve">, u publikua me datë: 17.06.2021 në ueb faqen e komunës së Rahovecit, </w:t>
      </w:r>
      <w:r w:rsidR="00E02E75" w:rsidRPr="008C21E2">
        <w:rPr>
          <w:bCs/>
          <w:color w:val="212121"/>
          <w:lang w:val="en-US" w:eastAsia="en-US"/>
        </w:rPr>
        <w:t xml:space="preserve">në të dy gjuhët, </w:t>
      </w:r>
      <w:r w:rsidR="006D4806" w:rsidRPr="008C21E2">
        <w:rPr>
          <w:bCs/>
          <w:color w:val="212121"/>
          <w:lang w:val="en-US" w:eastAsia="en-US"/>
        </w:rPr>
        <w:t xml:space="preserve">në këtë vegëz: </w:t>
      </w:r>
      <w:hyperlink r:id="rId12" w:history="1">
        <w:r w:rsidR="00824437" w:rsidRPr="008C21E2">
          <w:rPr>
            <w:rStyle w:val="Hyperlink"/>
            <w:bCs/>
            <w:lang w:eastAsia="en-US"/>
          </w:rPr>
          <w:t>https://kk.rks-gov.net/rahovec/wp-content/uploads/sites/23/2021/06/Kalendari-i-degjimeve-buxhetrore-per-Buxhetin-e-vitit-2022-dhe-Korniza-Afatmesme-Buxhetore-KAB-te-Komunes-se-Rahovecit-per-vitet-2022-2024.pdf</w:t>
        </w:r>
      </w:hyperlink>
      <w:r w:rsidR="00AA7570" w:rsidRPr="008C21E2">
        <w:rPr>
          <w:bCs/>
          <w:color w:val="212121"/>
          <w:lang w:eastAsia="en-US"/>
        </w:rPr>
        <w:t xml:space="preserve"> dhe </w:t>
      </w:r>
      <w:hyperlink r:id="rId13" w:history="1">
        <w:r w:rsidR="00824437" w:rsidRPr="008C21E2">
          <w:rPr>
            <w:rStyle w:val="Hyperlink"/>
            <w:bCs/>
            <w:lang w:eastAsia="en-US"/>
          </w:rPr>
          <w:t>https://kk.rks-gov.net/rahovec/wp-content/uploads/sites/23/2021/06/Raspored-Javnih-Rasprava-za-Budzet-i-Srednjorocni-Okvir-Budzeta-Opstine-Orahovac-za-2022-2024.pdf</w:t>
        </w:r>
      </w:hyperlink>
      <w:r w:rsidR="00AA7570" w:rsidRPr="008C21E2">
        <w:rPr>
          <w:bCs/>
          <w:color w:val="212121"/>
          <w:lang w:val="en-US" w:eastAsia="en-US"/>
        </w:rPr>
        <w:t xml:space="preserve"> </w:t>
      </w:r>
      <w:r w:rsidR="00957873" w:rsidRPr="008C21E2">
        <w:rPr>
          <w:bCs/>
          <w:color w:val="212121"/>
          <w:lang w:val="en-US" w:eastAsia="en-US"/>
        </w:rPr>
        <w:t>në</w:t>
      </w:r>
      <w:r w:rsidR="00F106A5" w:rsidRPr="008C21E2">
        <w:rPr>
          <w:bCs/>
          <w:color w:val="212121"/>
          <w:lang w:val="en-US" w:eastAsia="en-US"/>
        </w:rPr>
        <w:t xml:space="preserve"> harmoni me </w:t>
      </w:r>
      <w:r w:rsidR="00957873" w:rsidRPr="008C21E2">
        <w:rPr>
          <w:bCs/>
          <w:color w:val="212121"/>
          <w:lang w:val="en-US" w:eastAsia="en-US"/>
        </w:rPr>
        <w:t>afatet ligjore që i përcakton Udhëzimi Administrativ, si vijon:</w:t>
      </w:r>
    </w:p>
    <w:p w:rsidR="00027A13" w:rsidRPr="008C21E2" w:rsidRDefault="00027A13" w:rsidP="00211BB6">
      <w:pPr>
        <w:jc w:val="both"/>
      </w:pPr>
    </w:p>
    <w:p w:rsidR="001C3D4C" w:rsidRPr="008C21E2" w:rsidRDefault="00027A13" w:rsidP="00211BB6">
      <w:pPr>
        <w:jc w:val="both"/>
        <w:rPr>
          <w:rStyle w:val="Strong"/>
          <w:i/>
          <w:color w:val="333333"/>
          <w:shd w:val="clear" w:color="auto" w:fill="FFFFFF"/>
        </w:rPr>
      </w:pPr>
      <w:r w:rsidRPr="008C21E2">
        <w:rPr>
          <w:i/>
          <w:color w:val="333333"/>
          <w:shd w:val="clear" w:color="auto" w:fill="FFFFFF"/>
        </w:rPr>
        <w:t>Në mbështetje të nenit 68, paragrafi 68.1 i Ligjit Nr.03L-40 për Vetëqeverisje Lokale të Republikës së Kosovës (Gazeta zyrtare e Republikës së Kosovës Nr.28/2008), nenit 17 dhe nenit 18 paragrafi 1, pika 1.7, të Statutit të Komunës së Rahovecit Nr. 1005, të datës: 29.03.2017, nenit 6 pika 1.3, i Udhëzimit Administrativ (MAPL) Nr.06/2018 për Standardet Minimale të Konsultimet Publike në Komuna, Rregullores Komunale për Transparencë me Nr. Prot. 2697, njofto</w:t>
      </w:r>
      <w:r w:rsidR="00957873" w:rsidRPr="008C21E2">
        <w:rPr>
          <w:i/>
          <w:color w:val="333333"/>
          <w:shd w:val="clear" w:color="auto" w:fill="FFFFFF"/>
        </w:rPr>
        <w:t>jmë</w:t>
      </w:r>
      <w:r w:rsidRPr="008C21E2">
        <w:rPr>
          <w:i/>
          <w:color w:val="333333"/>
          <w:shd w:val="clear" w:color="auto" w:fill="FFFFFF"/>
        </w:rPr>
        <w:t xml:space="preserve"> se nga data: </w:t>
      </w:r>
      <w:r w:rsidRPr="008C21E2">
        <w:rPr>
          <w:rStyle w:val="Strong"/>
          <w:i/>
          <w:color w:val="333333"/>
          <w:shd w:val="clear" w:color="auto" w:fill="FFFFFF"/>
        </w:rPr>
        <w:t>0</w:t>
      </w:r>
      <w:r w:rsidR="00C86145" w:rsidRPr="008C21E2">
        <w:rPr>
          <w:rStyle w:val="Strong"/>
          <w:i/>
          <w:shd w:val="clear" w:color="auto" w:fill="FFFFFF"/>
        </w:rPr>
        <w:t>6</w:t>
      </w:r>
      <w:r w:rsidRPr="008C21E2">
        <w:rPr>
          <w:rStyle w:val="Strong"/>
          <w:i/>
          <w:color w:val="333333"/>
          <w:shd w:val="clear" w:color="auto" w:fill="FFFFFF"/>
        </w:rPr>
        <w:t>.07.2021</w:t>
      </w:r>
      <w:r w:rsidRPr="008C21E2">
        <w:rPr>
          <w:i/>
          <w:color w:val="333333"/>
          <w:shd w:val="clear" w:color="auto" w:fill="FFFFFF"/>
        </w:rPr>
        <w:t> deri me datë: </w:t>
      </w:r>
      <w:r w:rsidR="00FD0054">
        <w:rPr>
          <w:rStyle w:val="Strong"/>
          <w:i/>
          <w:color w:val="333333"/>
          <w:shd w:val="clear" w:color="auto" w:fill="FFFFFF"/>
        </w:rPr>
        <w:t>16</w:t>
      </w:r>
      <w:r w:rsidR="00957873" w:rsidRPr="008C21E2">
        <w:rPr>
          <w:rStyle w:val="Strong"/>
          <w:i/>
          <w:color w:val="333333"/>
          <w:shd w:val="clear" w:color="auto" w:fill="FFFFFF"/>
        </w:rPr>
        <w:t>.</w:t>
      </w:r>
      <w:r w:rsidRPr="008C21E2">
        <w:rPr>
          <w:rStyle w:val="Strong"/>
          <w:i/>
          <w:color w:val="333333"/>
          <w:shd w:val="clear" w:color="auto" w:fill="FFFFFF"/>
        </w:rPr>
        <w:t>07.2021</w:t>
      </w:r>
      <w:r w:rsidRPr="008C21E2">
        <w:rPr>
          <w:i/>
          <w:color w:val="333333"/>
          <w:shd w:val="clear" w:color="auto" w:fill="FFFFFF"/>
        </w:rPr>
        <w:t> nën organizimin e kryesuesit dhe anëtarëve të Komitetit për Politikë dhe</w:t>
      </w:r>
      <w:r w:rsidR="00957873" w:rsidRPr="008C21E2">
        <w:rPr>
          <w:i/>
          <w:color w:val="333333"/>
          <w:shd w:val="clear" w:color="auto" w:fill="FFFFFF"/>
        </w:rPr>
        <w:t xml:space="preserve"> Financa (KPF) do të organizohen pesëmbëdhjetë</w:t>
      </w:r>
      <w:r w:rsidRPr="008C21E2">
        <w:rPr>
          <w:i/>
          <w:color w:val="333333"/>
          <w:shd w:val="clear" w:color="auto" w:fill="FFFFFF"/>
        </w:rPr>
        <w:t xml:space="preserve"> (</w:t>
      </w:r>
      <w:r w:rsidRPr="008C21E2">
        <w:rPr>
          <w:rStyle w:val="Strong"/>
          <w:i/>
          <w:color w:val="333333"/>
          <w:shd w:val="clear" w:color="auto" w:fill="FFFFFF"/>
        </w:rPr>
        <w:t>15</w:t>
      </w:r>
      <w:r w:rsidRPr="008C21E2">
        <w:rPr>
          <w:i/>
          <w:color w:val="333333"/>
          <w:shd w:val="clear" w:color="auto" w:fill="FFFFFF"/>
        </w:rPr>
        <w:t>) dëgjime publike buxhetore me qytetarë, për planifikimin e buxhetit për vitin </w:t>
      </w:r>
      <w:r w:rsidRPr="008C21E2">
        <w:rPr>
          <w:rStyle w:val="Strong"/>
          <w:i/>
          <w:color w:val="333333"/>
          <w:shd w:val="clear" w:color="auto" w:fill="FFFFFF"/>
        </w:rPr>
        <w:t>2022</w:t>
      </w:r>
      <w:r w:rsidRPr="008C21E2">
        <w:rPr>
          <w:i/>
          <w:color w:val="333333"/>
          <w:shd w:val="clear" w:color="auto" w:fill="FFFFFF"/>
        </w:rPr>
        <w:t xml:space="preserve"> dhe </w:t>
      </w:r>
      <w:r w:rsidR="00BB4B96" w:rsidRPr="008C21E2">
        <w:rPr>
          <w:i/>
          <w:color w:val="333333"/>
          <w:shd w:val="clear" w:color="auto" w:fill="FFFFFF"/>
        </w:rPr>
        <w:t>KAB-in</w:t>
      </w:r>
      <w:r w:rsidRPr="008C21E2">
        <w:rPr>
          <w:i/>
          <w:color w:val="333333"/>
          <w:shd w:val="clear" w:color="auto" w:fill="FFFFFF"/>
        </w:rPr>
        <w:t xml:space="preserve"> </w:t>
      </w:r>
      <w:r w:rsidR="00BB4B96" w:rsidRPr="008C21E2">
        <w:rPr>
          <w:i/>
          <w:color w:val="333333"/>
          <w:shd w:val="clear" w:color="auto" w:fill="FFFFFF"/>
        </w:rPr>
        <w:t xml:space="preserve">për </w:t>
      </w:r>
      <w:r w:rsidRPr="008C21E2">
        <w:rPr>
          <w:i/>
          <w:color w:val="333333"/>
          <w:shd w:val="clear" w:color="auto" w:fill="FFFFFF"/>
        </w:rPr>
        <w:t>vitet </w:t>
      </w:r>
      <w:r w:rsidRPr="008C21E2">
        <w:rPr>
          <w:rStyle w:val="Strong"/>
          <w:i/>
          <w:color w:val="333333"/>
          <w:shd w:val="clear" w:color="auto" w:fill="FFFFFF"/>
        </w:rPr>
        <w:t>2022-2024.</w:t>
      </w:r>
    </w:p>
    <w:p w:rsidR="00957873" w:rsidRPr="008C21E2" w:rsidRDefault="00957873" w:rsidP="00211BB6">
      <w:pPr>
        <w:jc w:val="both"/>
        <w:rPr>
          <w:rStyle w:val="Strong"/>
          <w:i/>
          <w:shd w:val="clear" w:color="auto" w:fill="FFFFFF"/>
        </w:rPr>
      </w:pPr>
    </w:p>
    <w:p w:rsidR="00957873" w:rsidRPr="008C21E2" w:rsidRDefault="00957873" w:rsidP="00211BB6">
      <w:pPr>
        <w:jc w:val="both"/>
        <w:rPr>
          <w:rStyle w:val="Strong"/>
          <w:b w:val="0"/>
          <w:color w:val="333333"/>
          <w:shd w:val="clear" w:color="auto" w:fill="FFFFFF"/>
        </w:rPr>
      </w:pPr>
      <w:r w:rsidRPr="008C21E2">
        <w:rPr>
          <w:rStyle w:val="Strong"/>
          <w:b w:val="0"/>
          <w:shd w:val="clear" w:color="auto" w:fill="FFFFFF"/>
        </w:rPr>
        <w:t>Me qëllim të rritjes</w:t>
      </w:r>
      <w:r w:rsidR="00CD2370" w:rsidRPr="008C21E2">
        <w:rPr>
          <w:rStyle w:val="Strong"/>
          <w:b w:val="0"/>
          <w:shd w:val="clear" w:color="auto" w:fill="FFFFFF"/>
        </w:rPr>
        <w:t xml:space="preserve"> së nivelit të transparencës e</w:t>
      </w:r>
      <w:r w:rsidRPr="008C21E2">
        <w:rPr>
          <w:rStyle w:val="Strong"/>
          <w:b w:val="0"/>
          <w:shd w:val="clear" w:color="auto" w:fill="FFFFFF"/>
        </w:rPr>
        <w:t xml:space="preserve"> </w:t>
      </w:r>
      <w:r w:rsidR="00C86145" w:rsidRPr="008C21E2">
        <w:rPr>
          <w:rStyle w:val="Strong"/>
          <w:b w:val="0"/>
          <w:shd w:val="clear" w:color="auto" w:fill="FFFFFF"/>
        </w:rPr>
        <w:t xml:space="preserve">llogaridhënies </w:t>
      </w:r>
      <w:r w:rsidR="00CD2370" w:rsidRPr="008C21E2">
        <w:rPr>
          <w:rStyle w:val="Strong"/>
          <w:b w:val="0"/>
          <w:shd w:val="clear" w:color="auto" w:fill="FFFFFF"/>
        </w:rPr>
        <w:t xml:space="preserve">dhe </w:t>
      </w:r>
      <w:r w:rsidRPr="008C21E2">
        <w:rPr>
          <w:rStyle w:val="Strong"/>
          <w:b w:val="0"/>
          <w:shd w:val="clear" w:color="auto" w:fill="FFFFFF"/>
        </w:rPr>
        <w:t>për t’i mbajtur sa më të informuar banorët e komunës së Rahovecit, rreth orarit dhe vendit të mbajtjes së dëgjimeve buxhetore, janë bërë me kohë planifikimet dhe është publikuar me kohë kalendari i dëgjimeve buxhetore për pesëmbëdhjetë (15) dëgjimet buxhetore në vendbanimet e komunës së R</w:t>
      </w:r>
      <w:r w:rsidR="006A20AE" w:rsidRPr="008C21E2">
        <w:rPr>
          <w:rStyle w:val="Strong"/>
          <w:b w:val="0"/>
          <w:shd w:val="clear" w:color="auto" w:fill="FFFFFF"/>
        </w:rPr>
        <w:t>ahovecit në këtë vegëz:</w:t>
      </w:r>
      <w:r w:rsidR="00CD2370" w:rsidRPr="008C21E2">
        <w:t xml:space="preserve"> </w:t>
      </w:r>
      <w:hyperlink r:id="rId14" w:history="1">
        <w:r w:rsidR="00D3580E" w:rsidRPr="008C21E2">
          <w:rPr>
            <w:rStyle w:val="Hyperlink"/>
          </w:rPr>
          <w:t>https://kk.rks-gov.net/rahovec/wp-content/uploads/sites/23/2021/06/Kalendari-i-degjimeve-buxhetrore-per-Buxhetin-e-vitit-2022-dhe-Korniza-Afatmesme-Buxhetore-KAB-te-Komunes-se-Rahovecit-per-vitet-2022-2024.pdf</w:t>
        </w:r>
      </w:hyperlink>
      <w:r w:rsidR="00D3580E" w:rsidRPr="008C21E2">
        <w:t xml:space="preserve"> </w:t>
      </w:r>
      <w:r w:rsidR="00D3580E" w:rsidRPr="008C21E2">
        <w:rPr>
          <w:rStyle w:val="Strong"/>
          <w:b w:val="0"/>
          <w:color w:val="333333"/>
          <w:shd w:val="clear" w:color="auto" w:fill="FFFFFF"/>
        </w:rPr>
        <w:t>më</w:t>
      </w:r>
      <w:r w:rsidR="006D4806" w:rsidRPr="008C21E2">
        <w:rPr>
          <w:rStyle w:val="Strong"/>
          <w:b w:val="0"/>
          <w:color w:val="333333"/>
          <w:shd w:val="clear" w:color="auto" w:fill="FFFFFF"/>
        </w:rPr>
        <w:t xml:space="preserve"> datë:</w:t>
      </w:r>
      <w:r w:rsidR="006A20AE" w:rsidRPr="008C21E2">
        <w:rPr>
          <w:rStyle w:val="Strong"/>
          <w:b w:val="0"/>
          <w:color w:val="333333"/>
          <w:shd w:val="clear" w:color="auto" w:fill="FFFFFF"/>
        </w:rPr>
        <w:t xml:space="preserve"> 17.06.</w:t>
      </w:r>
      <w:r w:rsidR="0042219A" w:rsidRPr="008C21E2">
        <w:rPr>
          <w:rStyle w:val="Strong"/>
          <w:b w:val="0"/>
          <w:color w:val="333333"/>
          <w:shd w:val="clear" w:color="auto" w:fill="FFFFFF"/>
        </w:rPr>
        <w:t>2021</w:t>
      </w:r>
      <w:r w:rsidR="00570BA3" w:rsidRPr="008C21E2">
        <w:rPr>
          <w:rStyle w:val="Strong"/>
          <w:b w:val="0"/>
          <w:color w:val="333333"/>
          <w:shd w:val="clear" w:color="auto" w:fill="FFFFFF"/>
        </w:rPr>
        <w:t>.</w:t>
      </w:r>
    </w:p>
    <w:p w:rsidR="009F4F93" w:rsidRPr="008C21E2" w:rsidRDefault="009F4F93" w:rsidP="00211BB6">
      <w:pPr>
        <w:jc w:val="both"/>
        <w:rPr>
          <w:rStyle w:val="Strong"/>
          <w:b w:val="0"/>
          <w:color w:val="333333"/>
          <w:shd w:val="clear" w:color="auto" w:fill="FFFFFF"/>
        </w:rPr>
      </w:pPr>
    </w:p>
    <w:p w:rsidR="00F106A5" w:rsidRDefault="009F4F93" w:rsidP="00211BB6">
      <w:pPr>
        <w:jc w:val="both"/>
        <w:rPr>
          <w:rStyle w:val="Strong"/>
          <w:b w:val="0"/>
          <w:shd w:val="clear" w:color="auto" w:fill="FFFFFF"/>
        </w:rPr>
      </w:pPr>
      <w:r w:rsidRPr="008C21E2">
        <w:rPr>
          <w:rStyle w:val="Strong"/>
          <w:b w:val="0"/>
          <w:shd w:val="clear" w:color="auto" w:fill="FFFFFF"/>
        </w:rPr>
        <w:t>Poashtu</w:t>
      </w:r>
      <w:r w:rsidR="006A20AE" w:rsidRPr="008C21E2">
        <w:rPr>
          <w:rStyle w:val="Strong"/>
          <w:b w:val="0"/>
          <w:shd w:val="clear" w:color="auto" w:fill="FFFFFF"/>
        </w:rPr>
        <w:t>,</w:t>
      </w:r>
      <w:r w:rsidRPr="008C21E2">
        <w:rPr>
          <w:rStyle w:val="Strong"/>
          <w:b w:val="0"/>
          <w:shd w:val="clear" w:color="auto" w:fill="FFFFFF"/>
        </w:rPr>
        <w:t xml:space="preserve"> bazuar në afatet ligjore </w:t>
      </w:r>
      <w:r w:rsidR="00BF1CCA" w:rsidRPr="008C21E2">
        <w:rPr>
          <w:rStyle w:val="Strong"/>
          <w:b w:val="0"/>
          <w:shd w:val="clear" w:color="auto" w:fill="FFFFFF"/>
        </w:rPr>
        <w:t xml:space="preserve">janë njoftuar me kohë banorët e secilit vendbanim rreth mbajtjes së dëgjimeve </w:t>
      </w:r>
      <w:r w:rsidR="00CD2370" w:rsidRPr="008C21E2">
        <w:rPr>
          <w:rStyle w:val="Strong"/>
          <w:b w:val="0"/>
          <w:shd w:val="clear" w:color="auto" w:fill="FFFFFF"/>
        </w:rPr>
        <w:t>me anë të publikimit të</w:t>
      </w:r>
      <w:r w:rsidR="00E02E75" w:rsidRPr="008C21E2">
        <w:rPr>
          <w:rStyle w:val="Strong"/>
          <w:b w:val="0"/>
          <w:shd w:val="clear" w:color="auto" w:fill="FFFFFF"/>
        </w:rPr>
        <w:t xml:space="preserve"> </w:t>
      </w:r>
      <w:r w:rsidR="00D3580E" w:rsidRPr="008C21E2">
        <w:rPr>
          <w:rStyle w:val="Strong"/>
          <w:b w:val="0"/>
          <w:shd w:val="clear" w:color="auto" w:fill="FFFFFF"/>
        </w:rPr>
        <w:t>secilit njoftim</w:t>
      </w:r>
      <w:r w:rsidR="009E506C" w:rsidRPr="008C21E2">
        <w:rPr>
          <w:rStyle w:val="Strong"/>
          <w:b w:val="0"/>
          <w:shd w:val="clear" w:color="auto" w:fill="FFFFFF"/>
        </w:rPr>
        <w:t xml:space="preserve"> veç e veç</w:t>
      </w:r>
      <w:r w:rsidR="00D3580E" w:rsidRPr="008C21E2">
        <w:rPr>
          <w:rStyle w:val="Strong"/>
          <w:b w:val="0"/>
          <w:shd w:val="clear" w:color="auto" w:fill="FFFFFF"/>
        </w:rPr>
        <w:t>, për secilin vendbanim,</w:t>
      </w:r>
      <w:r w:rsidR="00E02E75" w:rsidRPr="008C21E2">
        <w:rPr>
          <w:rStyle w:val="Strong"/>
          <w:b w:val="0"/>
          <w:shd w:val="clear" w:color="auto" w:fill="FFFFFF"/>
        </w:rPr>
        <w:t xml:space="preserve"> </w:t>
      </w:r>
      <w:r w:rsidR="00CD2370" w:rsidRPr="008C21E2">
        <w:rPr>
          <w:rStyle w:val="Strong"/>
          <w:b w:val="0"/>
          <w:shd w:val="clear" w:color="auto" w:fill="FFFFFF"/>
        </w:rPr>
        <w:t xml:space="preserve">në ueb faqe të komunës, </w:t>
      </w:r>
      <w:r w:rsidR="00E02E75" w:rsidRPr="008C21E2">
        <w:rPr>
          <w:rStyle w:val="Strong"/>
          <w:b w:val="0"/>
          <w:shd w:val="clear" w:color="auto" w:fill="FFFFFF"/>
        </w:rPr>
        <w:t>shtatë ditë para mbajt</w:t>
      </w:r>
      <w:r w:rsidR="00D3580E" w:rsidRPr="008C21E2">
        <w:rPr>
          <w:rStyle w:val="Strong"/>
          <w:b w:val="0"/>
          <w:shd w:val="clear" w:color="auto" w:fill="FFFFFF"/>
        </w:rPr>
        <w:t>jes së dëgjimit në atë vendbanim</w:t>
      </w:r>
      <w:r w:rsidR="00E02E75" w:rsidRPr="008C21E2">
        <w:rPr>
          <w:rStyle w:val="Strong"/>
          <w:b w:val="0"/>
          <w:shd w:val="clear" w:color="auto" w:fill="FFFFFF"/>
        </w:rPr>
        <w:t>.</w:t>
      </w:r>
      <w:r w:rsidR="00211AF9">
        <w:rPr>
          <w:rStyle w:val="Strong"/>
          <w:b w:val="0"/>
          <w:shd w:val="clear" w:color="auto" w:fill="FFFFFF"/>
        </w:rPr>
        <w:t xml:space="preserve">  </w:t>
      </w:r>
    </w:p>
    <w:p w:rsidR="00291FEA" w:rsidRDefault="00291FEA" w:rsidP="00211BB6">
      <w:pPr>
        <w:jc w:val="both"/>
        <w:rPr>
          <w:rStyle w:val="Strong"/>
          <w:b w:val="0"/>
          <w:shd w:val="clear" w:color="auto" w:fill="FFFFFF"/>
        </w:rPr>
      </w:pPr>
    </w:p>
    <w:p w:rsidR="00C86145" w:rsidRDefault="00211AF9" w:rsidP="00211BB6">
      <w:pPr>
        <w:jc w:val="both"/>
      </w:pPr>
      <w:r>
        <w:rPr>
          <w:rStyle w:val="Strong"/>
          <w:b w:val="0"/>
          <w:shd w:val="clear" w:color="auto" w:fill="FFFFFF"/>
        </w:rPr>
        <w:t xml:space="preserve">Njoftimi për mbajtjen e dëgjimit buxhetor në fshatin </w:t>
      </w:r>
      <w:r w:rsidR="00A06FFE">
        <w:rPr>
          <w:rStyle w:val="Strong"/>
          <w:b w:val="0"/>
          <w:shd w:val="clear" w:color="auto" w:fill="FFFFFF"/>
        </w:rPr>
        <w:t>Drenoc</w:t>
      </w:r>
      <w:r>
        <w:rPr>
          <w:rStyle w:val="Strong"/>
          <w:b w:val="0"/>
          <w:shd w:val="clear" w:color="auto" w:fill="FFFFFF"/>
        </w:rPr>
        <w:t xml:space="preserve"> </w:t>
      </w:r>
      <w:r w:rsidR="00A06FFE">
        <w:rPr>
          <w:rStyle w:val="Strong"/>
          <w:b w:val="0"/>
          <w:shd w:val="clear" w:color="auto" w:fill="FFFFFF"/>
        </w:rPr>
        <w:t>u publikua më datë: 02</w:t>
      </w:r>
      <w:r w:rsidR="006F63E6">
        <w:rPr>
          <w:rStyle w:val="Strong"/>
          <w:b w:val="0"/>
          <w:shd w:val="clear" w:color="auto" w:fill="FFFFFF"/>
        </w:rPr>
        <w:t>.07</w:t>
      </w:r>
      <w:r>
        <w:rPr>
          <w:rStyle w:val="Strong"/>
          <w:b w:val="0"/>
          <w:shd w:val="clear" w:color="auto" w:fill="FFFFFF"/>
        </w:rPr>
        <w:t>.2021 në këtë vegëz:</w:t>
      </w:r>
      <w:r w:rsidR="006F63E6" w:rsidRPr="006F63E6">
        <w:t xml:space="preserve"> </w:t>
      </w:r>
      <w:hyperlink r:id="rId15" w:history="1">
        <w:r w:rsidR="00A06FFE" w:rsidRPr="00AE1855">
          <w:rPr>
            <w:rStyle w:val="Hyperlink"/>
          </w:rPr>
          <w:t>https://kk.rks-gov.net/rahovec/wp-content/uploads/sites/23/2021/07/Njoftim-per-degjim-publik-per-buxhetin-e-vitit-2022-dhe-KAB-in-2022-2024-me-banor-te-fshatrave-Drenoc-Pastaselle-Senoc-Zatriq-Kaznik-dhe-Nushpal.pdf</w:t>
        </w:r>
      </w:hyperlink>
      <w:r w:rsidR="00A06FFE">
        <w:t xml:space="preserve"> </w:t>
      </w:r>
    </w:p>
    <w:p w:rsidR="00A06FFE" w:rsidRPr="008C21E2" w:rsidRDefault="00A06FFE" w:rsidP="00211BB6">
      <w:pPr>
        <w:jc w:val="both"/>
        <w:rPr>
          <w:rStyle w:val="Strong"/>
          <w:b w:val="0"/>
          <w:color w:val="333333"/>
          <w:shd w:val="clear" w:color="auto" w:fill="FFFFFF"/>
        </w:rPr>
      </w:pPr>
    </w:p>
    <w:p w:rsidR="00C86145" w:rsidRPr="008C21E2" w:rsidRDefault="00C86145" w:rsidP="00211BB6">
      <w:pPr>
        <w:jc w:val="both"/>
        <w:rPr>
          <w:rStyle w:val="Strong"/>
          <w:b w:val="0"/>
          <w:color w:val="000000" w:themeColor="text1"/>
          <w:shd w:val="clear" w:color="auto" w:fill="FFFFFF"/>
        </w:rPr>
      </w:pPr>
      <w:r w:rsidRPr="008C21E2">
        <w:rPr>
          <w:rStyle w:val="Strong"/>
          <w:b w:val="0"/>
          <w:color w:val="000000" w:themeColor="text1"/>
          <w:shd w:val="clear" w:color="auto" w:fill="FFFFFF"/>
        </w:rPr>
        <w:t>Njoftimet përveç që janë publik</w:t>
      </w:r>
      <w:r w:rsidR="006A20AE" w:rsidRPr="008C21E2">
        <w:rPr>
          <w:rStyle w:val="Strong"/>
          <w:b w:val="0"/>
          <w:color w:val="000000" w:themeColor="text1"/>
          <w:shd w:val="clear" w:color="auto" w:fill="FFFFFF"/>
        </w:rPr>
        <w:t>uar në uebfaqe të komunës, në Plat</w:t>
      </w:r>
      <w:r w:rsidRPr="008C21E2">
        <w:rPr>
          <w:rStyle w:val="Strong"/>
          <w:b w:val="0"/>
          <w:color w:val="000000" w:themeColor="text1"/>
          <w:shd w:val="clear" w:color="auto" w:fill="FFFFFF"/>
        </w:rPr>
        <w:t>formën për Konsultime Publike</w:t>
      </w:r>
      <w:r w:rsidR="006A20AE" w:rsidRPr="008C21E2">
        <w:rPr>
          <w:rStyle w:val="Strong"/>
          <w:b w:val="0"/>
          <w:color w:val="000000" w:themeColor="text1"/>
          <w:shd w:val="clear" w:color="auto" w:fill="FFFFFF"/>
        </w:rPr>
        <w:t xml:space="preserve">, </w:t>
      </w:r>
      <w:r w:rsidR="00B9344F" w:rsidRPr="008C21E2">
        <w:rPr>
          <w:rStyle w:val="Strong"/>
          <w:b w:val="0"/>
          <w:color w:val="000000" w:themeColor="text1"/>
          <w:shd w:val="clear" w:color="auto" w:fill="FFFFFF"/>
        </w:rPr>
        <w:t>në rrjetin social F</w:t>
      </w:r>
      <w:r w:rsidRPr="008C21E2">
        <w:rPr>
          <w:rStyle w:val="Strong"/>
          <w:b w:val="0"/>
          <w:color w:val="000000" w:themeColor="text1"/>
          <w:shd w:val="clear" w:color="auto" w:fill="FFFFFF"/>
        </w:rPr>
        <w:t xml:space="preserve">acebook, njoftimet u janë dërguar </w:t>
      </w:r>
      <w:r w:rsidR="006A20AE" w:rsidRPr="008C21E2">
        <w:rPr>
          <w:rStyle w:val="Strong"/>
          <w:b w:val="0"/>
          <w:color w:val="000000" w:themeColor="text1"/>
          <w:shd w:val="clear" w:color="auto" w:fill="FFFFFF"/>
        </w:rPr>
        <w:t xml:space="preserve">edhe </w:t>
      </w:r>
      <w:r w:rsidRPr="008C21E2">
        <w:rPr>
          <w:rStyle w:val="Strong"/>
          <w:b w:val="0"/>
          <w:color w:val="000000" w:themeColor="text1"/>
          <w:shd w:val="clear" w:color="auto" w:fill="FFFFFF"/>
        </w:rPr>
        <w:t xml:space="preserve">kryetarëve të këshillave të fshatrave </w:t>
      </w:r>
      <w:r w:rsidR="006A20AE" w:rsidRPr="008C21E2">
        <w:rPr>
          <w:rStyle w:val="Strong"/>
          <w:b w:val="0"/>
          <w:color w:val="000000" w:themeColor="text1"/>
          <w:shd w:val="clear" w:color="auto" w:fill="FFFFFF"/>
        </w:rPr>
        <w:t>d</w:t>
      </w:r>
      <w:r w:rsidR="008547D1" w:rsidRPr="008C21E2">
        <w:rPr>
          <w:rStyle w:val="Strong"/>
          <w:b w:val="0"/>
          <w:color w:val="000000" w:themeColor="text1"/>
          <w:shd w:val="clear" w:color="auto" w:fill="FFFFFF"/>
        </w:rPr>
        <w:t>he lagjeve urbane përmes rrjeteve</w:t>
      </w:r>
      <w:r w:rsidR="006A20AE" w:rsidRPr="008C21E2">
        <w:rPr>
          <w:rStyle w:val="Strong"/>
          <w:b w:val="0"/>
          <w:color w:val="000000" w:themeColor="text1"/>
          <w:shd w:val="clear" w:color="auto" w:fill="FFFFFF"/>
        </w:rPr>
        <w:t xml:space="preserve"> social</w:t>
      </w:r>
      <w:r w:rsidR="008547D1" w:rsidRPr="008C21E2">
        <w:rPr>
          <w:rStyle w:val="Strong"/>
          <w:b w:val="0"/>
          <w:color w:val="000000" w:themeColor="text1"/>
          <w:shd w:val="clear" w:color="auto" w:fill="FFFFFF"/>
        </w:rPr>
        <w:t>e</w:t>
      </w:r>
      <w:r w:rsidR="00B9344F" w:rsidRPr="008C21E2">
        <w:rPr>
          <w:rStyle w:val="Strong"/>
          <w:b w:val="0"/>
          <w:color w:val="000000" w:themeColor="text1"/>
          <w:shd w:val="clear" w:color="auto" w:fill="FFFFFF"/>
        </w:rPr>
        <w:t xml:space="preserve"> V</w:t>
      </w:r>
      <w:r w:rsidRPr="008C21E2">
        <w:rPr>
          <w:rStyle w:val="Strong"/>
          <w:b w:val="0"/>
          <w:color w:val="000000" w:themeColor="text1"/>
          <w:shd w:val="clear" w:color="auto" w:fill="FFFFFF"/>
        </w:rPr>
        <w:t>iber</w:t>
      </w:r>
      <w:r w:rsidR="00B9344F" w:rsidRPr="008C21E2">
        <w:rPr>
          <w:rStyle w:val="Strong"/>
          <w:b w:val="0"/>
          <w:color w:val="000000" w:themeColor="text1"/>
          <w:shd w:val="clear" w:color="auto" w:fill="FFFFFF"/>
        </w:rPr>
        <w:t xml:space="preserve"> dhe WhatsA</w:t>
      </w:r>
      <w:r w:rsidRPr="008C21E2">
        <w:rPr>
          <w:rStyle w:val="Strong"/>
          <w:b w:val="0"/>
          <w:color w:val="000000" w:themeColor="text1"/>
          <w:shd w:val="clear" w:color="auto" w:fill="FFFFFF"/>
        </w:rPr>
        <w:t>pp.</w:t>
      </w:r>
    </w:p>
    <w:p w:rsidR="00F106A5" w:rsidRPr="008C21E2" w:rsidRDefault="00F106A5" w:rsidP="00211BB6">
      <w:pPr>
        <w:jc w:val="both"/>
        <w:rPr>
          <w:rStyle w:val="Strong"/>
          <w:b w:val="0"/>
          <w:color w:val="333333"/>
          <w:shd w:val="clear" w:color="auto" w:fill="FFFFFF"/>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A06FFE" w:rsidRPr="00A06FFE" w:rsidRDefault="00AA7570" w:rsidP="00A06FFE">
      <w:pPr>
        <w:tabs>
          <w:tab w:val="left" w:pos="7685"/>
        </w:tabs>
        <w:jc w:val="both"/>
        <w:rPr>
          <w:bCs/>
          <w:color w:val="333333"/>
          <w:shd w:val="clear" w:color="auto" w:fill="FFFFFF"/>
          <w:lang w:val="en-US"/>
        </w:rPr>
      </w:pPr>
      <w:r w:rsidRPr="00EB0F75">
        <w:rPr>
          <w:rStyle w:val="Strong"/>
          <w:b w:val="0"/>
          <w:color w:val="333333"/>
          <w:shd w:val="clear" w:color="auto" w:fill="FFFFFF"/>
          <w:lang w:val="en-US"/>
        </w:rPr>
        <w:tab/>
      </w:r>
    </w:p>
    <w:p w:rsidR="00A06FFE" w:rsidRPr="00A06FFE" w:rsidRDefault="00A06FFE" w:rsidP="00A06FFE">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A06FFE">
        <w:rPr>
          <w:rFonts w:asciiTheme="minorHAnsi" w:hAnsiTheme="minorHAnsi" w:cstheme="minorHAnsi"/>
          <w:b/>
          <w:noProof/>
          <w:color w:val="632423" w:themeColor="accent2" w:themeShade="80"/>
          <w:spacing w:val="0"/>
          <w:sz w:val="36"/>
          <w:szCs w:val="36"/>
          <w:lang w:val="sq-AL"/>
        </w:rPr>
        <w:lastRenderedPageBreak/>
        <w:t>DËGJIMI PUBLIK NË DRENOC</w:t>
      </w:r>
    </w:p>
    <w:p w:rsidR="00A06FFE" w:rsidRDefault="00A06FFE" w:rsidP="00A06FFE">
      <w:pPr>
        <w:spacing w:after="200" w:line="276" w:lineRule="auto"/>
        <w:contextualSpacing/>
        <w:jc w:val="both"/>
        <w:rPr>
          <w:rFonts w:eastAsiaTheme="minorEastAsia"/>
          <w:b/>
          <w:lang w:eastAsia="en-US"/>
        </w:rPr>
      </w:pPr>
    </w:p>
    <w:p w:rsidR="00A06FFE" w:rsidRDefault="00A06FFE" w:rsidP="00A06FFE">
      <w:pPr>
        <w:spacing w:after="200" w:line="276" w:lineRule="auto"/>
        <w:contextualSpacing/>
        <w:jc w:val="both"/>
        <w:rPr>
          <w:rFonts w:eastAsia="MingLiU-ExtB"/>
          <w:lang w:eastAsia="en-US"/>
        </w:rPr>
      </w:pPr>
      <w:r>
        <w:rPr>
          <w:rFonts w:eastAsiaTheme="minorEastAsia"/>
          <w:lang w:eastAsia="en-US"/>
        </w:rPr>
        <w:t xml:space="preserve">Dëgjimi buxhetor me banorë të fshatrave </w:t>
      </w:r>
      <w:r w:rsidRPr="001B0D69">
        <w:rPr>
          <w:rFonts w:eastAsiaTheme="minorEastAsia"/>
          <w:b/>
          <w:lang w:eastAsia="en-US"/>
        </w:rPr>
        <w:t>Drenoc, Senoc, Pastasellë, Kaznik, Zatriq</w:t>
      </w:r>
      <w:r>
        <w:rPr>
          <w:rFonts w:eastAsiaTheme="minorEastAsia"/>
          <w:lang w:eastAsia="en-US"/>
        </w:rPr>
        <w:t xml:space="preserve"> dhe </w:t>
      </w:r>
      <w:r w:rsidRPr="001B0D69">
        <w:rPr>
          <w:rFonts w:eastAsiaTheme="minorEastAsia"/>
          <w:b/>
          <w:lang w:eastAsia="en-US"/>
        </w:rPr>
        <w:t>Nushpallë</w:t>
      </w:r>
      <w:r>
        <w:rPr>
          <w:rFonts w:eastAsiaTheme="minorEastAsia"/>
          <w:lang w:eastAsia="en-US"/>
        </w:rPr>
        <w:t xml:space="preserve">, u mbajt më </w:t>
      </w:r>
      <w:r w:rsidRPr="001B0D69">
        <w:rPr>
          <w:rFonts w:eastAsiaTheme="minorEastAsia"/>
          <w:b/>
          <w:lang w:eastAsia="en-US"/>
        </w:rPr>
        <w:t>09.07.2021</w:t>
      </w:r>
      <w:r>
        <w:rPr>
          <w:rFonts w:eastAsiaTheme="minorEastAsia"/>
          <w:lang w:eastAsia="en-US"/>
        </w:rPr>
        <w:t xml:space="preserve"> me fillim në or</w:t>
      </w:r>
      <w:r>
        <w:rPr>
          <w:rFonts w:eastAsia="MingLiU-ExtB"/>
          <w:lang w:eastAsia="en-US"/>
        </w:rPr>
        <w:t xml:space="preserve">ën: </w:t>
      </w:r>
      <w:r w:rsidRPr="001B0D69">
        <w:rPr>
          <w:rFonts w:eastAsia="MingLiU-ExtB"/>
          <w:b/>
          <w:lang w:eastAsia="en-US"/>
        </w:rPr>
        <w:t>18:10</w:t>
      </w:r>
      <w:r>
        <w:rPr>
          <w:rFonts w:eastAsia="MingLiU-ExtB"/>
          <w:lang w:eastAsia="en-US"/>
        </w:rPr>
        <w:t>, në ambientet e shtëpisë së kulturës “Feim Gashi” në Drenoc.</w:t>
      </w:r>
    </w:p>
    <w:p w:rsidR="00A06FFE" w:rsidRDefault="00A06FFE" w:rsidP="00A06FFE">
      <w:pPr>
        <w:spacing w:after="200" w:line="276" w:lineRule="auto"/>
        <w:contextualSpacing/>
        <w:jc w:val="both"/>
        <w:rPr>
          <w:rFonts w:eastAsia="MingLiU-ExtB"/>
          <w:lang w:eastAsia="en-US"/>
        </w:rPr>
      </w:pPr>
    </w:p>
    <w:p w:rsidR="00A06FFE" w:rsidRPr="008C21E2" w:rsidRDefault="00A06FFE" w:rsidP="00A06FFE">
      <w:pPr>
        <w:jc w:val="both"/>
        <w:rPr>
          <w:color w:val="FF0000"/>
          <w:lang w:val="en-US"/>
        </w:rPr>
      </w:pPr>
      <w:r w:rsidRPr="008C21E2">
        <w:rPr>
          <w:rStyle w:val="Strong"/>
          <w:b w:val="0"/>
          <w:color w:val="000000" w:themeColor="text1"/>
          <w:shd w:val="clear" w:color="auto" w:fill="FFFFFF"/>
          <w:lang w:val="en-US"/>
        </w:rPr>
        <w:t xml:space="preserve">Zyrtarët pjesëmarrës në këtë dëgjim </w:t>
      </w:r>
      <w:r>
        <w:rPr>
          <w:rStyle w:val="Strong"/>
          <w:b w:val="0"/>
          <w:color w:val="000000" w:themeColor="text1"/>
          <w:shd w:val="clear" w:color="auto" w:fill="FFFFFF"/>
          <w:lang w:val="en-US"/>
        </w:rPr>
        <w:t xml:space="preserve">nga KPF-ja dhe zyrtar komunal </w:t>
      </w:r>
      <w:r w:rsidRPr="008C21E2">
        <w:rPr>
          <w:rStyle w:val="Strong"/>
          <w:b w:val="0"/>
          <w:color w:val="000000" w:themeColor="text1"/>
          <w:shd w:val="clear" w:color="auto" w:fill="FFFFFF"/>
          <w:lang w:val="en-US"/>
        </w:rPr>
        <w:t xml:space="preserve">ishin: </w:t>
      </w:r>
      <w:r>
        <w:rPr>
          <w:rStyle w:val="Strong"/>
          <w:b w:val="0"/>
          <w:color w:val="000000" w:themeColor="text1"/>
          <w:shd w:val="clear" w:color="auto" w:fill="FFFFFF"/>
          <w:lang w:val="en-US"/>
        </w:rPr>
        <w:t>10</w:t>
      </w:r>
    </w:p>
    <w:p w:rsidR="00A06FFE" w:rsidRPr="008C21E2" w:rsidRDefault="00A06FFE" w:rsidP="00A06FFE">
      <w:pPr>
        <w:pStyle w:val="ListParagraph"/>
        <w:numPr>
          <w:ilvl w:val="0"/>
          <w:numId w:val="1"/>
        </w:numPr>
        <w:jc w:val="both"/>
      </w:pPr>
      <w:r w:rsidRPr="008C21E2">
        <w:t xml:space="preserve">Femra ishin: </w:t>
      </w:r>
      <w:r>
        <w:t>3</w:t>
      </w:r>
    </w:p>
    <w:p w:rsidR="00A06FFE" w:rsidRPr="008C21E2" w:rsidRDefault="00A06FFE" w:rsidP="00A06FFE">
      <w:pPr>
        <w:pStyle w:val="ListParagraph"/>
        <w:numPr>
          <w:ilvl w:val="0"/>
          <w:numId w:val="1"/>
        </w:numPr>
        <w:jc w:val="both"/>
      </w:pPr>
      <w:r w:rsidRPr="008C21E2">
        <w:t>Meshkuj ishin:</w:t>
      </w:r>
      <w:r>
        <w:t xml:space="preserve"> 7</w:t>
      </w:r>
    </w:p>
    <w:p w:rsidR="00A06FFE" w:rsidRPr="008C21E2" w:rsidRDefault="00A06FFE" w:rsidP="00A06FFE">
      <w:pPr>
        <w:jc w:val="both"/>
        <w:rPr>
          <w:i/>
        </w:rPr>
      </w:pPr>
    </w:p>
    <w:p w:rsidR="00A06FFE" w:rsidRPr="008C21E2" w:rsidRDefault="00A06FFE" w:rsidP="00A06FFE">
      <w:pPr>
        <w:jc w:val="both"/>
        <w:rPr>
          <w:i/>
        </w:rPr>
      </w:pPr>
      <w:r w:rsidRPr="00617B6B">
        <w:t>Qytetarë pjesëmarrës gjithsej të pranishëm ishin:</w:t>
      </w:r>
      <w:r w:rsidRPr="008C21E2">
        <w:rPr>
          <w:i/>
        </w:rPr>
        <w:t xml:space="preserve"> </w:t>
      </w:r>
      <w:r>
        <w:rPr>
          <w:i/>
        </w:rPr>
        <w:t>8</w:t>
      </w:r>
    </w:p>
    <w:p w:rsidR="00A06FFE" w:rsidRPr="008C21E2" w:rsidRDefault="00A06FFE" w:rsidP="00A06FFE">
      <w:pPr>
        <w:pStyle w:val="ListParagraph"/>
        <w:numPr>
          <w:ilvl w:val="0"/>
          <w:numId w:val="2"/>
        </w:numPr>
        <w:jc w:val="both"/>
      </w:pPr>
      <w:r w:rsidRPr="008C21E2">
        <w:t xml:space="preserve">Femra ishin: </w:t>
      </w:r>
      <w:r>
        <w:t>0</w:t>
      </w:r>
    </w:p>
    <w:p w:rsidR="00A06FFE" w:rsidRPr="008C21E2" w:rsidRDefault="00A06FFE" w:rsidP="00A06FFE">
      <w:pPr>
        <w:pStyle w:val="ListParagraph"/>
        <w:numPr>
          <w:ilvl w:val="0"/>
          <w:numId w:val="2"/>
        </w:numPr>
        <w:jc w:val="both"/>
      </w:pPr>
      <w:r w:rsidRPr="008C21E2">
        <w:t xml:space="preserve">Meshkuj ishin: </w:t>
      </w:r>
      <w:r>
        <w:t>8</w:t>
      </w:r>
    </w:p>
    <w:p w:rsidR="00A06FFE" w:rsidRPr="008C21E2" w:rsidRDefault="00A06FFE" w:rsidP="00A06FFE">
      <w:pPr>
        <w:jc w:val="both"/>
      </w:pPr>
    </w:p>
    <w:p w:rsidR="00A06FFE" w:rsidRDefault="00A06FFE" w:rsidP="00A06FFE">
      <w:pPr>
        <w:jc w:val="both"/>
      </w:pPr>
      <w:r w:rsidRPr="008C21E2">
        <w:t>Dëshmi janë listat nënshkruese të pjesëmarrësve në këtë dëgjim.</w:t>
      </w:r>
    </w:p>
    <w:p w:rsidR="00A06FFE" w:rsidRDefault="00A06FFE" w:rsidP="00A06FFE">
      <w:pPr>
        <w:jc w:val="both"/>
      </w:pPr>
      <w:r>
        <w:t>Dëgjimin e shpalli të hapur kryesuesi i Kuvendit Komunal, z. Afrim Dina.</w:t>
      </w:r>
    </w:p>
    <w:p w:rsidR="00A06FFE" w:rsidRDefault="00A06FFE" w:rsidP="00A06FFE">
      <w:pPr>
        <w:jc w:val="both"/>
      </w:pPr>
    </w:p>
    <w:p w:rsidR="00A06FFE" w:rsidRPr="008C21E2" w:rsidRDefault="00A06FFE" w:rsidP="00A06FFE">
      <w:pPr>
        <w:jc w:val="both"/>
      </w:pPr>
      <w:r w:rsidRPr="008C21E2">
        <w:rPr>
          <w:b/>
        </w:rPr>
        <w:t xml:space="preserve">Afrim Dina: </w:t>
      </w:r>
      <w:r>
        <w:t>Përshëndetje për të gjithë të pranishmit, të</w:t>
      </w:r>
      <w:r w:rsidRPr="008C21E2">
        <w:t xml:space="preserve"> nderuar </w:t>
      </w:r>
      <w:r>
        <w:t xml:space="preserve">kryetar të fshatrave </w:t>
      </w:r>
      <w:r>
        <w:rPr>
          <w:rFonts w:eastAsiaTheme="minorEastAsia"/>
          <w:lang w:eastAsia="en-US"/>
        </w:rPr>
        <w:t>Drenoc, Senoc, Pastasellë, Kaznik, Zatriq dhe Nushpallë</w:t>
      </w:r>
      <w:r>
        <w:t xml:space="preserve">, ju </w:t>
      </w:r>
      <w:r w:rsidRPr="008C21E2">
        <w:t>të pranishëm. Falemind</w:t>
      </w:r>
      <w:r>
        <w:t>erit që sot jeni këtu</w:t>
      </w:r>
      <w:r w:rsidRPr="008C21E2">
        <w:t>.</w:t>
      </w:r>
    </w:p>
    <w:p w:rsidR="00A06FFE" w:rsidRPr="008C21E2" w:rsidRDefault="00A06FFE" w:rsidP="00A06FFE">
      <w:pPr>
        <w:jc w:val="both"/>
        <w:rPr>
          <w:rFonts w:eastAsia="MingLiU-ExtB"/>
          <w:lang w:val="en-US"/>
        </w:rPr>
      </w:pPr>
      <w:r>
        <w:t>Jemi sot këtu ne dëgjimet buxhetore</w:t>
      </w:r>
      <w:r w:rsidRPr="008C21E2">
        <w:t xml:space="preserve">, për të marrë kërkesat tuaja si banorë, prioritetet që ju keni dhe më pas t’i harmonizojmë në planifikimin që bëhet për vitin 2022. </w:t>
      </w:r>
    </w:p>
    <w:p w:rsidR="00A06FFE" w:rsidRDefault="00A06FFE" w:rsidP="00A06FFE">
      <w:pPr>
        <w:jc w:val="both"/>
      </w:pPr>
      <w:r w:rsidRPr="008C21E2">
        <w:rPr>
          <w:rFonts w:eastAsia="MingLiU-ExtB"/>
          <w:lang w:val="en-US"/>
        </w:rPr>
        <w:t>Buxheti për vitin 2022 do të jetë 15,053,660.00</w:t>
      </w:r>
      <w:r>
        <w:rPr>
          <w:rFonts w:eastAsia="MingLiU-ExtB"/>
          <w:lang w:val="en-US"/>
        </w:rPr>
        <w:t xml:space="preserve"> Euro, kurse Investimet Kapitale kapin vlerën 4,815,786.00</w:t>
      </w:r>
      <w:r w:rsidRPr="008C21E2">
        <w:rPr>
          <w:rFonts w:eastAsia="MingLiU-ExtB"/>
          <w:lang w:val="en-US"/>
        </w:rPr>
        <w:t xml:space="preserve"> </w:t>
      </w:r>
      <w:r>
        <w:rPr>
          <w:rFonts w:eastAsia="MingLiU-ExtB"/>
          <w:lang w:val="en-US"/>
        </w:rPr>
        <w:t xml:space="preserve">Euro. Ju lus që kërkesat edhe pasi t’i paraqisni këtu, me shkrim dhe të protokoluara si sjellni dhe në Komunë, që më pas të cëdohen nëpër drejtoritë përkatëse. Nëse ka dikush nga kolegët e KPF-së mund të bashkangjiteni, nëse jo urdhëroni ju përfaqësues të fshatrave. </w:t>
      </w:r>
    </w:p>
    <w:p w:rsidR="00A06FFE" w:rsidRDefault="00A06FFE" w:rsidP="00A06FFE">
      <w:pPr>
        <w:jc w:val="both"/>
      </w:pPr>
    </w:p>
    <w:p w:rsidR="00A06FFE" w:rsidRDefault="00A06FFE" w:rsidP="00A06FFE">
      <w:pPr>
        <w:jc w:val="both"/>
      </w:pPr>
      <w:r w:rsidRPr="00333BC2">
        <w:rPr>
          <w:b/>
        </w:rPr>
        <w:t>Xhemajl Kastrati</w:t>
      </w:r>
      <w:r>
        <w:t xml:space="preserve">, </w:t>
      </w:r>
      <w:r w:rsidRPr="00333BC2">
        <w:rPr>
          <w:i/>
        </w:rPr>
        <w:t>kryetar i këshillit të fshatit Drenoc</w:t>
      </w:r>
      <w:r>
        <w:t>: Të nderuar anëtarë të KPF-së, i nderuar kryesues, ju të pranishëm! Faleminderit për pjesëmarrje dhe mirë se erdhët në Drenoc!</w:t>
      </w:r>
    </w:p>
    <w:p w:rsidR="00A06FFE" w:rsidRDefault="00A06FFE" w:rsidP="00A06FFE">
      <w:pPr>
        <w:jc w:val="both"/>
      </w:pPr>
    </w:p>
    <w:p w:rsidR="00A06FFE" w:rsidRDefault="00A06FFE" w:rsidP="00A06FFE">
      <w:pPr>
        <w:jc w:val="both"/>
        <w:rPr>
          <w:rFonts w:eastAsiaTheme="minorEastAsia"/>
          <w:lang w:eastAsia="en-US"/>
        </w:rPr>
      </w:pPr>
      <w:r>
        <w:rPr>
          <w:rFonts w:eastAsiaTheme="minorEastAsia"/>
          <w:lang w:eastAsia="en-US"/>
        </w:rPr>
        <w:t xml:space="preserve">Kërkesat e fshatit </w:t>
      </w:r>
      <w:r>
        <w:rPr>
          <w:rFonts w:eastAsiaTheme="minorEastAsia"/>
          <w:b/>
          <w:lang w:eastAsia="en-US"/>
        </w:rPr>
        <w:t>Drenoc</w:t>
      </w:r>
      <w:r>
        <w:rPr>
          <w:rFonts w:eastAsiaTheme="minorEastAsia"/>
          <w:lang w:eastAsia="en-US"/>
        </w:rPr>
        <w:t xml:space="preserve"> janë:</w:t>
      </w:r>
    </w:p>
    <w:p w:rsidR="00A06FFE" w:rsidRDefault="00A06FFE" w:rsidP="00A06FFE">
      <w:pPr>
        <w:pStyle w:val="ListParagraph"/>
        <w:numPr>
          <w:ilvl w:val="0"/>
          <w:numId w:val="18"/>
        </w:numPr>
        <w:jc w:val="both"/>
      </w:pPr>
      <w:r>
        <w:t>Ndërtimi i kanalizimit 20%</w:t>
      </w:r>
    </w:p>
    <w:p w:rsidR="00A06FFE" w:rsidRDefault="00A06FFE" w:rsidP="00A06FFE">
      <w:pPr>
        <w:pStyle w:val="ListParagraph"/>
        <w:numPr>
          <w:ilvl w:val="0"/>
          <w:numId w:val="18"/>
        </w:numPr>
        <w:jc w:val="both"/>
      </w:pPr>
      <w:r>
        <w:t>Ndërtimi i trotuareve</w:t>
      </w:r>
    </w:p>
    <w:p w:rsidR="00A06FFE" w:rsidRDefault="00A06FFE" w:rsidP="00A06FFE">
      <w:pPr>
        <w:pStyle w:val="ListParagraph"/>
        <w:numPr>
          <w:ilvl w:val="0"/>
          <w:numId w:val="18"/>
        </w:numPr>
        <w:jc w:val="both"/>
      </w:pPr>
      <w:r>
        <w:t>Kubëzimi i rrugicave</w:t>
      </w:r>
    </w:p>
    <w:p w:rsidR="00A06FFE" w:rsidRDefault="00A06FFE" w:rsidP="00A06FFE">
      <w:pPr>
        <w:pStyle w:val="ListParagraph"/>
        <w:numPr>
          <w:ilvl w:val="0"/>
          <w:numId w:val="18"/>
        </w:numPr>
        <w:jc w:val="both"/>
      </w:pPr>
      <w:r>
        <w:t>Hapja e rrugëve fushore</w:t>
      </w:r>
    </w:p>
    <w:p w:rsidR="00A06FFE" w:rsidRDefault="00A06FFE" w:rsidP="00A06FFE">
      <w:pPr>
        <w:pStyle w:val="ListParagraph"/>
        <w:numPr>
          <w:ilvl w:val="0"/>
          <w:numId w:val="18"/>
        </w:numPr>
        <w:jc w:val="both"/>
      </w:pPr>
      <w:r>
        <w:t>Ndërtimi i fushës së futbollit</w:t>
      </w:r>
    </w:p>
    <w:p w:rsidR="00A06FFE" w:rsidRDefault="00A06FFE" w:rsidP="00A06FFE">
      <w:pPr>
        <w:pStyle w:val="ListParagraph"/>
        <w:numPr>
          <w:ilvl w:val="0"/>
          <w:numId w:val="18"/>
        </w:numPr>
        <w:jc w:val="both"/>
      </w:pPr>
      <w:r>
        <w:t>Asfaltimi i rrugës kryesore me shtresën e dytë të asfaltit</w:t>
      </w:r>
    </w:p>
    <w:p w:rsidR="00A06FFE" w:rsidRDefault="00A06FFE" w:rsidP="00A06FFE">
      <w:pPr>
        <w:pStyle w:val="ListParagraph"/>
        <w:numPr>
          <w:ilvl w:val="0"/>
          <w:numId w:val="18"/>
        </w:numPr>
        <w:jc w:val="both"/>
      </w:pPr>
      <w:r>
        <w:t>Rregullimi i shkollës</w:t>
      </w:r>
    </w:p>
    <w:p w:rsidR="00A06FFE" w:rsidRDefault="00A06FFE" w:rsidP="00A06FFE">
      <w:pPr>
        <w:pStyle w:val="ListParagraph"/>
        <w:numPr>
          <w:ilvl w:val="0"/>
          <w:numId w:val="18"/>
        </w:numPr>
        <w:jc w:val="both"/>
      </w:pPr>
      <w:r>
        <w:t>Mbjellja e drunjve dekorativ</w:t>
      </w:r>
    </w:p>
    <w:p w:rsidR="00A06FFE" w:rsidRDefault="00A06FFE" w:rsidP="00A06FFE">
      <w:pPr>
        <w:jc w:val="both"/>
      </w:pPr>
    </w:p>
    <w:p w:rsidR="00A06FFE" w:rsidRDefault="00A06FFE" w:rsidP="00A06FFE">
      <w:pPr>
        <w:jc w:val="both"/>
      </w:pPr>
    </w:p>
    <w:p w:rsidR="00A06FFE" w:rsidRDefault="00A06FFE" w:rsidP="00A06FFE">
      <w:pPr>
        <w:ind w:left="360"/>
        <w:jc w:val="both"/>
        <w:rPr>
          <w:rFonts w:eastAsia="MingLiU-ExtB"/>
          <w:lang w:val="en-US"/>
        </w:rPr>
      </w:pPr>
      <w:r>
        <w:rPr>
          <w:rFonts w:eastAsiaTheme="minorEastAsia"/>
          <w:b/>
          <w:lang w:eastAsia="en-US"/>
        </w:rPr>
        <w:t xml:space="preserve">Daut Krasniqi, </w:t>
      </w:r>
      <w:r>
        <w:rPr>
          <w:rFonts w:eastAsiaTheme="minorEastAsia"/>
          <w:i/>
          <w:lang w:eastAsia="en-US"/>
        </w:rPr>
        <w:t xml:space="preserve">Kryetar i këshillit të fshatit Senoc: </w:t>
      </w:r>
      <w:r>
        <w:rPr>
          <w:rFonts w:eastAsia="MingLiU-ExtB"/>
          <w:lang w:val="en-US"/>
        </w:rPr>
        <w:t>Përshëndeti të pranishmit, përshëndeti punën e ekzekutivit, njëherësh shprehu shqetësimin e tij për mungesën e ujit të pijes në fshat dhe paraqiti kërkesat e tij si përfaqësues i fshatit Senoc.</w:t>
      </w:r>
    </w:p>
    <w:p w:rsidR="00A06FFE" w:rsidRDefault="00A06FFE" w:rsidP="00A06FFE">
      <w:pPr>
        <w:ind w:left="360"/>
        <w:jc w:val="both"/>
        <w:rPr>
          <w:rFonts w:eastAsia="MingLiU-ExtB"/>
          <w:lang w:val="en-US"/>
        </w:rPr>
      </w:pPr>
    </w:p>
    <w:p w:rsidR="00A06FFE" w:rsidRDefault="00A06FFE" w:rsidP="00A06FFE">
      <w:pPr>
        <w:ind w:left="360"/>
        <w:jc w:val="both"/>
        <w:rPr>
          <w:rFonts w:eastAsia="MingLiU-ExtB"/>
          <w:lang w:val="en-US"/>
        </w:rPr>
      </w:pPr>
    </w:p>
    <w:p w:rsidR="00A06FFE" w:rsidRDefault="00A06FFE" w:rsidP="00A06FFE">
      <w:pPr>
        <w:ind w:left="360"/>
        <w:jc w:val="both"/>
        <w:rPr>
          <w:rFonts w:eastAsia="MingLiU-ExtB"/>
          <w:lang w:val="en-US"/>
        </w:rPr>
      </w:pPr>
      <w:bookmarkStart w:id="0" w:name="_GoBack"/>
      <w:bookmarkEnd w:id="0"/>
    </w:p>
    <w:p w:rsidR="00A06FFE" w:rsidRDefault="00A06FFE" w:rsidP="00A06FFE">
      <w:pPr>
        <w:jc w:val="both"/>
        <w:rPr>
          <w:rFonts w:eastAsiaTheme="minorEastAsia"/>
          <w:lang w:eastAsia="en-US"/>
        </w:rPr>
      </w:pPr>
    </w:p>
    <w:p w:rsidR="00A06FFE" w:rsidRDefault="00A06FFE" w:rsidP="00A06FFE">
      <w:pPr>
        <w:jc w:val="both"/>
        <w:rPr>
          <w:rFonts w:eastAsiaTheme="minorEastAsia"/>
          <w:lang w:eastAsia="en-US"/>
        </w:rPr>
      </w:pPr>
      <w:r>
        <w:rPr>
          <w:rFonts w:eastAsiaTheme="minorEastAsia"/>
          <w:lang w:eastAsia="en-US"/>
        </w:rPr>
        <w:lastRenderedPageBreak/>
        <w:t xml:space="preserve">Kërkesat e fshatit </w:t>
      </w:r>
      <w:r>
        <w:rPr>
          <w:rFonts w:eastAsiaTheme="minorEastAsia"/>
          <w:b/>
          <w:lang w:eastAsia="en-US"/>
        </w:rPr>
        <w:t xml:space="preserve">Senoc </w:t>
      </w:r>
      <w:r>
        <w:rPr>
          <w:rFonts w:eastAsiaTheme="minorEastAsia"/>
          <w:lang w:eastAsia="en-US"/>
        </w:rPr>
        <w:t>janë:</w:t>
      </w:r>
    </w:p>
    <w:p w:rsidR="00A06FFE" w:rsidRPr="00EE199D" w:rsidRDefault="00A06FFE" w:rsidP="00A06FFE">
      <w:pPr>
        <w:pStyle w:val="ListParagraph"/>
        <w:numPr>
          <w:ilvl w:val="0"/>
          <w:numId w:val="19"/>
        </w:numPr>
        <w:shd w:val="clear" w:color="auto" w:fill="FFFFFF"/>
        <w:rPr>
          <w:noProof/>
        </w:rPr>
      </w:pPr>
      <w:r w:rsidRPr="00EE199D">
        <w:rPr>
          <w:noProof/>
        </w:rPr>
        <w:t xml:space="preserve">Furnizimi me ujë të pijes, </w:t>
      </w:r>
    </w:p>
    <w:p w:rsidR="00A06FFE" w:rsidRPr="00EE199D" w:rsidRDefault="00A06FFE" w:rsidP="00A06FFE">
      <w:pPr>
        <w:pStyle w:val="ListParagraph"/>
        <w:numPr>
          <w:ilvl w:val="0"/>
          <w:numId w:val="19"/>
        </w:numPr>
        <w:shd w:val="clear" w:color="auto" w:fill="FFFFFF"/>
        <w:rPr>
          <w:noProof/>
        </w:rPr>
      </w:pPr>
      <w:r w:rsidRPr="00EE199D">
        <w:rPr>
          <w:noProof/>
        </w:rPr>
        <w:t xml:space="preserve">Kubëzimi i rrugëve, </w:t>
      </w:r>
    </w:p>
    <w:p w:rsidR="00A06FFE" w:rsidRPr="00EE199D" w:rsidRDefault="00A06FFE" w:rsidP="00A06FFE">
      <w:pPr>
        <w:pStyle w:val="ListParagraph"/>
        <w:numPr>
          <w:ilvl w:val="0"/>
          <w:numId w:val="19"/>
        </w:numPr>
        <w:shd w:val="clear" w:color="auto" w:fill="FFFFFF"/>
        <w:rPr>
          <w:noProof/>
        </w:rPr>
      </w:pPr>
      <w:r w:rsidRPr="00EE199D">
        <w:rPr>
          <w:noProof/>
        </w:rPr>
        <w:t xml:space="preserve">Rregullimi i ndriçimit publik, </w:t>
      </w:r>
    </w:p>
    <w:p w:rsidR="00A06FFE" w:rsidRPr="00EE199D" w:rsidRDefault="00A06FFE" w:rsidP="00A06FFE">
      <w:pPr>
        <w:pStyle w:val="ListParagraph"/>
        <w:numPr>
          <w:ilvl w:val="0"/>
          <w:numId w:val="19"/>
        </w:numPr>
        <w:shd w:val="clear" w:color="auto" w:fill="FFFFFF"/>
        <w:rPr>
          <w:noProof/>
        </w:rPr>
      </w:pPr>
      <w:r w:rsidRPr="00EE199D">
        <w:rPr>
          <w:noProof/>
        </w:rPr>
        <w:t xml:space="preserve">Rregullimi i rrugëve fushore, </w:t>
      </w:r>
    </w:p>
    <w:p w:rsidR="00A06FFE" w:rsidRPr="00EE199D" w:rsidRDefault="00A06FFE" w:rsidP="00A06FFE">
      <w:pPr>
        <w:pStyle w:val="ListParagraph"/>
        <w:numPr>
          <w:ilvl w:val="0"/>
          <w:numId w:val="19"/>
        </w:numPr>
        <w:shd w:val="clear" w:color="auto" w:fill="FFFFFF"/>
        <w:rPr>
          <w:noProof/>
        </w:rPr>
      </w:pPr>
      <w:r w:rsidRPr="00EE199D">
        <w:rPr>
          <w:noProof/>
        </w:rPr>
        <w:t xml:space="preserve">Rregullimi i kanalizimit krijimi i hapësirave gjelbëruese (parqe), dhe </w:t>
      </w:r>
    </w:p>
    <w:p w:rsidR="00A06FFE" w:rsidRPr="00EE199D" w:rsidRDefault="00A06FFE" w:rsidP="00A06FFE">
      <w:pPr>
        <w:pStyle w:val="ListParagraph"/>
        <w:numPr>
          <w:ilvl w:val="0"/>
          <w:numId w:val="19"/>
        </w:numPr>
        <w:shd w:val="clear" w:color="auto" w:fill="FFFFFF"/>
        <w:rPr>
          <w:noProof/>
        </w:rPr>
      </w:pPr>
      <w:r w:rsidRPr="00EE199D">
        <w:rPr>
          <w:noProof/>
        </w:rPr>
        <w:t>Ndërtimi i trotuarit në rrugën kryesore.</w:t>
      </w:r>
    </w:p>
    <w:p w:rsidR="00A06FFE" w:rsidRPr="005005FB" w:rsidRDefault="00A06FFE" w:rsidP="00A06FFE">
      <w:pPr>
        <w:shd w:val="clear" w:color="auto" w:fill="FFFFFF"/>
        <w:rPr>
          <w:noProof/>
          <w:color w:val="333333"/>
        </w:rPr>
      </w:pPr>
    </w:p>
    <w:p w:rsidR="00A06FFE" w:rsidRDefault="00A06FFE" w:rsidP="00A06FFE">
      <w:pPr>
        <w:shd w:val="clear" w:color="auto" w:fill="FFFFFF"/>
        <w:rPr>
          <w:noProof/>
          <w:color w:val="333333"/>
          <w:lang w:val="en-US"/>
        </w:rPr>
      </w:pPr>
      <w:r w:rsidRPr="00AB665B">
        <w:rPr>
          <w:b/>
          <w:noProof/>
          <w:color w:val="333333"/>
        </w:rPr>
        <w:t>Jeton Krasniqi</w:t>
      </w:r>
      <w:r w:rsidRPr="00085C95">
        <w:rPr>
          <w:noProof/>
          <w:color w:val="333333"/>
        </w:rPr>
        <w:t xml:space="preserve">, </w:t>
      </w:r>
      <w:r w:rsidRPr="00AB665B">
        <w:rPr>
          <w:i/>
          <w:noProof/>
          <w:color w:val="333333"/>
        </w:rPr>
        <w:t>kryetar i këshillit të fshatit Pastasellë</w:t>
      </w:r>
      <w:r w:rsidRPr="00085C95">
        <w:rPr>
          <w:noProof/>
          <w:color w:val="333333"/>
        </w:rPr>
        <w:t xml:space="preserve">, ka paraqitur kërkesa </w:t>
      </w:r>
      <w:r>
        <w:rPr>
          <w:noProof/>
          <w:color w:val="333333"/>
        </w:rPr>
        <w:t>të cilat s</w:t>
      </w:r>
      <w:r>
        <w:rPr>
          <w:noProof/>
          <w:color w:val="333333"/>
          <w:lang w:val="en-US"/>
        </w:rPr>
        <w:t xml:space="preserve">ë bashku me kryesinë e fshatit I kanë cilësuar si më të nevojshme. </w:t>
      </w:r>
    </w:p>
    <w:p w:rsidR="00A06FFE" w:rsidRDefault="00A06FFE" w:rsidP="00A06FFE">
      <w:pPr>
        <w:shd w:val="clear" w:color="auto" w:fill="FFFFFF"/>
        <w:rPr>
          <w:noProof/>
          <w:color w:val="333333"/>
          <w:lang w:val="en-US"/>
        </w:rPr>
      </w:pPr>
    </w:p>
    <w:p w:rsidR="00A06FFE" w:rsidRDefault="00A06FFE" w:rsidP="00A06FFE">
      <w:pPr>
        <w:jc w:val="both"/>
        <w:rPr>
          <w:rFonts w:eastAsiaTheme="minorEastAsia"/>
          <w:lang w:eastAsia="en-US"/>
        </w:rPr>
      </w:pPr>
      <w:r>
        <w:rPr>
          <w:rFonts w:eastAsiaTheme="minorEastAsia"/>
          <w:lang w:eastAsia="en-US"/>
        </w:rPr>
        <w:t xml:space="preserve">Kërkesat e fshatit </w:t>
      </w:r>
      <w:r>
        <w:rPr>
          <w:rFonts w:eastAsiaTheme="minorEastAsia"/>
          <w:b/>
          <w:lang w:eastAsia="en-US"/>
        </w:rPr>
        <w:t xml:space="preserve">Pastasellë </w:t>
      </w:r>
      <w:r>
        <w:rPr>
          <w:rFonts w:eastAsiaTheme="minorEastAsia"/>
          <w:lang w:eastAsia="en-US"/>
        </w:rPr>
        <w:t>janë:</w:t>
      </w:r>
    </w:p>
    <w:p w:rsidR="00A06FFE" w:rsidRPr="00EE199D" w:rsidRDefault="00A06FFE" w:rsidP="00A06FFE">
      <w:pPr>
        <w:pStyle w:val="ListParagraph"/>
        <w:numPr>
          <w:ilvl w:val="0"/>
          <w:numId w:val="20"/>
        </w:numPr>
        <w:shd w:val="clear" w:color="auto" w:fill="FFFFFF"/>
        <w:rPr>
          <w:noProof/>
        </w:rPr>
      </w:pPr>
      <w:r w:rsidRPr="00EE199D">
        <w:rPr>
          <w:noProof/>
        </w:rPr>
        <w:t xml:space="preserve">Kubëzimi i rrugëve, </w:t>
      </w:r>
    </w:p>
    <w:p w:rsidR="00A06FFE" w:rsidRPr="00EE199D" w:rsidRDefault="00A06FFE" w:rsidP="00A06FFE">
      <w:pPr>
        <w:pStyle w:val="ListParagraph"/>
        <w:numPr>
          <w:ilvl w:val="0"/>
          <w:numId w:val="20"/>
        </w:numPr>
        <w:shd w:val="clear" w:color="auto" w:fill="FFFFFF"/>
        <w:rPr>
          <w:noProof/>
        </w:rPr>
      </w:pPr>
      <w:r w:rsidRPr="00EE199D">
        <w:rPr>
          <w:noProof/>
        </w:rPr>
        <w:t xml:space="preserve">Rregullimi i ndriçimit publik, </w:t>
      </w:r>
    </w:p>
    <w:p w:rsidR="00A06FFE" w:rsidRPr="00EE199D" w:rsidRDefault="00A06FFE" w:rsidP="00A06FFE">
      <w:pPr>
        <w:pStyle w:val="ListParagraph"/>
        <w:numPr>
          <w:ilvl w:val="0"/>
          <w:numId w:val="20"/>
        </w:numPr>
        <w:shd w:val="clear" w:color="auto" w:fill="FFFFFF"/>
        <w:rPr>
          <w:noProof/>
        </w:rPr>
      </w:pPr>
      <w:r w:rsidRPr="00EE199D">
        <w:rPr>
          <w:noProof/>
        </w:rPr>
        <w:t xml:space="preserve">Vazhdimi i kanalizimit, </w:t>
      </w:r>
    </w:p>
    <w:p w:rsidR="00A06FFE" w:rsidRPr="00EE199D" w:rsidRDefault="00A06FFE" w:rsidP="00A06FFE">
      <w:pPr>
        <w:pStyle w:val="ListParagraph"/>
        <w:numPr>
          <w:ilvl w:val="0"/>
          <w:numId w:val="20"/>
        </w:numPr>
        <w:shd w:val="clear" w:color="auto" w:fill="FFFFFF"/>
        <w:rPr>
          <w:noProof/>
        </w:rPr>
      </w:pPr>
      <w:r w:rsidRPr="00EE199D">
        <w:rPr>
          <w:noProof/>
        </w:rPr>
        <w:t xml:space="preserve">Rregullimi i trotuarit në rrugën kryesore, </w:t>
      </w:r>
    </w:p>
    <w:p w:rsidR="00A06FFE" w:rsidRPr="00EE199D" w:rsidRDefault="00A06FFE" w:rsidP="00A06FFE">
      <w:pPr>
        <w:pStyle w:val="ListParagraph"/>
        <w:numPr>
          <w:ilvl w:val="0"/>
          <w:numId w:val="20"/>
        </w:numPr>
        <w:shd w:val="clear" w:color="auto" w:fill="FFFFFF"/>
        <w:rPr>
          <w:noProof/>
        </w:rPr>
      </w:pPr>
      <w:r w:rsidRPr="00EE199D">
        <w:rPr>
          <w:noProof/>
        </w:rPr>
        <w:t xml:space="preserve">Rregullimi i një parku, </w:t>
      </w:r>
    </w:p>
    <w:p w:rsidR="00A06FFE" w:rsidRPr="00EE199D" w:rsidRDefault="00A06FFE" w:rsidP="00A06FFE">
      <w:pPr>
        <w:pStyle w:val="ListParagraph"/>
        <w:numPr>
          <w:ilvl w:val="0"/>
          <w:numId w:val="20"/>
        </w:numPr>
        <w:shd w:val="clear" w:color="auto" w:fill="FFFFFF"/>
        <w:rPr>
          <w:noProof/>
        </w:rPr>
      </w:pPr>
      <w:r w:rsidRPr="00EE199D">
        <w:rPr>
          <w:noProof/>
        </w:rPr>
        <w:t xml:space="preserve">Rregullimi i një rruge fushore, </w:t>
      </w:r>
    </w:p>
    <w:p w:rsidR="00A06FFE" w:rsidRPr="00EE199D" w:rsidRDefault="00A06FFE" w:rsidP="00A06FFE">
      <w:pPr>
        <w:pStyle w:val="ListParagraph"/>
        <w:numPr>
          <w:ilvl w:val="0"/>
          <w:numId w:val="20"/>
        </w:numPr>
        <w:shd w:val="clear" w:color="auto" w:fill="FFFFFF"/>
        <w:rPr>
          <w:noProof/>
        </w:rPr>
      </w:pPr>
      <w:r w:rsidRPr="00EE199D">
        <w:rPr>
          <w:noProof/>
        </w:rPr>
        <w:t xml:space="preserve">Mirëmbajtja e një rruge fushore, </w:t>
      </w:r>
    </w:p>
    <w:p w:rsidR="00A06FFE" w:rsidRPr="00EE199D" w:rsidRDefault="00A06FFE" w:rsidP="00A06FFE">
      <w:pPr>
        <w:pStyle w:val="ListParagraph"/>
        <w:numPr>
          <w:ilvl w:val="0"/>
          <w:numId w:val="20"/>
        </w:numPr>
        <w:shd w:val="clear" w:color="auto" w:fill="FFFFFF"/>
        <w:rPr>
          <w:noProof/>
        </w:rPr>
      </w:pPr>
      <w:r w:rsidRPr="00EE199D">
        <w:rPr>
          <w:noProof/>
        </w:rPr>
        <w:t xml:space="preserve">Largimi i mbeturinave në dy lokacione, </w:t>
      </w:r>
    </w:p>
    <w:p w:rsidR="00A06FFE" w:rsidRPr="00EE199D" w:rsidRDefault="00A06FFE" w:rsidP="00A06FFE">
      <w:pPr>
        <w:pStyle w:val="ListParagraph"/>
        <w:numPr>
          <w:ilvl w:val="0"/>
          <w:numId w:val="20"/>
        </w:numPr>
        <w:shd w:val="clear" w:color="auto" w:fill="FFFFFF"/>
        <w:rPr>
          <w:noProof/>
        </w:rPr>
      </w:pPr>
      <w:r w:rsidRPr="00EE199D">
        <w:rPr>
          <w:noProof/>
        </w:rPr>
        <w:t>Mbjellja e drunjve dekorativ.</w:t>
      </w:r>
    </w:p>
    <w:p w:rsidR="00A06FFE" w:rsidRPr="00EE199D" w:rsidRDefault="00A06FFE" w:rsidP="00A06FFE">
      <w:pPr>
        <w:shd w:val="clear" w:color="auto" w:fill="FFFFFF"/>
        <w:rPr>
          <w:noProof/>
        </w:rPr>
      </w:pPr>
    </w:p>
    <w:p w:rsidR="00A06FFE" w:rsidRPr="00EE199D" w:rsidRDefault="00A06FFE" w:rsidP="00A06FFE">
      <w:pPr>
        <w:shd w:val="clear" w:color="auto" w:fill="FFFFFF"/>
        <w:rPr>
          <w:noProof/>
        </w:rPr>
      </w:pPr>
    </w:p>
    <w:p w:rsidR="00A06FFE" w:rsidRPr="00EE199D" w:rsidRDefault="00A06FFE" w:rsidP="00A06FFE">
      <w:pPr>
        <w:spacing w:after="200" w:line="276" w:lineRule="auto"/>
        <w:contextualSpacing/>
        <w:jc w:val="both"/>
        <w:rPr>
          <w:rFonts w:eastAsiaTheme="minorEastAsia"/>
          <w:lang w:eastAsia="en-US"/>
        </w:rPr>
      </w:pPr>
      <w:r w:rsidRPr="00EE199D">
        <w:rPr>
          <w:rFonts w:eastAsiaTheme="minorEastAsia"/>
          <w:lang w:eastAsia="en-US"/>
        </w:rPr>
        <w:t>Dëgjimi buxhetor përfundoi në orën: 18:45</w:t>
      </w:r>
    </w:p>
    <w:p w:rsidR="00A06FFE" w:rsidRPr="00EE199D" w:rsidRDefault="00A06FFE" w:rsidP="00A06FFE">
      <w:pPr>
        <w:spacing w:after="200" w:line="276" w:lineRule="auto"/>
        <w:contextualSpacing/>
        <w:jc w:val="both"/>
        <w:rPr>
          <w:rFonts w:eastAsiaTheme="minorEastAsia"/>
          <w:lang w:eastAsia="en-US"/>
        </w:rPr>
      </w:pPr>
    </w:p>
    <w:p w:rsidR="00A06FFE" w:rsidRPr="00EE199D" w:rsidRDefault="00A06FFE" w:rsidP="00A06FFE">
      <w:pPr>
        <w:spacing w:after="200" w:line="276" w:lineRule="auto"/>
        <w:contextualSpacing/>
        <w:jc w:val="both"/>
        <w:rPr>
          <w:rFonts w:eastAsiaTheme="minorEastAsia"/>
          <w:lang w:eastAsia="en-US"/>
        </w:rPr>
      </w:pPr>
    </w:p>
    <w:p w:rsidR="00A06FFE" w:rsidRPr="00EE199D" w:rsidRDefault="00A06FFE" w:rsidP="00A06FFE">
      <w:pPr>
        <w:spacing w:after="200" w:line="276" w:lineRule="auto"/>
        <w:contextualSpacing/>
        <w:jc w:val="both"/>
        <w:rPr>
          <w:rFonts w:eastAsiaTheme="minorEastAsia"/>
          <w:lang w:eastAsia="en-US"/>
        </w:rPr>
      </w:pPr>
    </w:p>
    <w:p w:rsidR="00A06FFE" w:rsidRPr="00EE199D" w:rsidRDefault="00A06FFE" w:rsidP="00A06FFE">
      <w:pPr>
        <w:spacing w:after="200" w:line="276" w:lineRule="auto"/>
        <w:contextualSpacing/>
        <w:jc w:val="both"/>
        <w:rPr>
          <w:rFonts w:eastAsiaTheme="minorEastAsia"/>
          <w:lang w:eastAsia="en-US"/>
        </w:rPr>
      </w:pPr>
    </w:p>
    <w:p w:rsidR="000A3653" w:rsidRDefault="000A3653" w:rsidP="000A3653">
      <w:pPr>
        <w:jc w:val="both"/>
        <w:rPr>
          <w:rFonts w:eastAsia="MingLiU-ExtB"/>
          <w:lang w:val="en-US"/>
        </w:rPr>
      </w:pPr>
    </w:p>
    <w:p w:rsidR="000A3653" w:rsidRDefault="000A3653" w:rsidP="000A3653">
      <w:pPr>
        <w:jc w:val="both"/>
        <w:rPr>
          <w:rFonts w:eastAsia="MingLiU-ExtB"/>
          <w:lang w:val="en-US"/>
        </w:rPr>
      </w:pPr>
    </w:p>
    <w:p w:rsidR="000A3653" w:rsidRDefault="000A3653" w:rsidP="000A3653">
      <w:pPr>
        <w:jc w:val="both"/>
        <w:rPr>
          <w:rFonts w:eastAsia="MingLiU-ExtB"/>
          <w:lang w:val="en-US"/>
        </w:rPr>
      </w:pPr>
    </w:p>
    <w:p w:rsidR="000A3653" w:rsidRDefault="000A3653" w:rsidP="000A3653">
      <w:pPr>
        <w:jc w:val="both"/>
        <w:rPr>
          <w:rFonts w:eastAsia="MingLiU-ExtB"/>
          <w:lang w:val="en-US"/>
        </w:rPr>
      </w:pPr>
    </w:p>
    <w:p w:rsidR="000A3653" w:rsidRDefault="000A3653" w:rsidP="000A3653">
      <w:pPr>
        <w:jc w:val="both"/>
        <w:rPr>
          <w:rFonts w:eastAsia="MingLiU-ExtB"/>
          <w:lang w:val="en-US"/>
        </w:rPr>
      </w:pPr>
    </w:p>
    <w:p w:rsidR="000A3653" w:rsidRDefault="000A3653" w:rsidP="000A3653">
      <w:pPr>
        <w:jc w:val="both"/>
        <w:rPr>
          <w:rFonts w:eastAsia="MingLiU-ExtB"/>
          <w:lang w:val="en-US"/>
        </w:rPr>
      </w:pPr>
    </w:p>
    <w:p w:rsidR="000A3653" w:rsidRDefault="000A3653" w:rsidP="000A3653">
      <w:pPr>
        <w:jc w:val="both"/>
        <w:rPr>
          <w:rFonts w:eastAsia="MingLiU-ExtB"/>
          <w:lang w:val="en-US"/>
        </w:rPr>
      </w:pPr>
    </w:p>
    <w:p w:rsidR="006F63E6" w:rsidRDefault="006F63E6" w:rsidP="006F63E6">
      <w:pPr>
        <w:spacing w:after="200" w:line="276" w:lineRule="auto"/>
        <w:contextualSpacing/>
        <w:jc w:val="both"/>
        <w:rPr>
          <w:rFonts w:eastAsiaTheme="minorEastAsia"/>
          <w:b/>
          <w:lang w:eastAsia="en-US"/>
        </w:rPr>
      </w:pPr>
    </w:p>
    <w:p w:rsidR="008439B4" w:rsidRDefault="008439B4" w:rsidP="004B2F25">
      <w:pPr>
        <w:spacing w:after="200" w:line="276" w:lineRule="auto"/>
        <w:jc w:val="both"/>
        <w:rPr>
          <w:rFonts w:asciiTheme="minorHAnsi" w:eastAsiaTheme="majorEastAsia" w:hAnsiTheme="minorHAnsi" w:cstheme="minorHAnsi"/>
          <w:b/>
          <w:bCs/>
          <w:noProof/>
          <w:color w:val="632423" w:themeColor="accent2" w:themeShade="80"/>
          <w:sz w:val="36"/>
          <w:szCs w:val="36"/>
          <w:lang w:eastAsia="en-US"/>
        </w:rPr>
      </w:pPr>
    </w:p>
    <w:p w:rsidR="008439B4" w:rsidRDefault="008439B4" w:rsidP="004B2F25">
      <w:pPr>
        <w:spacing w:after="200" w:line="276" w:lineRule="auto"/>
        <w:jc w:val="both"/>
      </w:pPr>
    </w:p>
    <w:p w:rsidR="001F0ABD" w:rsidRPr="00D044EC" w:rsidRDefault="001F0ABD" w:rsidP="004F6CB1">
      <w:pPr>
        <w:ind w:left="3600" w:firstLine="720"/>
        <w:rPr>
          <w:b/>
        </w:rPr>
      </w:pPr>
      <w:r w:rsidRPr="00D044EC">
        <w:rPr>
          <w:b/>
        </w:rPr>
        <w:t>Blerta Gashi</w:t>
      </w:r>
    </w:p>
    <w:p w:rsidR="001F0ABD" w:rsidRPr="00D044EC" w:rsidRDefault="001F0ABD" w:rsidP="001F0ABD">
      <w:pPr>
        <w:jc w:val="center"/>
        <w:rPr>
          <w:b/>
        </w:rPr>
      </w:pPr>
      <w:r w:rsidRPr="00D044EC">
        <w:rPr>
          <w:b/>
        </w:rPr>
        <w:t>_______________________</w:t>
      </w:r>
    </w:p>
    <w:p w:rsidR="001F0ABD" w:rsidRPr="00D044EC" w:rsidRDefault="001F0ABD" w:rsidP="001F0ABD">
      <w:pPr>
        <w:jc w:val="center"/>
        <w:rPr>
          <w:i/>
        </w:rPr>
      </w:pPr>
      <w:r w:rsidRPr="00D044EC">
        <w:rPr>
          <w:i/>
        </w:rPr>
        <w:t xml:space="preserve">Zyrtare përgjegjëse për koordinimin e dëgjimeve, </w:t>
      </w:r>
    </w:p>
    <w:p w:rsidR="001F0ABD" w:rsidRPr="00D044EC" w:rsidRDefault="001F0ABD" w:rsidP="001F0ABD">
      <w:pPr>
        <w:jc w:val="center"/>
        <w:rPr>
          <w:i/>
        </w:rPr>
      </w:pPr>
      <w:r w:rsidRPr="00D044EC">
        <w:rPr>
          <w:i/>
        </w:rPr>
        <w:t>konsultimeve dhe takimeve publike</w:t>
      </w:r>
    </w:p>
    <w:p w:rsidR="004B2F25" w:rsidRDefault="004B2F25" w:rsidP="004B2F25">
      <w:pPr>
        <w:spacing w:after="200" w:line="276" w:lineRule="auto"/>
        <w:jc w:val="both"/>
      </w:pPr>
    </w:p>
    <w:p w:rsidR="00463935" w:rsidRDefault="00463935" w:rsidP="004B2F25">
      <w:pPr>
        <w:spacing w:after="200" w:line="276" w:lineRule="auto"/>
        <w:jc w:val="both"/>
      </w:pPr>
    </w:p>
    <w:p w:rsidR="00054868" w:rsidRDefault="001F0ABD" w:rsidP="00385539">
      <w:pPr>
        <w:jc w:val="both"/>
      </w:pPr>
      <w:r>
        <w:t>Rahovec,</w:t>
      </w:r>
    </w:p>
    <w:p w:rsidR="001F0ABD" w:rsidRDefault="001F0ABD" w:rsidP="00385539">
      <w:pPr>
        <w:jc w:val="both"/>
      </w:pPr>
      <w:r>
        <w:lastRenderedPageBreak/>
        <w:t>gusht 2021</w:t>
      </w:r>
    </w:p>
    <w:p w:rsidR="00EF6218" w:rsidRPr="007817CA" w:rsidRDefault="00EF6218" w:rsidP="00385539">
      <w:pPr>
        <w:jc w:val="both"/>
        <w:rPr>
          <w:rFonts w:eastAsiaTheme="minorHAnsi"/>
          <w:lang w:val="en-US" w:eastAsia="en-US"/>
        </w:rPr>
      </w:pPr>
    </w:p>
    <w:sectPr w:rsidR="00EF6218" w:rsidRPr="007817CA" w:rsidSect="00211BB6">
      <w:headerReference w:type="default" r:id="rId16"/>
      <w:footerReference w:type="default" r:id="rId17"/>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DD2" w:rsidRDefault="00E17DD2" w:rsidP="00217EE6">
      <w:r>
        <w:separator/>
      </w:r>
    </w:p>
  </w:endnote>
  <w:endnote w:type="continuationSeparator" w:id="0">
    <w:p w:rsidR="00E17DD2" w:rsidRDefault="00E17DD2"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rsidTr="00246534">
      <w:trPr>
        <w:jc w:val="right"/>
      </w:trPr>
      <w:tc>
        <w:tcPr>
          <w:tcW w:w="5000" w:type="pct"/>
          <w:shd w:val="clear" w:color="auto" w:fill="C0504D" w:themeFill="accent2"/>
          <w:vAlign w:val="center"/>
        </w:tcPr>
        <w:p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06FFE">
            <w:rPr>
              <w:noProof/>
              <w:color w:val="FFFFFF" w:themeColor="background1"/>
            </w:rPr>
            <w:t>4</w:t>
          </w:r>
          <w:r>
            <w:rPr>
              <w:noProof/>
              <w:color w:val="FFFFFF" w:themeColor="background1"/>
            </w:rPr>
            <w:fldChar w:fldCharType="end"/>
          </w:r>
        </w:p>
      </w:tc>
    </w:tr>
  </w:tbl>
  <w:p w:rsidR="007817CA" w:rsidRDefault="0078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DD2" w:rsidRDefault="00E17DD2" w:rsidP="00217EE6">
      <w:r>
        <w:separator/>
      </w:r>
    </w:p>
  </w:footnote>
  <w:footnote w:type="continuationSeparator" w:id="0">
    <w:p w:rsidR="00E17DD2" w:rsidRDefault="00E17DD2" w:rsidP="0021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CA" w:rsidRDefault="007817CA">
    <w:pPr>
      <w:pStyle w:val="Header"/>
    </w:pPr>
    <w:r w:rsidRPr="00211BB6">
      <w:rPr>
        <w:noProof/>
        <w:color w:val="548DD4" w:themeColor="text2" w:themeTint="99"/>
        <w:lang w:val="en-US" w:eastAsia="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lang w:val="en-US"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06840"/>
    <w:multiLevelType w:val="hybridMultilevel"/>
    <w:tmpl w:val="5C2E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4"/>
  </w:num>
  <w:num w:numId="4">
    <w:abstractNumId w:val="16"/>
  </w:num>
  <w:num w:numId="5">
    <w:abstractNumId w:val="8"/>
  </w:num>
  <w:num w:numId="6">
    <w:abstractNumId w:val="15"/>
  </w:num>
  <w:num w:numId="7">
    <w:abstractNumId w:val="27"/>
  </w:num>
  <w:num w:numId="8">
    <w:abstractNumId w:val="20"/>
  </w:num>
  <w:num w:numId="9">
    <w:abstractNumId w:val="26"/>
  </w:num>
  <w:num w:numId="10">
    <w:abstractNumId w:val="14"/>
  </w:num>
  <w:num w:numId="11">
    <w:abstractNumId w:val="19"/>
  </w:num>
  <w:num w:numId="12">
    <w:abstractNumId w:val="29"/>
  </w:num>
  <w:num w:numId="13">
    <w:abstractNumId w:val="12"/>
  </w:num>
  <w:num w:numId="14">
    <w:abstractNumId w:val="1"/>
  </w:num>
  <w:num w:numId="15">
    <w:abstractNumId w:val="13"/>
  </w:num>
  <w:num w:numId="16">
    <w:abstractNumId w:val="25"/>
  </w:num>
  <w:num w:numId="17">
    <w:abstractNumId w:val="0"/>
  </w:num>
  <w:num w:numId="18">
    <w:abstractNumId w:val="3"/>
  </w:num>
  <w:num w:numId="19">
    <w:abstractNumId w:val="10"/>
  </w:num>
  <w:num w:numId="20">
    <w:abstractNumId w:val="18"/>
  </w:num>
  <w:num w:numId="21">
    <w:abstractNumId w:val="24"/>
  </w:num>
  <w:num w:numId="22">
    <w:abstractNumId w:val="2"/>
  </w:num>
  <w:num w:numId="23">
    <w:abstractNumId w:val="28"/>
  </w:num>
  <w:num w:numId="24">
    <w:abstractNumId w:val="30"/>
  </w:num>
  <w:num w:numId="25">
    <w:abstractNumId w:val="17"/>
  </w:num>
  <w:num w:numId="26">
    <w:abstractNumId w:val="6"/>
  </w:num>
  <w:num w:numId="27">
    <w:abstractNumId w:val="7"/>
  </w:num>
  <w:num w:numId="28">
    <w:abstractNumId w:val="23"/>
  </w:num>
  <w:num w:numId="29">
    <w:abstractNumId w:val="9"/>
  </w:num>
  <w:num w:numId="30">
    <w:abstractNumId w:val="11"/>
  </w:num>
  <w:num w:numId="31">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43D"/>
    <w:rsid w:val="000F74AC"/>
    <w:rsid w:val="000F7C02"/>
    <w:rsid w:val="00100C47"/>
    <w:rsid w:val="00100F1E"/>
    <w:rsid w:val="0010424C"/>
    <w:rsid w:val="00107B0B"/>
    <w:rsid w:val="00110058"/>
    <w:rsid w:val="0012003F"/>
    <w:rsid w:val="00121A69"/>
    <w:rsid w:val="001229F2"/>
    <w:rsid w:val="00123F57"/>
    <w:rsid w:val="00135262"/>
    <w:rsid w:val="0013557D"/>
    <w:rsid w:val="00136332"/>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1897"/>
    <w:rsid w:val="001D34AE"/>
    <w:rsid w:val="001D39E0"/>
    <w:rsid w:val="001D3A08"/>
    <w:rsid w:val="001D3EC3"/>
    <w:rsid w:val="001D796B"/>
    <w:rsid w:val="001E085F"/>
    <w:rsid w:val="001E0A33"/>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30817"/>
    <w:rsid w:val="00230CA3"/>
    <w:rsid w:val="00231463"/>
    <w:rsid w:val="0023180C"/>
    <w:rsid w:val="00235259"/>
    <w:rsid w:val="0024065C"/>
    <w:rsid w:val="0024072E"/>
    <w:rsid w:val="00246534"/>
    <w:rsid w:val="002527C8"/>
    <w:rsid w:val="00252EAE"/>
    <w:rsid w:val="002540E4"/>
    <w:rsid w:val="0025483D"/>
    <w:rsid w:val="00254A94"/>
    <w:rsid w:val="00255D43"/>
    <w:rsid w:val="00257CA2"/>
    <w:rsid w:val="00260CD3"/>
    <w:rsid w:val="00262041"/>
    <w:rsid w:val="002622FA"/>
    <w:rsid w:val="0026255F"/>
    <w:rsid w:val="00262BA1"/>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235E"/>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2CC1"/>
    <w:rsid w:val="003437D5"/>
    <w:rsid w:val="00353E6D"/>
    <w:rsid w:val="00353F01"/>
    <w:rsid w:val="00353F88"/>
    <w:rsid w:val="0035424B"/>
    <w:rsid w:val="0035441B"/>
    <w:rsid w:val="0035767F"/>
    <w:rsid w:val="00357B08"/>
    <w:rsid w:val="003629C0"/>
    <w:rsid w:val="00362B8C"/>
    <w:rsid w:val="00363BC6"/>
    <w:rsid w:val="00364B50"/>
    <w:rsid w:val="00367A14"/>
    <w:rsid w:val="00370631"/>
    <w:rsid w:val="0037214B"/>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872"/>
    <w:rsid w:val="0045198C"/>
    <w:rsid w:val="00451A88"/>
    <w:rsid w:val="00453A83"/>
    <w:rsid w:val="004561FC"/>
    <w:rsid w:val="004562BA"/>
    <w:rsid w:val="00456660"/>
    <w:rsid w:val="00460525"/>
    <w:rsid w:val="00462510"/>
    <w:rsid w:val="004626DF"/>
    <w:rsid w:val="00463270"/>
    <w:rsid w:val="00463935"/>
    <w:rsid w:val="004645EC"/>
    <w:rsid w:val="00470D1A"/>
    <w:rsid w:val="0047469F"/>
    <w:rsid w:val="004746C2"/>
    <w:rsid w:val="004756B3"/>
    <w:rsid w:val="00476186"/>
    <w:rsid w:val="00476B73"/>
    <w:rsid w:val="0047766B"/>
    <w:rsid w:val="004820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C0A4E"/>
    <w:rsid w:val="004C2C0A"/>
    <w:rsid w:val="004C54BB"/>
    <w:rsid w:val="004C7690"/>
    <w:rsid w:val="004D02B4"/>
    <w:rsid w:val="004D1B61"/>
    <w:rsid w:val="004D2BED"/>
    <w:rsid w:val="004D31C1"/>
    <w:rsid w:val="004D3405"/>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422C"/>
    <w:rsid w:val="005347B9"/>
    <w:rsid w:val="00535C68"/>
    <w:rsid w:val="00537598"/>
    <w:rsid w:val="005376C5"/>
    <w:rsid w:val="00542669"/>
    <w:rsid w:val="00543235"/>
    <w:rsid w:val="005467B3"/>
    <w:rsid w:val="00550517"/>
    <w:rsid w:val="005524D6"/>
    <w:rsid w:val="005525B9"/>
    <w:rsid w:val="00553716"/>
    <w:rsid w:val="00555B13"/>
    <w:rsid w:val="00555E0E"/>
    <w:rsid w:val="00556DF1"/>
    <w:rsid w:val="0056031B"/>
    <w:rsid w:val="00562287"/>
    <w:rsid w:val="005634F7"/>
    <w:rsid w:val="00567BB6"/>
    <w:rsid w:val="00567D6A"/>
    <w:rsid w:val="00570BA3"/>
    <w:rsid w:val="00574591"/>
    <w:rsid w:val="0057668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40FB"/>
    <w:rsid w:val="005B685B"/>
    <w:rsid w:val="005B7B6F"/>
    <w:rsid w:val="005C0240"/>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600CEB"/>
    <w:rsid w:val="00600E08"/>
    <w:rsid w:val="00601EE8"/>
    <w:rsid w:val="006025CA"/>
    <w:rsid w:val="00605925"/>
    <w:rsid w:val="00607D3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20D6"/>
    <w:rsid w:val="0066480C"/>
    <w:rsid w:val="0066568A"/>
    <w:rsid w:val="00666F0F"/>
    <w:rsid w:val="0067097D"/>
    <w:rsid w:val="00671F3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240B"/>
    <w:rsid w:val="006D4806"/>
    <w:rsid w:val="006D51B6"/>
    <w:rsid w:val="006D5F46"/>
    <w:rsid w:val="006D734C"/>
    <w:rsid w:val="006E074B"/>
    <w:rsid w:val="006E1B91"/>
    <w:rsid w:val="006E34F1"/>
    <w:rsid w:val="006E50A5"/>
    <w:rsid w:val="006E51A1"/>
    <w:rsid w:val="006E5D53"/>
    <w:rsid w:val="006E68E9"/>
    <w:rsid w:val="006E754D"/>
    <w:rsid w:val="006F0864"/>
    <w:rsid w:val="006F0986"/>
    <w:rsid w:val="006F0B61"/>
    <w:rsid w:val="006F20A8"/>
    <w:rsid w:val="006F3594"/>
    <w:rsid w:val="006F3F2B"/>
    <w:rsid w:val="006F63E6"/>
    <w:rsid w:val="006F6B1B"/>
    <w:rsid w:val="00702403"/>
    <w:rsid w:val="007029A8"/>
    <w:rsid w:val="0070437C"/>
    <w:rsid w:val="00705F87"/>
    <w:rsid w:val="007069BB"/>
    <w:rsid w:val="007113F9"/>
    <w:rsid w:val="00712317"/>
    <w:rsid w:val="007132AE"/>
    <w:rsid w:val="00714011"/>
    <w:rsid w:val="00714B6D"/>
    <w:rsid w:val="00717D66"/>
    <w:rsid w:val="0072023E"/>
    <w:rsid w:val="00720F70"/>
    <w:rsid w:val="007219BE"/>
    <w:rsid w:val="007259B1"/>
    <w:rsid w:val="00725BB1"/>
    <w:rsid w:val="007273C0"/>
    <w:rsid w:val="007273DA"/>
    <w:rsid w:val="0072771D"/>
    <w:rsid w:val="00733A5A"/>
    <w:rsid w:val="007354D5"/>
    <w:rsid w:val="007357B1"/>
    <w:rsid w:val="00740696"/>
    <w:rsid w:val="00742216"/>
    <w:rsid w:val="00743310"/>
    <w:rsid w:val="00745E2F"/>
    <w:rsid w:val="007471BB"/>
    <w:rsid w:val="00747E72"/>
    <w:rsid w:val="007553BA"/>
    <w:rsid w:val="007608DC"/>
    <w:rsid w:val="00762EDC"/>
    <w:rsid w:val="00763134"/>
    <w:rsid w:val="00765390"/>
    <w:rsid w:val="007656FE"/>
    <w:rsid w:val="007668BF"/>
    <w:rsid w:val="00767F97"/>
    <w:rsid w:val="00772F32"/>
    <w:rsid w:val="00773D86"/>
    <w:rsid w:val="00774AF6"/>
    <w:rsid w:val="00776757"/>
    <w:rsid w:val="007817CA"/>
    <w:rsid w:val="0078292D"/>
    <w:rsid w:val="00784476"/>
    <w:rsid w:val="007846D9"/>
    <w:rsid w:val="00785B09"/>
    <w:rsid w:val="00787471"/>
    <w:rsid w:val="00792D6A"/>
    <w:rsid w:val="00795162"/>
    <w:rsid w:val="00796783"/>
    <w:rsid w:val="007A06A2"/>
    <w:rsid w:val="007A2B0A"/>
    <w:rsid w:val="007A3BDE"/>
    <w:rsid w:val="007A78FB"/>
    <w:rsid w:val="007A7D92"/>
    <w:rsid w:val="007B1723"/>
    <w:rsid w:val="007B2BC3"/>
    <w:rsid w:val="007C095D"/>
    <w:rsid w:val="007C1191"/>
    <w:rsid w:val="007C1ECD"/>
    <w:rsid w:val="007C2139"/>
    <w:rsid w:val="007C3B2D"/>
    <w:rsid w:val="007C70FF"/>
    <w:rsid w:val="007C7B2A"/>
    <w:rsid w:val="007D152A"/>
    <w:rsid w:val="007D4447"/>
    <w:rsid w:val="007D4510"/>
    <w:rsid w:val="007D5531"/>
    <w:rsid w:val="007D5CF8"/>
    <w:rsid w:val="007D6FE8"/>
    <w:rsid w:val="007D7515"/>
    <w:rsid w:val="007E02C6"/>
    <w:rsid w:val="007E0BE6"/>
    <w:rsid w:val="007E12F2"/>
    <w:rsid w:val="007F1A05"/>
    <w:rsid w:val="007F329A"/>
    <w:rsid w:val="007F3903"/>
    <w:rsid w:val="007F64DC"/>
    <w:rsid w:val="007F7387"/>
    <w:rsid w:val="00805F41"/>
    <w:rsid w:val="00810EB0"/>
    <w:rsid w:val="008157F9"/>
    <w:rsid w:val="008204E4"/>
    <w:rsid w:val="008225A5"/>
    <w:rsid w:val="00824437"/>
    <w:rsid w:val="00825422"/>
    <w:rsid w:val="008271C7"/>
    <w:rsid w:val="008302B8"/>
    <w:rsid w:val="008321DE"/>
    <w:rsid w:val="008334D3"/>
    <w:rsid w:val="008336ED"/>
    <w:rsid w:val="00834681"/>
    <w:rsid w:val="00834E74"/>
    <w:rsid w:val="00835983"/>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5341"/>
    <w:rsid w:val="00871718"/>
    <w:rsid w:val="00872BFA"/>
    <w:rsid w:val="00873FDA"/>
    <w:rsid w:val="00875D5E"/>
    <w:rsid w:val="00876649"/>
    <w:rsid w:val="0088174C"/>
    <w:rsid w:val="00887BED"/>
    <w:rsid w:val="00887FAA"/>
    <w:rsid w:val="00892F59"/>
    <w:rsid w:val="00893320"/>
    <w:rsid w:val="00896B90"/>
    <w:rsid w:val="008A129C"/>
    <w:rsid w:val="008A55AC"/>
    <w:rsid w:val="008B0666"/>
    <w:rsid w:val="008B2C0A"/>
    <w:rsid w:val="008B4C14"/>
    <w:rsid w:val="008B540E"/>
    <w:rsid w:val="008C0C07"/>
    <w:rsid w:val="008C0C93"/>
    <w:rsid w:val="008C21E2"/>
    <w:rsid w:val="008C7B6E"/>
    <w:rsid w:val="008D01B7"/>
    <w:rsid w:val="008D21C7"/>
    <w:rsid w:val="008D5E0C"/>
    <w:rsid w:val="008D7759"/>
    <w:rsid w:val="008E540F"/>
    <w:rsid w:val="008E6A01"/>
    <w:rsid w:val="008E6E73"/>
    <w:rsid w:val="008F0342"/>
    <w:rsid w:val="008F0E0C"/>
    <w:rsid w:val="008F11BC"/>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42CA6"/>
    <w:rsid w:val="00943F9A"/>
    <w:rsid w:val="009447E3"/>
    <w:rsid w:val="00945B01"/>
    <w:rsid w:val="0094700B"/>
    <w:rsid w:val="00953B88"/>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709D"/>
    <w:rsid w:val="009A0C6F"/>
    <w:rsid w:val="009A596A"/>
    <w:rsid w:val="009A66BF"/>
    <w:rsid w:val="009A6F41"/>
    <w:rsid w:val="009B1BD4"/>
    <w:rsid w:val="009B40E1"/>
    <w:rsid w:val="009B41CA"/>
    <w:rsid w:val="009B6882"/>
    <w:rsid w:val="009C0D34"/>
    <w:rsid w:val="009C1AD8"/>
    <w:rsid w:val="009C2684"/>
    <w:rsid w:val="009C2810"/>
    <w:rsid w:val="009C31FE"/>
    <w:rsid w:val="009C6B5F"/>
    <w:rsid w:val="009D15F7"/>
    <w:rsid w:val="009D1E4C"/>
    <w:rsid w:val="009D7658"/>
    <w:rsid w:val="009E075C"/>
    <w:rsid w:val="009E3CA1"/>
    <w:rsid w:val="009E4359"/>
    <w:rsid w:val="009E47B2"/>
    <w:rsid w:val="009E506C"/>
    <w:rsid w:val="009E542D"/>
    <w:rsid w:val="009F1469"/>
    <w:rsid w:val="009F4F93"/>
    <w:rsid w:val="009F50B8"/>
    <w:rsid w:val="009F73FA"/>
    <w:rsid w:val="00A0080D"/>
    <w:rsid w:val="00A017D9"/>
    <w:rsid w:val="00A066C3"/>
    <w:rsid w:val="00A06905"/>
    <w:rsid w:val="00A06FFE"/>
    <w:rsid w:val="00A12344"/>
    <w:rsid w:val="00A13F0F"/>
    <w:rsid w:val="00A16349"/>
    <w:rsid w:val="00A2292B"/>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3927"/>
    <w:rsid w:val="00A64790"/>
    <w:rsid w:val="00A64A5C"/>
    <w:rsid w:val="00A6535E"/>
    <w:rsid w:val="00A6571F"/>
    <w:rsid w:val="00A71E59"/>
    <w:rsid w:val="00A72B31"/>
    <w:rsid w:val="00A75A22"/>
    <w:rsid w:val="00A76F8C"/>
    <w:rsid w:val="00A814F5"/>
    <w:rsid w:val="00A82F8C"/>
    <w:rsid w:val="00A84055"/>
    <w:rsid w:val="00A85295"/>
    <w:rsid w:val="00A857D8"/>
    <w:rsid w:val="00A87B36"/>
    <w:rsid w:val="00A93EBA"/>
    <w:rsid w:val="00AA0829"/>
    <w:rsid w:val="00AA1F44"/>
    <w:rsid w:val="00AA4ACE"/>
    <w:rsid w:val="00AA4DFE"/>
    <w:rsid w:val="00AA6CBF"/>
    <w:rsid w:val="00AA6D8F"/>
    <w:rsid w:val="00AA7570"/>
    <w:rsid w:val="00AA75BC"/>
    <w:rsid w:val="00AA7E54"/>
    <w:rsid w:val="00AB1241"/>
    <w:rsid w:val="00AB3C66"/>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55C1"/>
    <w:rsid w:val="00B06508"/>
    <w:rsid w:val="00B077F6"/>
    <w:rsid w:val="00B10794"/>
    <w:rsid w:val="00B1596F"/>
    <w:rsid w:val="00B209F6"/>
    <w:rsid w:val="00B21059"/>
    <w:rsid w:val="00B22B07"/>
    <w:rsid w:val="00B267AC"/>
    <w:rsid w:val="00B3153D"/>
    <w:rsid w:val="00B32372"/>
    <w:rsid w:val="00B3271B"/>
    <w:rsid w:val="00B3453B"/>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73A9"/>
    <w:rsid w:val="00BE0416"/>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52255"/>
    <w:rsid w:val="00C538C4"/>
    <w:rsid w:val="00C53D6A"/>
    <w:rsid w:val="00C5473D"/>
    <w:rsid w:val="00C601C9"/>
    <w:rsid w:val="00C609FF"/>
    <w:rsid w:val="00C614FE"/>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4D10"/>
    <w:rsid w:val="00CC683F"/>
    <w:rsid w:val="00CC6C2D"/>
    <w:rsid w:val="00CC6D00"/>
    <w:rsid w:val="00CC78C7"/>
    <w:rsid w:val="00CD0FB5"/>
    <w:rsid w:val="00CD2370"/>
    <w:rsid w:val="00CD2760"/>
    <w:rsid w:val="00CD2AA7"/>
    <w:rsid w:val="00CE1727"/>
    <w:rsid w:val="00CE1F65"/>
    <w:rsid w:val="00CE7D7D"/>
    <w:rsid w:val="00CF0552"/>
    <w:rsid w:val="00CF0730"/>
    <w:rsid w:val="00CF121B"/>
    <w:rsid w:val="00CF1310"/>
    <w:rsid w:val="00CF13BE"/>
    <w:rsid w:val="00CF212E"/>
    <w:rsid w:val="00CF295E"/>
    <w:rsid w:val="00CF2CCF"/>
    <w:rsid w:val="00CF359C"/>
    <w:rsid w:val="00CF371C"/>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156"/>
    <w:rsid w:val="00D67E96"/>
    <w:rsid w:val="00D729D9"/>
    <w:rsid w:val="00D752B5"/>
    <w:rsid w:val="00D76627"/>
    <w:rsid w:val="00D80209"/>
    <w:rsid w:val="00D80936"/>
    <w:rsid w:val="00D81971"/>
    <w:rsid w:val="00D82CA7"/>
    <w:rsid w:val="00D85696"/>
    <w:rsid w:val="00D91773"/>
    <w:rsid w:val="00D93F88"/>
    <w:rsid w:val="00D950F7"/>
    <w:rsid w:val="00D9716A"/>
    <w:rsid w:val="00DA7332"/>
    <w:rsid w:val="00DB2D3C"/>
    <w:rsid w:val="00DB3765"/>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E0837"/>
    <w:rsid w:val="00DE35E9"/>
    <w:rsid w:val="00DE432C"/>
    <w:rsid w:val="00DE466D"/>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DD2"/>
    <w:rsid w:val="00E17FD8"/>
    <w:rsid w:val="00E20E7E"/>
    <w:rsid w:val="00E21242"/>
    <w:rsid w:val="00E2318D"/>
    <w:rsid w:val="00E25B25"/>
    <w:rsid w:val="00E30929"/>
    <w:rsid w:val="00E30FA6"/>
    <w:rsid w:val="00E31A8F"/>
    <w:rsid w:val="00E33808"/>
    <w:rsid w:val="00E3723F"/>
    <w:rsid w:val="00E40637"/>
    <w:rsid w:val="00E42A1C"/>
    <w:rsid w:val="00E4440B"/>
    <w:rsid w:val="00E44773"/>
    <w:rsid w:val="00E46671"/>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F037AE"/>
    <w:rsid w:val="00F04ED5"/>
    <w:rsid w:val="00F06CB2"/>
    <w:rsid w:val="00F07DED"/>
    <w:rsid w:val="00F106A5"/>
    <w:rsid w:val="00F12979"/>
    <w:rsid w:val="00F14BC4"/>
    <w:rsid w:val="00F17FF3"/>
    <w:rsid w:val="00F21AF6"/>
    <w:rsid w:val="00F22B2A"/>
    <w:rsid w:val="00F22D67"/>
    <w:rsid w:val="00F23F68"/>
    <w:rsid w:val="00F23FDB"/>
    <w:rsid w:val="00F265C3"/>
    <w:rsid w:val="00F31D3A"/>
    <w:rsid w:val="00F33FAF"/>
    <w:rsid w:val="00F34495"/>
    <w:rsid w:val="00F34846"/>
    <w:rsid w:val="00F4029D"/>
    <w:rsid w:val="00F434D2"/>
    <w:rsid w:val="00F4578E"/>
    <w:rsid w:val="00F46C78"/>
    <w:rsid w:val="00F47DAC"/>
    <w:rsid w:val="00F53E01"/>
    <w:rsid w:val="00F54C9F"/>
    <w:rsid w:val="00F5595D"/>
    <w:rsid w:val="00F5618E"/>
    <w:rsid w:val="00F572A7"/>
    <w:rsid w:val="00F62E4B"/>
    <w:rsid w:val="00F63551"/>
    <w:rsid w:val="00F64E22"/>
    <w:rsid w:val="00F66739"/>
    <w:rsid w:val="00F6682A"/>
    <w:rsid w:val="00F70069"/>
    <w:rsid w:val="00F71799"/>
    <w:rsid w:val="00F731AC"/>
    <w:rsid w:val="00F736C0"/>
    <w:rsid w:val="00F73DE6"/>
    <w:rsid w:val="00F75E9A"/>
    <w:rsid w:val="00F76790"/>
    <w:rsid w:val="00F7700A"/>
    <w:rsid w:val="00F77113"/>
    <w:rsid w:val="00F80E75"/>
    <w:rsid w:val="00F85660"/>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B4086"/>
    <w:rsid w:val="00FD0054"/>
    <w:rsid w:val="00FD06A0"/>
    <w:rsid w:val="00FD19E2"/>
    <w:rsid w:val="00FD76EF"/>
    <w:rsid w:val="00FD7BBC"/>
    <w:rsid w:val="00FE18D0"/>
    <w:rsid w:val="00FE2784"/>
    <w:rsid w:val="00FE2BA0"/>
    <w:rsid w:val="00FE2D17"/>
    <w:rsid w:val="00FE362B"/>
    <w:rsid w:val="00FE4B44"/>
    <w:rsid w:val="00FF0E3C"/>
    <w:rsid w:val="00FF1D3E"/>
    <w:rsid w:val="00FF3B6A"/>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E7235"/>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8B"/>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k.rks-gov.net/rahovec/wp-content/uploads/sites/23/2021/06/Raspored-Javnih-Rasprava-za-Budzet-i-Srednjorocni-Okvir-Budzeta-Opstine-Orahovac-za-2022-202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rks-gov.net/rahovec/wp-content/uploads/sites/23/2021/06/Kalendari-i-degjimeve-buxhetrore-per-Buxhetin-e-vitit-2022-dhe-Korniza-Afatmesme-Buxhetore-KAB-te-Komunes-se-Rahovecit-per-vitet-2022-202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kk.rks-gov.net/rahovec/wp-content/uploads/sites/23/2021/07/Njoftim-per-degjim-publik-per-buxhetin-e-vitit-2022-dhe-KAB-in-2022-2024-me-banor-te-fshatrave-Drenoc-Pastaselle-Senoc-Zatriq-Kaznik-dhe-Nushpal.pdf"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1/06/Kalendari-i-degjimeve-buxhetrore-per-Buxhetin-e-vitit-2022-dhe-Korniza-Afatmesme-Buxhetore-KAB-te-Komunes-se-Rahovecit-per-vitet-2022-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E6"/>
    <w:rsid w:val="000F7DB5"/>
    <w:rsid w:val="0010112F"/>
    <w:rsid w:val="0039710F"/>
    <w:rsid w:val="00507152"/>
    <w:rsid w:val="00640E8E"/>
    <w:rsid w:val="006D62CA"/>
    <w:rsid w:val="006D726D"/>
    <w:rsid w:val="008443F8"/>
    <w:rsid w:val="008B2C5F"/>
    <w:rsid w:val="00B67460"/>
    <w:rsid w:val="00BA65E5"/>
    <w:rsid w:val="00CB32E6"/>
    <w:rsid w:val="00E4336C"/>
    <w:rsid w:val="00ED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F2C38FBF8A432CBAE5550F10A8FBB4">
    <w:name w:val="FDF2C38FBF8A432CBAE5550F10A8FBB4"/>
    <w:rsid w:val="00CB3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12B01-80AD-42E7-9484-BCE9C18D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Blerta Gashi</cp:lastModifiedBy>
  <cp:revision>2</cp:revision>
  <cp:lastPrinted>2021-08-12T13:21:00Z</cp:lastPrinted>
  <dcterms:created xsi:type="dcterms:W3CDTF">2021-08-12T13:22:00Z</dcterms:created>
  <dcterms:modified xsi:type="dcterms:W3CDTF">2021-08-12T13:22:00Z</dcterms:modified>
</cp:coreProperties>
</file>